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DA0" w:rsidRDefault="005D6DA0">
      <w:r>
        <w:t>Γκέκα Μαρία-Ραφαέλα   ΑΕΜ: 1790</w:t>
      </w:r>
    </w:p>
    <w:sectPr w:rsidR="005D6DA0" w:rsidSect="00A302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D6DA0"/>
    <w:rsid w:val="005D6DA0"/>
    <w:rsid w:val="00A30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27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Γκέκα</dc:creator>
  <cp:lastModifiedBy>Μαρία Γκέκα</cp:lastModifiedBy>
  <cp:revision>1</cp:revision>
  <dcterms:created xsi:type="dcterms:W3CDTF">2015-03-26T20:39:00Z</dcterms:created>
  <dcterms:modified xsi:type="dcterms:W3CDTF">2015-03-26T20:42:00Z</dcterms:modified>
</cp:coreProperties>
</file>