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FF" w:rsidRPr="0095739D" w:rsidRDefault="00320EFF" w:rsidP="00320EFF">
      <w:pPr>
        <w:spacing w:after="1440" w:line="240" w:lineRule="auto"/>
        <w:rPr>
          <w:lang w:val="en-US"/>
        </w:rPr>
      </w:pPr>
      <w:bookmarkStart w:id="0" w:name="_Toc367100747"/>
      <w:bookmarkStart w:id="1" w:name="_Toc367101036"/>
      <w:bookmarkStart w:id="2" w:name="_Toc367101078"/>
      <w:bookmarkStart w:id="3" w:name="_Toc367132085"/>
    </w:p>
    <w:p w:rsidR="00320EFF" w:rsidRPr="00397133" w:rsidRDefault="00823B2B" w:rsidP="00320EFF">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1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320EFF" w:rsidRPr="00397133" w:rsidRDefault="00320EFF" w:rsidP="00320EFF">
      <w:pPr>
        <w:pBdr>
          <w:bottom w:val="single" w:sz="24" w:space="1" w:color="auto"/>
        </w:pBdr>
        <w:tabs>
          <w:tab w:val="left" w:pos="6660"/>
        </w:tabs>
        <w:rPr>
          <w:sz w:val="20"/>
        </w:rPr>
      </w:pPr>
    </w:p>
    <w:p w:rsidR="00320EFF" w:rsidRPr="0095739D" w:rsidRDefault="00320EFF" w:rsidP="00320EFF">
      <w:pPr>
        <w:spacing w:after="720" w:line="240" w:lineRule="auto"/>
      </w:pPr>
    </w:p>
    <w:p w:rsidR="00320EFF" w:rsidRDefault="000F1B19" w:rsidP="00320EFF">
      <w:pPr>
        <w:pStyle w:val="Heading1"/>
      </w:pPr>
      <w:r>
        <w:t xml:space="preserve">Φορολογική Λογιστική </w:t>
      </w:r>
      <w:bookmarkStart w:id="4" w:name="_GoBack"/>
      <w:bookmarkEnd w:id="4"/>
      <w:r w:rsidR="00320EFF" w:rsidRPr="00AE1A34">
        <w:t xml:space="preserve"> (Φ.Π.Α.)</w:t>
      </w:r>
    </w:p>
    <w:p w:rsidR="00320EFF" w:rsidRPr="00AE1A34" w:rsidRDefault="00320EFF" w:rsidP="00320EFF"/>
    <w:p w:rsidR="00320EFF" w:rsidRPr="00D94487" w:rsidRDefault="00320EFF" w:rsidP="00320EFF">
      <w:pPr>
        <w:spacing w:line="240" w:lineRule="auto"/>
        <w:rPr>
          <w:sz w:val="28"/>
        </w:rPr>
      </w:pPr>
      <w:r>
        <w:rPr>
          <w:b/>
          <w:sz w:val="28"/>
        </w:rPr>
        <w:t>Ενότητα 5</w:t>
      </w:r>
      <w:r w:rsidRPr="00092525">
        <w:rPr>
          <w:b/>
          <w:sz w:val="28"/>
        </w:rPr>
        <w:t xml:space="preserve">: </w:t>
      </w:r>
      <w:r>
        <w:rPr>
          <w:sz w:val="28"/>
        </w:rPr>
        <w:t>Επιστροφή ΦΠΑ</w:t>
      </w:r>
    </w:p>
    <w:p w:rsidR="00320EFF" w:rsidRPr="00092525" w:rsidRDefault="00320EFF" w:rsidP="00320EFF">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320EFF" w:rsidRPr="00397133" w:rsidRDefault="00320EFF" w:rsidP="00320EFF">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320EFF" w:rsidRPr="00381121" w:rsidRDefault="00320EFF" w:rsidP="00320EFF">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320EFF" w:rsidRPr="003A5298" w:rsidRDefault="00320EFF" w:rsidP="00320EFF">
      <w:pPr>
        <w:spacing w:after="0" w:line="240" w:lineRule="auto"/>
        <w:rPr>
          <w:lang w:val="en-US" w:bidi="en-US"/>
        </w:rPr>
      </w:pPr>
    </w:p>
    <w:p w:rsidR="00320EFF" w:rsidRPr="00E653BE" w:rsidRDefault="00320EFF" w:rsidP="00320EFF">
      <w:pPr>
        <w:numPr>
          <w:ilvl w:val="0"/>
          <w:numId w:val="1"/>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320EFF" w:rsidRPr="00F638E3" w:rsidRDefault="00320EFF" w:rsidP="00320EFF">
      <w:pPr>
        <w:numPr>
          <w:ilvl w:val="0"/>
          <w:numId w:val="1"/>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320EFF" w:rsidRPr="00F638E3" w:rsidRDefault="00320EFF" w:rsidP="00320EFF">
      <w:pPr>
        <w:spacing w:after="0" w:line="240" w:lineRule="auto"/>
        <w:rPr>
          <w:lang w:bidi="en-US"/>
        </w:rPr>
      </w:pPr>
    </w:p>
    <w:p w:rsidR="00320EFF" w:rsidRPr="00E653BE" w:rsidRDefault="00823B2B" w:rsidP="00320EFF">
      <w:pPr>
        <w:jc w:val="center"/>
        <w:rPr>
          <w:rFonts w:eastAsia="Times New Roman"/>
          <w:lang w:bidi="en-US"/>
        </w:rPr>
      </w:pPr>
      <w:r>
        <w:rPr>
          <w:rFonts w:eastAsia="Times New Roman"/>
          <w:noProof/>
          <w:lang w:eastAsia="el-GR"/>
        </w:rPr>
        <w:drawing>
          <wp:inline distT="0" distB="0" distL="0" distR="0">
            <wp:extent cx="1579880" cy="553720"/>
            <wp:effectExtent l="0" t="0" r="0" b="0"/>
            <wp:docPr id="10" name="Εικόνα 5"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320EFF" w:rsidRPr="0095739D" w:rsidRDefault="00320EFF" w:rsidP="00320EFF">
      <w:pPr>
        <w:spacing w:after="600" w:line="240" w:lineRule="auto"/>
        <w:rPr>
          <w:b/>
        </w:rPr>
      </w:pPr>
      <w:bookmarkStart w:id="6" w:name="_Toc367100748"/>
      <w:bookmarkStart w:id="7" w:name="_Toc367101037"/>
      <w:bookmarkStart w:id="8" w:name="_Toc367101079"/>
      <w:bookmarkStart w:id="9" w:name="_Toc367132086"/>
    </w:p>
    <w:p w:rsidR="00320EFF" w:rsidRPr="00381121" w:rsidRDefault="00320EFF" w:rsidP="00320EFF">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320EFF" w:rsidRPr="00361EE5" w:rsidRDefault="00320EFF" w:rsidP="00320EFF">
      <w:pPr>
        <w:spacing w:after="0" w:line="240" w:lineRule="auto"/>
        <w:rPr>
          <w:lang w:val="en-US"/>
        </w:rPr>
      </w:pPr>
    </w:p>
    <w:p w:rsidR="00320EFF" w:rsidRPr="00361EE5" w:rsidRDefault="00320EFF" w:rsidP="00320EFF">
      <w:pPr>
        <w:numPr>
          <w:ilvl w:val="0"/>
          <w:numId w:val="2"/>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320EFF" w:rsidRPr="00361EE5" w:rsidRDefault="00320EFF" w:rsidP="00320EFF">
      <w:pPr>
        <w:numPr>
          <w:ilvl w:val="0"/>
          <w:numId w:val="2"/>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20EFF" w:rsidRPr="00782487" w:rsidRDefault="00320EFF" w:rsidP="00320EFF">
      <w:pPr>
        <w:spacing w:after="0" w:line="240" w:lineRule="auto"/>
        <w:rPr>
          <w:rFonts w:eastAsia="Times New Roman"/>
          <w:lang w:bidi="en-US"/>
        </w:rPr>
      </w:pPr>
    </w:p>
    <w:p w:rsidR="00320EFF" w:rsidRDefault="00823B2B" w:rsidP="00320EFF">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9"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320EFF" w:rsidRPr="0095739D" w:rsidRDefault="00320EFF" w:rsidP="00320EFF">
      <w:pPr>
        <w:spacing w:after="360" w:line="240" w:lineRule="auto"/>
      </w:pPr>
    </w:p>
    <w:p w:rsidR="00320EFF" w:rsidRDefault="00320EFF" w:rsidP="00320EFF">
      <w:pPr>
        <w:spacing w:after="0" w:line="360" w:lineRule="auto"/>
        <w:jc w:val="both"/>
        <w:rPr>
          <w:rFonts w:ascii="Cambria" w:eastAsia="Cambria" w:hAnsi="Cambria" w:cs="Cambria"/>
          <w:b/>
          <w:bCs/>
          <w:spacing w:val="-37"/>
          <w:sz w:val="32"/>
          <w:szCs w:val="32"/>
        </w:rPr>
      </w:pPr>
    </w:p>
    <w:p w:rsidR="00320EFF" w:rsidRDefault="00320EFF" w:rsidP="00320EFF">
      <w:pPr>
        <w:spacing w:after="0" w:line="360" w:lineRule="auto"/>
        <w:jc w:val="both"/>
        <w:rPr>
          <w:rFonts w:ascii="Cambria" w:eastAsia="Cambria" w:hAnsi="Cambria" w:cs="Cambria"/>
          <w:b/>
          <w:bCs/>
          <w:spacing w:val="-37"/>
          <w:sz w:val="32"/>
          <w:szCs w:val="32"/>
        </w:rPr>
      </w:pPr>
    </w:p>
    <w:p w:rsidR="00320EFF" w:rsidRDefault="00320EFF" w:rsidP="000A7939">
      <w:pPr>
        <w:spacing w:after="0" w:line="360" w:lineRule="auto"/>
        <w:rPr>
          <w:rFonts w:ascii="Cambria" w:hAnsi="Cambria"/>
          <w:b/>
          <w:sz w:val="32"/>
          <w:szCs w:val="32"/>
        </w:rPr>
      </w:pPr>
    </w:p>
    <w:p w:rsidR="00320EFF" w:rsidRDefault="00320EFF" w:rsidP="000A7939">
      <w:pPr>
        <w:spacing w:after="0" w:line="360" w:lineRule="auto"/>
        <w:rPr>
          <w:rFonts w:ascii="Cambria" w:hAnsi="Cambria"/>
          <w:b/>
          <w:sz w:val="32"/>
          <w:szCs w:val="32"/>
        </w:rPr>
      </w:pPr>
    </w:p>
    <w:p w:rsidR="00320EFF" w:rsidRDefault="00320EFF" w:rsidP="000A7939">
      <w:pPr>
        <w:spacing w:after="0" w:line="360" w:lineRule="auto"/>
        <w:rPr>
          <w:rFonts w:ascii="Cambria" w:hAnsi="Cambria"/>
          <w:b/>
          <w:sz w:val="32"/>
          <w:szCs w:val="32"/>
        </w:rPr>
      </w:pPr>
    </w:p>
    <w:p w:rsidR="00421C1B" w:rsidRPr="000A7939" w:rsidRDefault="000A7939" w:rsidP="000A7939">
      <w:pPr>
        <w:spacing w:after="0" w:line="360" w:lineRule="auto"/>
        <w:rPr>
          <w:rFonts w:ascii="Cambria" w:hAnsi="Cambria"/>
          <w:b/>
          <w:sz w:val="32"/>
          <w:szCs w:val="32"/>
        </w:rPr>
      </w:pPr>
      <w:r w:rsidRPr="000A7939">
        <w:rPr>
          <w:rFonts w:ascii="Cambria" w:hAnsi="Cambria"/>
          <w:b/>
          <w:sz w:val="32"/>
          <w:szCs w:val="32"/>
          <w:lang w:val="en-US"/>
        </w:rPr>
        <w:lastRenderedPageBreak/>
        <w:t>VIII</w:t>
      </w:r>
      <w:r w:rsidRPr="000A7939">
        <w:rPr>
          <w:rFonts w:ascii="Cambria" w:hAnsi="Cambria"/>
          <w:b/>
          <w:sz w:val="32"/>
          <w:szCs w:val="32"/>
        </w:rPr>
        <w:t xml:space="preserve">. ΕΚΠΤΩΣΕΙΣ </w:t>
      </w:r>
      <w:r w:rsidR="00BE5CE4">
        <w:rPr>
          <w:rFonts w:ascii="Courier New" w:hAnsi="Courier New" w:cs="Courier New"/>
          <w:b/>
          <w:sz w:val="32"/>
          <w:szCs w:val="32"/>
        </w:rPr>
        <w:t>-</w:t>
      </w:r>
      <w:r w:rsidRPr="000A7939">
        <w:rPr>
          <w:rFonts w:ascii="Cambria" w:hAnsi="Cambria"/>
          <w:b/>
          <w:sz w:val="32"/>
          <w:szCs w:val="32"/>
        </w:rPr>
        <w:t xml:space="preserve"> ΕΠΙΣΤΡΟΦΕΣ ΤΟΥ Φ.Π.Α.</w:t>
      </w:r>
    </w:p>
    <w:p w:rsidR="000A7939" w:rsidRPr="000A7939" w:rsidRDefault="000A7939" w:rsidP="000A7939">
      <w:pPr>
        <w:spacing w:after="0" w:line="360" w:lineRule="auto"/>
        <w:rPr>
          <w:rFonts w:ascii="Cambria" w:hAnsi="Cambria"/>
          <w:b/>
          <w:sz w:val="28"/>
          <w:szCs w:val="28"/>
        </w:rPr>
      </w:pPr>
      <w:r w:rsidRPr="000A7939">
        <w:rPr>
          <w:rFonts w:ascii="Cambria" w:hAnsi="Cambria"/>
          <w:b/>
          <w:sz w:val="28"/>
          <w:szCs w:val="28"/>
          <w:lang w:val="en-US"/>
        </w:rPr>
        <w:t>VIII</w:t>
      </w:r>
      <w:r w:rsidRPr="000A7939">
        <w:rPr>
          <w:rFonts w:ascii="Cambria" w:hAnsi="Cambria"/>
          <w:b/>
          <w:sz w:val="28"/>
          <w:szCs w:val="28"/>
        </w:rPr>
        <w:t>.1. ΕΚΠΤΩΣΗ ΦΠΑ</w:t>
      </w:r>
    </w:p>
    <w:p w:rsidR="000A7939" w:rsidRP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b/>
          <w:sz w:val="28"/>
          <w:szCs w:val="28"/>
        </w:rPr>
        <w:t>1.</w:t>
      </w:r>
      <w:r>
        <w:rPr>
          <w:rFonts w:ascii="Times" w:eastAsia="Times New Roman" w:hAnsi="Times" w:cs="Times"/>
        </w:rPr>
        <w:t xml:space="preserve"> </w:t>
      </w:r>
      <w:r>
        <w:rPr>
          <w:rFonts w:ascii="Times" w:eastAsia="Times New Roman" w:hAnsi="Times" w:cs="Times"/>
        </w:rPr>
        <w:tab/>
      </w:r>
      <w:r w:rsidRPr="000A7939">
        <w:rPr>
          <w:rFonts w:ascii="Times" w:eastAsia="Times New Roman" w:hAnsi="Times" w:cs="Times"/>
          <w:sz w:val="24"/>
          <w:szCs w:val="24"/>
        </w:rPr>
        <w:t>Ο υποκείμενος δικαιούται να εκπέσει, από το φόρο που αναλογεί στις ενεργούμενες από αυτόν πράξεις παράδοσης αγαθών, παροχής υπηρεσιών και ενδοκοινοτικής απόκτησης αγαθών, το φόρο με τον οποίο έχουν επιβαρυνθεί η παράδοση αγαθών και η παροχή υπηρεσιών που έγιναν σε αυτόν και η εισαγωγή αγαθών, που πραγματοποιήθηκε από αυτόν, καθώς και το φόρο που οφείλεται για τις ενδοκοινοτικές αποκτήσεις αγαθών που πραγματοποιήθηκαν από αυτόν.</w:t>
      </w:r>
    </w:p>
    <w:p w:rsidR="000A7939" w:rsidRP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 Η έκπτωση αυτή παρέχεται κατά το μέρος που τα αγαθά και οι υπηρεσίες χρησιμοποιούνται για την πραγματοποίηση πράξεων που υπάγονται στο φόρο.</w:t>
      </w:r>
    </w:p>
    <w:p w:rsidR="000A7939" w:rsidRP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 Ειδικά, για τα αγαθά επένδυσης, το δικαίωμα έκπτωσης κρίνεται οριστικά κατά το χρόνο έναρξης χρησιμοποίησης των αγαθών αυτών.</w:t>
      </w:r>
    </w:p>
    <w:p w:rsid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 Στην περίπτωση που αγαθά επένδυσης χρησιμοποιούνται, τόσο για τους σκοπούς των δραστηριοτήτων του υποκειμένου στο φόρο, όσο και για ιδιωτική χρήση του ίδιου ή του προσωπικού του, ή, γενικότερα για σκοπούς άλλους από της επιχείρησης, ο Φ.Π.Α. που βαρύνει τις δαπάνες που συνδέονται με τα επενδυτικά αυτά αγαθά εκπίπτει μόνο κατ' αναλογία του ποσοστού της χρησιμοποίησής τους για τους σκοπούς των δραστηριοτήτων της επιχείρησης.</w:t>
      </w:r>
    </w:p>
    <w:p w:rsidR="000A7939" w:rsidRP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 Οι μεταβολές στην αναλογία χρήσης των αγαθών επένδυσης που αναφέρονται στο προηγούμενο εδάφιο λαμβάνονται υπόψη υπό τους όρους που προβλέπονται στα άρθρα 31 και 33.</w:t>
      </w:r>
    </w:p>
    <w:p w:rsidR="000A7939" w:rsidRP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b/>
          <w:sz w:val="28"/>
          <w:szCs w:val="28"/>
        </w:rPr>
        <w:t>1.α.</w:t>
      </w:r>
      <w:r w:rsidRPr="000A7939">
        <w:rPr>
          <w:rFonts w:ascii="Times" w:eastAsia="Times New Roman" w:hAnsi="Times" w:cs="Times"/>
          <w:sz w:val="24"/>
          <w:szCs w:val="24"/>
        </w:rPr>
        <w:t xml:space="preserve"> </w:t>
      </w:r>
      <w:r>
        <w:rPr>
          <w:rFonts w:ascii="Times" w:eastAsia="Times New Roman" w:hAnsi="Times" w:cs="Times"/>
          <w:sz w:val="24"/>
          <w:szCs w:val="24"/>
        </w:rPr>
        <w:tab/>
      </w:r>
      <w:r w:rsidRPr="000A7939">
        <w:rPr>
          <w:rFonts w:ascii="Times" w:eastAsia="Times New Roman" w:hAnsi="Times" w:cs="Times"/>
          <w:sz w:val="24"/>
          <w:szCs w:val="24"/>
        </w:rPr>
        <w:t>Δικαίωμα έκπτωσης δεν παρέχεται για εισροές που αφορούν πράξεις που πραγματοποιούνται από υποκείμενους στο φόρο που εντάσσονται σε ανάλογα των άρθρων 47β και 47γ ειδικά καθεστώτα των άλλων κρατών-μελών.</w:t>
      </w:r>
    </w:p>
    <w:p w:rsidR="000A7939"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Ειδικότερα:</w:t>
      </w:r>
      <w:r w:rsidRPr="000A7939">
        <w:rPr>
          <w:rFonts w:ascii="Times" w:eastAsia="Times New Roman" w:hAnsi="Times" w:cs="Times"/>
          <w:sz w:val="24"/>
          <w:szCs w:val="24"/>
        </w:rPr>
        <w:br/>
      </w:r>
      <w:r w:rsidRPr="000A7939">
        <w:rPr>
          <w:rFonts w:ascii="Times" w:eastAsia="Times New Roman" w:hAnsi="Times" w:cs="Times"/>
          <w:b/>
          <w:sz w:val="28"/>
          <w:szCs w:val="28"/>
        </w:rPr>
        <w:t xml:space="preserve">α) </w:t>
      </w:r>
      <w:r>
        <w:rPr>
          <w:rFonts w:ascii="Times" w:eastAsia="Times New Roman" w:hAnsi="Times" w:cs="Times"/>
          <w:sz w:val="24"/>
          <w:szCs w:val="24"/>
        </w:rPr>
        <w:tab/>
      </w:r>
      <w:r w:rsidRPr="000A7939">
        <w:rPr>
          <w:rFonts w:ascii="Times" w:eastAsia="Times New Roman" w:hAnsi="Times" w:cs="Times"/>
          <w:sz w:val="24"/>
          <w:szCs w:val="24"/>
        </w:rPr>
        <w:t>Στην περίπτωση υποκειμένων που εντάσσονται σε ανάλογο του άρθρου 47β ειδικό καθεστώς άλλου κράτους-μέλους, ο ΦΠΑ των εν λόγω εισροών επιστρέφεται σύμφωνα με τις διατάξεις της παραγράφου 8 του άρθρου 34 και χωρίς να απαιτείται η πλήρωση του όρου περί αμοιβαιότητας που περιλαμβάνεται στην παράγραφο αυτή.</w:t>
      </w:r>
      <w:r w:rsidRPr="000A7939">
        <w:rPr>
          <w:rFonts w:ascii="Times" w:eastAsia="Times New Roman" w:hAnsi="Times" w:cs="Times"/>
          <w:sz w:val="24"/>
          <w:szCs w:val="24"/>
        </w:rPr>
        <w:br/>
      </w:r>
      <w:r w:rsidRPr="000A7939">
        <w:rPr>
          <w:rFonts w:ascii="Times" w:eastAsia="Times New Roman" w:hAnsi="Times" w:cs="Times"/>
          <w:b/>
          <w:sz w:val="28"/>
          <w:szCs w:val="28"/>
        </w:rPr>
        <w:t>β)</w:t>
      </w:r>
      <w:r w:rsidRPr="000A7939">
        <w:rPr>
          <w:rFonts w:ascii="Times" w:eastAsia="Times New Roman" w:hAnsi="Times" w:cs="Times"/>
          <w:sz w:val="24"/>
          <w:szCs w:val="24"/>
        </w:rPr>
        <w:t xml:space="preserve"> </w:t>
      </w:r>
      <w:r>
        <w:rPr>
          <w:rFonts w:ascii="Times" w:eastAsia="Times New Roman" w:hAnsi="Times" w:cs="Times"/>
          <w:sz w:val="24"/>
          <w:szCs w:val="24"/>
        </w:rPr>
        <w:tab/>
      </w:r>
      <w:r w:rsidRPr="000A7939">
        <w:rPr>
          <w:rFonts w:ascii="Times" w:eastAsia="Times New Roman" w:hAnsi="Times" w:cs="Times"/>
          <w:sz w:val="24"/>
          <w:szCs w:val="24"/>
        </w:rPr>
        <w:t xml:space="preserve">Στην περίπτωση υποκειμένων που εντάσσονται σε ανάλογο του άρθρου 47γ ειδικό καθεστώς άλλου κράτους-μέλους, ο ΦΠΑ των εν λόγω εισροών επιστρέφεται σύμφωνα με τις διατάξεις της παραγράφου 2 του άρθρου 34 και χωρίς την πλήρωση </w:t>
      </w:r>
      <w:r w:rsidRPr="000A7939">
        <w:rPr>
          <w:rFonts w:ascii="Times" w:eastAsia="Times New Roman" w:hAnsi="Times" w:cs="Times"/>
          <w:sz w:val="24"/>
          <w:szCs w:val="24"/>
        </w:rPr>
        <w:lastRenderedPageBreak/>
        <w:t>των προϋποθέσεων που ορίζονται στην παράγραφο αυτή. Στην περίπτωση που ο υποκείμενος στο φόρο, εκτός από τις πράξεις που πραγματοποιεί σύμφωνα με το καθεστώς αυτό διαθέτει ΑΦΜ/ΦΠΑ στην Ελλάδα για άλλες πράξεις που δεν εντάσσονται στο καθεστώς, η έκπτωση του φόρου των εν λόγω εισροών πραγματοποιείται με τη δήλωση ΦΠΑ που υποβάλλεται για τις άλλες πράξεις.</w:t>
      </w:r>
    </w:p>
    <w:p w:rsidR="007C321E" w:rsidRDefault="007C321E" w:rsidP="000A7939">
      <w:pPr>
        <w:spacing w:after="0" w:line="360" w:lineRule="auto"/>
        <w:jc w:val="both"/>
        <w:rPr>
          <w:rFonts w:ascii="Times" w:eastAsia="Times New Roman" w:hAnsi="Times" w:cs="Times"/>
          <w:sz w:val="24"/>
          <w:szCs w:val="24"/>
        </w:rPr>
      </w:pPr>
      <w:r w:rsidRPr="00AF0770">
        <w:rPr>
          <w:rFonts w:ascii="Times" w:eastAsia="Times New Roman" w:hAnsi="Times" w:cs="Times"/>
          <w:b/>
          <w:sz w:val="24"/>
          <w:szCs w:val="24"/>
          <w:u w:val="single"/>
        </w:rPr>
        <w:t>Παράδειγμα</w:t>
      </w:r>
      <w:r>
        <w:rPr>
          <w:rFonts w:ascii="Times" w:eastAsia="Times New Roman" w:hAnsi="Times" w:cs="Times"/>
          <w:sz w:val="24"/>
          <w:szCs w:val="24"/>
        </w:rPr>
        <w:t xml:space="preserve"> (αγορά Ι.Χ. από ιδιώτη)</w:t>
      </w:r>
    </w:p>
    <w:p w:rsidR="007C321E" w:rsidRDefault="007C321E"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ιδιώτης ΑΛΦΑ αγόρασε την 12/01/201Χ καινούργιο Ε.Ι.Χ αξίας </w:t>
      </w:r>
      <w:r w:rsidRPr="00344FE5">
        <w:rPr>
          <w:rFonts w:ascii="Modern No. 20" w:eastAsia="Times New Roman" w:hAnsi="Modern No. 20" w:cs="Times"/>
          <w:sz w:val="24"/>
          <w:szCs w:val="24"/>
        </w:rPr>
        <w:t>€50.000,00</w:t>
      </w:r>
      <w:r>
        <w:rPr>
          <w:rFonts w:ascii="Times" w:eastAsia="Times New Roman" w:hAnsi="Times" w:cs="Times"/>
          <w:sz w:val="24"/>
          <w:szCs w:val="24"/>
        </w:rPr>
        <w:t xml:space="preserve"> πλέον Φ.Π.Α </w:t>
      </w:r>
      <w:r w:rsidRPr="00344FE5">
        <w:rPr>
          <w:rFonts w:ascii="Modern No. 20" w:eastAsia="Times New Roman" w:hAnsi="Modern No. 20" w:cs="Times"/>
          <w:sz w:val="24"/>
          <w:szCs w:val="24"/>
        </w:rPr>
        <w:t>23</w:t>
      </w:r>
      <w:r>
        <w:rPr>
          <w:rFonts w:ascii="Times" w:eastAsia="Times New Roman" w:hAnsi="Times" w:cs="Times"/>
          <w:sz w:val="24"/>
          <w:szCs w:val="24"/>
        </w:rPr>
        <w:t xml:space="preserve">%. Την 20/03/201Χ πωλεί το αυτοκίνητο αυτό σε πρόσωπο εγκατεστημένο στην Ιταλία αντί </w:t>
      </w:r>
      <w:r w:rsidRPr="00344FE5">
        <w:rPr>
          <w:rFonts w:ascii="Modern No. 20" w:eastAsia="Times New Roman" w:hAnsi="Modern No. 20" w:cs="Times"/>
          <w:sz w:val="24"/>
          <w:szCs w:val="24"/>
        </w:rPr>
        <w:t>€40.000,00</w:t>
      </w:r>
      <w:r>
        <w:rPr>
          <w:rFonts w:ascii="Times" w:eastAsia="Times New Roman" w:hAnsi="Times" w:cs="Times"/>
          <w:sz w:val="24"/>
          <w:szCs w:val="24"/>
        </w:rPr>
        <w:t xml:space="preserve"> με απαλλαγή από τον Φ.Π.Α. Να βρεθεί το ποσό Φ.Π.Α. που μπορεί ο ιδιώτης να ζητήσει για επιστροφή.</w:t>
      </w:r>
    </w:p>
    <w:p w:rsidR="007C321E" w:rsidRPr="00AF0770" w:rsidRDefault="007C321E" w:rsidP="000A7939">
      <w:pPr>
        <w:spacing w:after="0" w:line="360" w:lineRule="auto"/>
        <w:jc w:val="both"/>
        <w:rPr>
          <w:rFonts w:ascii="Times" w:eastAsia="Times New Roman" w:hAnsi="Times" w:cs="Times"/>
          <w:b/>
          <w:sz w:val="24"/>
          <w:szCs w:val="24"/>
          <w:u w:val="single"/>
        </w:rPr>
      </w:pPr>
      <w:r w:rsidRPr="00AF0770">
        <w:rPr>
          <w:rFonts w:ascii="Times" w:eastAsia="Times New Roman" w:hAnsi="Times" w:cs="Times"/>
          <w:b/>
          <w:sz w:val="24"/>
          <w:szCs w:val="24"/>
          <w:u w:val="single"/>
        </w:rPr>
        <w:t>Απάντηση</w:t>
      </w:r>
    </w:p>
    <w:p w:rsidR="007C321E" w:rsidRDefault="007C321E"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ιδιώτης ΑΛΦΑ μπορεί να ζητήσει, κατά το χρόνο της παράδοσης 20/03/201Χ να του επιστραφεί το Φ.Π.Α. που αναλογεί στην αξία των </w:t>
      </w:r>
      <w:r w:rsidRPr="00DD613D">
        <w:rPr>
          <w:rFonts w:ascii="Modern No. 20" w:eastAsia="Times New Roman" w:hAnsi="Modern No. 20" w:cs="Times"/>
          <w:sz w:val="24"/>
          <w:szCs w:val="24"/>
        </w:rPr>
        <w:t>€40.000,00</w:t>
      </w:r>
      <w:r w:rsidR="00344FE5">
        <w:rPr>
          <w:rFonts w:ascii="Times" w:eastAsia="Times New Roman" w:hAnsi="Times" w:cs="Times"/>
          <w:sz w:val="24"/>
          <w:szCs w:val="24"/>
        </w:rPr>
        <w:t>, δηλαδή το ποσό των</w:t>
      </w:r>
      <w:r w:rsidR="00344FE5" w:rsidRPr="00344FE5">
        <w:rPr>
          <w:rFonts w:ascii="Times" w:eastAsia="Times New Roman" w:hAnsi="Times" w:cs="Times"/>
          <w:position w:val="-8"/>
          <w:sz w:val="24"/>
          <w:szCs w:val="24"/>
        </w:rPr>
        <w:object w:dxaOrig="28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pt;height:15.2pt" o:ole="">
            <v:imagedata r:id="rId16" o:title=""/>
          </v:shape>
          <o:OLEObject Type="Embed" ProgID="Equation.DSMT4" ShapeID="_x0000_i1025" DrawAspect="Content" ObjectID="_1515236266" r:id="rId17"/>
        </w:object>
      </w:r>
      <w:r w:rsidR="00344FE5">
        <w:rPr>
          <w:rFonts w:ascii="Times" w:eastAsia="Times New Roman" w:hAnsi="Times" w:cs="Times"/>
          <w:sz w:val="24"/>
          <w:szCs w:val="24"/>
        </w:rPr>
        <w:t xml:space="preserve"> Ευρώ. Η επιστροφή θα πραγματοποιηθεί από τη Δ.Ο.Υ. της έδρας του ΑΛΦΑ, αφού προηγουμένως υποβάλλει την σχετική έκτακτη περιοδική δήλωση Φ.Π.Α. (Φ2 έντυπο), προσκομίζοντας και τα αποδεικτικά στοιχεία της συναλλαγής.</w:t>
      </w:r>
    </w:p>
    <w:p w:rsidR="00321EDF"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w:t>
      </w:r>
      <w:r w:rsidRPr="000A7939">
        <w:rPr>
          <w:rFonts w:ascii="Times" w:eastAsia="Times New Roman" w:hAnsi="Times" w:cs="Times"/>
          <w:b/>
          <w:sz w:val="28"/>
          <w:szCs w:val="28"/>
        </w:rPr>
        <w:t>2.</w:t>
      </w:r>
      <w:r>
        <w:rPr>
          <w:rFonts w:ascii="Times" w:eastAsia="Times New Roman" w:hAnsi="Times" w:cs="Times"/>
          <w:sz w:val="24"/>
          <w:szCs w:val="24"/>
        </w:rPr>
        <w:tab/>
      </w:r>
      <w:r w:rsidRPr="000A7939">
        <w:rPr>
          <w:rFonts w:ascii="Times" w:eastAsia="Times New Roman" w:hAnsi="Times" w:cs="Times"/>
          <w:sz w:val="24"/>
          <w:szCs w:val="24"/>
        </w:rPr>
        <w:t>Δικαίωμα έκπτωσης του φόρου παρέχεται επίσης στον υποκείμενο κατά το μέρος που τα αγαθά ή οι υπηρεσίες χρησιμοποιούνται:</w:t>
      </w:r>
    </w:p>
    <w:p w:rsidR="00321EDF" w:rsidRDefault="000A7939" w:rsidP="000A7939">
      <w:pPr>
        <w:spacing w:after="0" w:line="360" w:lineRule="auto"/>
        <w:jc w:val="both"/>
        <w:rPr>
          <w:rFonts w:ascii="Times" w:eastAsia="Times New Roman" w:hAnsi="Times" w:cs="Times"/>
          <w:sz w:val="24"/>
          <w:szCs w:val="24"/>
        </w:rPr>
      </w:pPr>
      <w:r w:rsidRPr="00321EDF">
        <w:rPr>
          <w:rFonts w:ascii="Times" w:eastAsia="Times New Roman" w:hAnsi="Times" w:cs="Times"/>
          <w:b/>
          <w:sz w:val="28"/>
          <w:szCs w:val="28"/>
        </w:rPr>
        <w:t>α)</w:t>
      </w:r>
      <w:r w:rsidRPr="000A7939">
        <w:rPr>
          <w:rFonts w:ascii="Times" w:eastAsia="Times New Roman" w:hAnsi="Times" w:cs="Times"/>
          <w:sz w:val="24"/>
          <w:szCs w:val="24"/>
        </w:rPr>
        <w:t xml:space="preserve"> </w:t>
      </w:r>
      <w:r w:rsidR="00321EDF">
        <w:rPr>
          <w:rFonts w:ascii="Times" w:eastAsia="Times New Roman" w:hAnsi="Times" w:cs="Times"/>
          <w:sz w:val="24"/>
          <w:szCs w:val="24"/>
        </w:rPr>
        <w:tab/>
      </w:r>
      <w:r w:rsidRPr="000A7939">
        <w:rPr>
          <w:rFonts w:ascii="Times" w:eastAsia="Times New Roman" w:hAnsi="Times" w:cs="Times"/>
          <w:sz w:val="24"/>
          <w:szCs w:val="24"/>
        </w:rPr>
        <w:t>για την πραγματοποίηση στο εξωτερικό των δραστηριοτήτων που προβλέπουν οι διατάξεις του άρθρου 4, εφόσον αυτές θα παρείχαν δικαίωμα έκπτωσης του φόρου, αν είχαν πραγματοποιηθεί στο εσωτερικό της χώρας,</w:t>
      </w:r>
    </w:p>
    <w:p w:rsidR="00344FE5" w:rsidRDefault="00344FE5" w:rsidP="000A7939">
      <w:pPr>
        <w:spacing w:after="0" w:line="360" w:lineRule="auto"/>
        <w:jc w:val="both"/>
        <w:rPr>
          <w:rFonts w:ascii="Times" w:eastAsia="Times New Roman" w:hAnsi="Times" w:cs="Times"/>
          <w:sz w:val="24"/>
          <w:szCs w:val="24"/>
        </w:rPr>
      </w:pPr>
      <w:r w:rsidRPr="00101836">
        <w:rPr>
          <w:rFonts w:ascii="Times" w:eastAsia="Times New Roman" w:hAnsi="Times" w:cs="Times"/>
          <w:b/>
          <w:sz w:val="24"/>
          <w:szCs w:val="24"/>
          <w:u w:val="single"/>
        </w:rPr>
        <w:t>Παράδειγμα</w:t>
      </w:r>
      <w:r w:rsidR="00DD613D" w:rsidRPr="00101836">
        <w:rPr>
          <w:rFonts w:ascii="Times" w:eastAsia="Times New Roman" w:hAnsi="Times" w:cs="Times"/>
          <w:b/>
          <w:sz w:val="24"/>
          <w:szCs w:val="24"/>
          <w:u w:val="single"/>
        </w:rPr>
        <w:t xml:space="preserve"> 1</w:t>
      </w:r>
      <w:r w:rsidR="00DD613D">
        <w:rPr>
          <w:rFonts w:ascii="Times" w:eastAsia="Times New Roman" w:hAnsi="Times" w:cs="Times"/>
          <w:sz w:val="24"/>
          <w:szCs w:val="24"/>
        </w:rPr>
        <w:t>. (δραστηριότητα στο εξωτερικό)</w:t>
      </w:r>
    </w:p>
    <w:p w:rsidR="00344FE5" w:rsidRPr="00DD613D" w:rsidRDefault="00344FE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διαφημιστική εταιρεία ΒΗΤΑ με έδρα την Αθήνα διαφημίζει ένα Αμερικάνικο προϊόν στην Αμερική και δαπανά στην Ελλάδα για αγορά υλικών της διαφήμισης αυτής </w:t>
      </w:r>
      <w:r w:rsidRPr="00101836">
        <w:rPr>
          <w:rFonts w:ascii="Modern No. 20" w:eastAsia="Times New Roman" w:hAnsi="Modern No. 20" w:cs="Times"/>
          <w:sz w:val="24"/>
          <w:szCs w:val="24"/>
        </w:rPr>
        <w:t>€10.000,00</w:t>
      </w:r>
      <w:r>
        <w:rPr>
          <w:rFonts w:ascii="Times" w:eastAsia="Times New Roman" w:hAnsi="Times" w:cs="Times"/>
          <w:sz w:val="24"/>
          <w:szCs w:val="24"/>
        </w:rPr>
        <w:t xml:space="preserve"> που επιβαρύνεται με Φ.Π.Α. </w:t>
      </w:r>
      <w:r w:rsidRPr="00101836">
        <w:rPr>
          <w:rFonts w:ascii="Modern No. 20" w:eastAsia="Times New Roman" w:hAnsi="Modern No. 20" w:cs="Times"/>
          <w:sz w:val="24"/>
          <w:szCs w:val="24"/>
        </w:rPr>
        <w:t>23</w:t>
      </w:r>
      <w:r>
        <w:rPr>
          <w:rFonts w:ascii="Times" w:eastAsia="Times New Roman" w:hAnsi="Times" w:cs="Times"/>
          <w:sz w:val="24"/>
          <w:szCs w:val="24"/>
        </w:rPr>
        <w:t>%.</w:t>
      </w:r>
      <w:r w:rsidR="00DD613D">
        <w:rPr>
          <w:rFonts w:ascii="Times" w:eastAsia="Times New Roman" w:hAnsi="Times" w:cs="Times"/>
          <w:sz w:val="24"/>
          <w:szCs w:val="24"/>
        </w:rPr>
        <w:t xml:space="preserve"> Επίσης ο μηχανολόγος Δ.Δ. με έδρα την Αθήνα κάνει μηχανολογική μελέτη για ακίνητο της Αιγύπτου και πληρώνει για αγορά υλικών που αφορούν την μελέτη αυτή στην Ελλάδα </w:t>
      </w:r>
      <w:r w:rsidR="00DD613D" w:rsidRPr="00DD613D">
        <w:rPr>
          <w:rFonts w:ascii="Times" w:eastAsia="Times New Roman" w:hAnsi="Times" w:cs="Times"/>
          <w:position w:val="-4"/>
          <w:sz w:val="24"/>
          <w:szCs w:val="24"/>
        </w:rPr>
        <w:object w:dxaOrig="180" w:dyaOrig="279">
          <v:shape id="_x0000_i1026" type="#_x0000_t75" style="width:9.2pt;height:13.6pt" o:ole="">
            <v:imagedata r:id="rId18" o:title=""/>
          </v:shape>
          <o:OLEObject Type="Embed" ProgID="Equation.DSMT4" ShapeID="_x0000_i1026" DrawAspect="Content" ObjectID="_1515236267" r:id="rId19"/>
        </w:object>
      </w:r>
      <w:r w:rsidR="00DD613D">
        <w:rPr>
          <w:rFonts w:ascii="Times" w:eastAsia="Times New Roman" w:hAnsi="Times" w:cs="Times"/>
          <w:sz w:val="24"/>
          <w:szCs w:val="24"/>
        </w:rPr>
        <w:t xml:space="preserve"> </w:t>
      </w:r>
      <w:r w:rsidR="00DD613D" w:rsidRPr="00101836">
        <w:rPr>
          <w:rFonts w:ascii="Modern No. 20" w:eastAsia="Times New Roman" w:hAnsi="Modern No. 20" w:cs="Times"/>
          <w:sz w:val="24"/>
          <w:szCs w:val="24"/>
        </w:rPr>
        <w:t>€5.000,00</w:t>
      </w:r>
      <w:r w:rsidR="00DD613D">
        <w:rPr>
          <w:rFonts w:ascii="Times" w:eastAsia="Times New Roman" w:hAnsi="Times" w:cs="Times"/>
          <w:sz w:val="24"/>
          <w:szCs w:val="24"/>
        </w:rPr>
        <w:t xml:space="preserve"> και Φ.Π.Α. </w:t>
      </w:r>
      <w:r w:rsidR="00DD613D" w:rsidRPr="00101836">
        <w:rPr>
          <w:rFonts w:ascii="Modern No. 20" w:eastAsia="Times New Roman" w:hAnsi="Modern No. 20" w:cs="Times"/>
          <w:sz w:val="24"/>
          <w:szCs w:val="24"/>
        </w:rPr>
        <w:t>€1.</w:t>
      </w:r>
      <w:r w:rsidR="002668EA" w:rsidRPr="00101836">
        <w:rPr>
          <w:rFonts w:ascii="Modern No. 20" w:eastAsia="Times New Roman" w:hAnsi="Modern No. 20" w:cs="Times"/>
          <w:sz w:val="24"/>
          <w:szCs w:val="24"/>
        </w:rPr>
        <w:t>0</w:t>
      </w:r>
      <w:r w:rsidR="00DD613D" w:rsidRPr="00101836">
        <w:rPr>
          <w:rFonts w:ascii="Modern No. 20" w:eastAsia="Times New Roman" w:hAnsi="Modern No. 20" w:cs="Times"/>
          <w:sz w:val="24"/>
          <w:szCs w:val="24"/>
        </w:rPr>
        <w:t>00,00</w:t>
      </w:r>
      <w:r w:rsidR="00DD613D">
        <w:rPr>
          <w:rFonts w:ascii="Times" w:eastAsia="Times New Roman" w:hAnsi="Times" w:cs="Times"/>
          <w:sz w:val="24"/>
          <w:szCs w:val="24"/>
        </w:rPr>
        <w:t>. Το Φ.Π.Α δαπανών επιστρέφεται και σε ποιά χώρα</w:t>
      </w:r>
      <w:r w:rsidR="00DD613D" w:rsidRPr="00DD613D">
        <w:rPr>
          <w:rFonts w:ascii="Times" w:eastAsia="Times New Roman" w:hAnsi="Times" w:cs="Times"/>
          <w:sz w:val="24"/>
          <w:szCs w:val="24"/>
        </w:rPr>
        <w:t>;</w:t>
      </w:r>
    </w:p>
    <w:p w:rsidR="00DD613D" w:rsidRPr="00101836" w:rsidRDefault="00DD613D" w:rsidP="000A7939">
      <w:pPr>
        <w:spacing w:after="0" w:line="360" w:lineRule="auto"/>
        <w:jc w:val="both"/>
        <w:rPr>
          <w:rFonts w:ascii="Times" w:eastAsia="Times New Roman" w:hAnsi="Times" w:cs="Times"/>
          <w:b/>
          <w:sz w:val="24"/>
          <w:szCs w:val="24"/>
          <w:u w:val="single"/>
        </w:rPr>
      </w:pPr>
      <w:r w:rsidRPr="00101836">
        <w:rPr>
          <w:rFonts w:ascii="Times" w:eastAsia="Times New Roman" w:hAnsi="Times" w:cs="Times"/>
          <w:b/>
          <w:sz w:val="24"/>
          <w:szCs w:val="24"/>
          <w:u w:val="single"/>
        </w:rPr>
        <w:t xml:space="preserve">Απάντηση </w:t>
      </w:r>
    </w:p>
    <w:p w:rsidR="00DD613D" w:rsidRPr="00DD613D" w:rsidRDefault="00DD613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Με βάση την περίπτωση 2.α. η εταιρεία ΒΗΤΑ μπορεί να ζητήσει επιστροφή του ποσού των €2.300,00 </w:t>
      </w:r>
      <w:r w:rsidRPr="00DD613D">
        <w:rPr>
          <w:rFonts w:ascii="Times" w:eastAsia="Times New Roman" w:hAnsi="Times" w:cs="Times"/>
          <w:position w:val="-14"/>
          <w:sz w:val="24"/>
          <w:szCs w:val="24"/>
        </w:rPr>
        <w:object w:dxaOrig="3040" w:dyaOrig="400">
          <v:shape id="_x0000_i1027" type="#_x0000_t75" style="width:152pt;height:20pt" o:ole="">
            <v:imagedata r:id="rId20" o:title=""/>
          </v:shape>
          <o:OLEObject Type="Embed" ProgID="Equation.DSMT4" ShapeID="_x0000_i1027" DrawAspect="Content" ObjectID="_1515236268" r:id="rId21"/>
        </w:object>
      </w:r>
      <w:r>
        <w:rPr>
          <w:rFonts w:ascii="Times" w:eastAsia="Times New Roman" w:hAnsi="Times" w:cs="Times"/>
          <w:sz w:val="24"/>
          <w:szCs w:val="24"/>
        </w:rPr>
        <w:t xml:space="preserve"> που κατέβαλλε για την αγορά των υλικών διαφήμισης, κάνοντας αίτηση στην αρμόδια Δ.Ο.Υ υπαγωγής της στην </w:t>
      </w:r>
      <w:r>
        <w:rPr>
          <w:rFonts w:ascii="Times" w:eastAsia="Times New Roman" w:hAnsi="Times" w:cs="Times"/>
          <w:sz w:val="24"/>
          <w:szCs w:val="24"/>
        </w:rPr>
        <w:lastRenderedPageBreak/>
        <w:t xml:space="preserve">Ελλάδα. Επίσης ο Δ.Δ. έχει το δικαίωμα επιστροφής </w:t>
      </w:r>
      <w:r w:rsidR="002668EA">
        <w:rPr>
          <w:rFonts w:ascii="Times" w:eastAsia="Times New Roman" w:hAnsi="Times" w:cs="Times"/>
          <w:sz w:val="24"/>
          <w:szCs w:val="24"/>
        </w:rPr>
        <w:t xml:space="preserve"> </w:t>
      </w:r>
      <w:r w:rsidR="002668EA" w:rsidRPr="00AF0770">
        <w:rPr>
          <w:rFonts w:ascii="Modern No. 20" w:eastAsia="Times New Roman" w:hAnsi="Modern No. 20" w:cs="Times"/>
          <w:sz w:val="24"/>
          <w:szCs w:val="24"/>
        </w:rPr>
        <w:t>€1.000,00</w:t>
      </w:r>
      <w:r w:rsidR="002668EA">
        <w:rPr>
          <w:rFonts w:ascii="Times" w:eastAsia="Times New Roman" w:hAnsi="Times" w:cs="Times"/>
          <w:sz w:val="24"/>
          <w:szCs w:val="24"/>
        </w:rPr>
        <w:t xml:space="preserve"> από την αρμόδια Δ.Ο.Υ. υπαγωγής του.</w:t>
      </w:r>
    </w:p>
    <w:p w:rsidR="00321EDF" w:rsidRDefault="000A7939" w:rsidP="000A7939">
      <w:pPr>
        <w:spacing w:after="0" w:line="360" w:lineRule="auto"/>
        <w:jc w:val="both"/>
        <w:rPr>
          <w:rFonts w:ascii="Times" w:eastAsia="Times New Roman" w:hAnsi="Times" w:cs="Times"/>
          <w:sz w:val="24"/>
          <w:szCs w:val="24"/>
        </w:rPr>
      </w:pPr>
      <w:r w:rsidRPr="00321EDF">
        <w:rPr>
          <w:rFonts w:ascii="Times" w:eastAsia="Times New Roman" w:hAnsi="Times" w:cs="Times"/>
          <w:b/>
          <w:sz w:val="28"/>
          <w:szCs w:val="28"/>
        </w:rPr>
        <w:t>β)</w:t>
      </w:r>
      <w:r w:rsidRPr="000A7939">
        <w:rPr>
          <w:rFonts w:ascii="Times" w:eastAsia="Times New Roman" w:hAnsi="Times" w:cs="Times"/>
          <w:sz w:val="24"/>
          <w:szCs w:val="24"/>
        </w:rPr>
        <w:t xml:space="preserve"> </w:t>
      </w:r>
      <w:r w:rsidR="00321EDF">
        <w:rPr>
          <w:rFonts w:ascii="Times" w:eastAsia="Times New Roman" w:hAnsi="Times" w:cs="Times"/>
          <w:sz w:val="24"/>
          <w:szCs w:val="24"/>
        </w:rPr>
        <w:tab/>
      </w:r>
      <w:r w:rsidRPr="000A7939">
        <w:rPr>
          <w:rFonts w:ascii="Times" w:eastAsia="Times New Roman" w:hAnsi="Times" w:cs="Times"/>
          <w:sz w:val="24"/>
          <w:szCs w:val="24"/>
        </w:rPr>
        <w:t xml:space="preserve">για την παροχή υπηρεσιών και την παράδοση αγαθών που απαλλάσσονται από το φόρο, σύμφωνα με τις διατάξεις των περιπτώσεων λ' και λγ' της παραγράφου 1 του άρθρου 22 </w:t>
      </w:r>
      <w:r w:rsidR="00173069">
        <w:rPr>
          <w:rFonts w:ascii="Times" w:eastAsia="Times New Roman" w:hAnsi="Times" w:cs="Times"/>
          <w:sz w:val="24"/>
          <w:szCs w:val="24"/>
        </w:rPr>
        <w:t>(βλέπε κεφάλαιο Απαλλαγές από τον Φ.Π.Α.)</w:t>
      </w:r>
      <w:r w:rsidRPr="000A7939">
        <w:rPr>
          <w:rFonts w:ascii="Times" w:eastAsia="Times New Roman" w:hAnsi="Times" w:cs="Times"/>
          <w:sz w:val="24"/>
          <w:szCs w:val="24"/>
        </w:rPr>
        <w:t>, αντίστοιχα,</w:t>
      </w:r>
    </w:p>
    <w:p w:rsidR="00173069" w:rsidRPr="00101836" w:rsidRDefault="00173069" w:rsidP="000A7939">
      <w:pPr>
        <w:spacing w:after="0" w:line="360" w:lineRule="auto"/>
        <w:jc w:val="both"/>
        <w:rPr>
          <w:rFonts w:ascii="Times" w:eastAsia="Times New Roman" w:hAnsi="Times" w:cs="Times"/>
          <w:b/>
          <w:sz w:val="24"/>
          <w:szCs w:val="24"/>
          <w:u w:val="single"/>
        </w:rPr>
      </w:pPr>
      <w:r w:rsidRPr="00101836">
        <w:rPr>
          <w:rFonts w:ascii="Times" w:eastAsia="Times New Roman" w:hAnsi="Times" w:cs="Times"/>
          <w:b/>
          <w:sz w:val="24"/>
          <w:szCs w:val="24"/>
          <w:u w:val="single"/>
        </w:rPr>
        <w:t>Παράδειγμα</w:t>
      </w:r>
    </w:p>
    <w:p w:rsidR="00173069" w:rsidRPr="00173069" w:rsidRDefault="00173069"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Μεταφορικό γραφείο αναλαμβάνει την μεταφορά εισαγόμενων από την Αμερική αγαθών από τελωνείο της Αθήνας όπου γίνεται ο εκτελωνισμός τους. Το μεταφορικό γραφείο και ο αντιπρόσωπος των αγαθών εισπράττουν τον αναλογούντα Φ.Π.Α.</w:t>
      </w:r>
      <w:r w:rsidRPr="00173069">
        <w:rPr>
          <w:rFonts w:ascii="Times" w:eastAsia="Times New Roman" w:hAnsi="Times" w:cs="Times"/>
          <w:sz w:val="24"/>
          <w:szCs w:val="24"/>
        </w:rPr>
        <w:t>;</w:t>
      </w:r>
    </w:p>
    <w:p w:rsidR="00173069" w:rsidRPr="00DD42B9" w:rsidRDefault="00173069"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Απάντηση</w:t>
      </w:r>
    </w:p>
    <w:p w:rsidR="00173069" w:rsidRPr="00173069" w:rsidRDefault="00173069"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Σύμφωνα με την περίπτωση 2.β το μεταφορικό γραφείο θα εκδόσει τα παραστατικά μεταφοράς χωρίς να προσθέσει Φ.Π.Α. στην αξία μεταφοράς. Επίσης και ο αποκλειστικός αντιπρόσωπος </w:t>
      </w:r>
      <w:r w:rsidR="004C7CBB">
        <w:rPr>
          <w:rFonts w:ascii="Times" w:eastAsia="Times New Roman" w:hAnsi="Times" w:cs="Times"/>
          <w:sz w:val="24"/>
          <w:szCs w:val="24"/>
        </w:rPr>
        <w:t xml:space="preserve">των εισαγόμενων αγαθών δεν θα αναγράψει στο παραστατικό εσόδου του (για την αναλαμβανόμενη προμήθειά του) τον αναλογούντα Φ.Π.Α. </w:t>
      </w:r>
    </w:p>
    <w:p w:rsidR="004C7CBB" w:rsidRDefault="000A7939" w:rsidP="000A7939">
      <w:pPr>
        <w:spacing w:after="0" w:line="360" w:lineRule="auto"/>
        <w:jc w:val="both"/>
        <w:rPr>
          <w:rFonts w:ascii="Times" w:eastAsia="Times New Roman" w:hAnsi="Times" w:cs="Times"/>
          <w:sz w:val="24"/>
          <w:szCs w:val="24"/>
        </w:rPr>
      </w:pPr>
      <w:r w:rsidRPr="00344FE5">
        <w:rPr>
          <w:rFonts w:ascii="Times" w:eastAsia="Times New Roman" w:hAnsi="Times" w:cs="Times"/>
          <w:b/>
          <w:sz w:val="28"/>
          <w:szCs w:val="28"/>
        </w:rPr>
        <w:t xml:space="preserve">γ) </w:t>
      </w:r>
      <w:r w:rsidR="00344FE5">
        <w:rPr>
          <w:rFonts w:ascii="Times" w:eastAsia="Times New Roman" w:hAnsi="Times" w:cs="Times"/>
          <w:sz w:val="24"/>
          <w:szCs w:val="24"/>
        </w:rPr>
        <w:tab/>
      </w:r>
      <w:r w:rsidRPr="000A7939">
        <w:rPr>
          <w:rFonts w:ascii="Times" w:eastAsia="Times New Roman" w:hAnsi="Times" w:cs="Times"/>
          <w:sz w:val="24"/>
          <w:szCs w:val="24"/>
        </w:rPr>
        <w:t>για τις πράξεις που απαλλάσσονται από το φόρο, σύμφωνα με τις διατάξεις τ</w:t>
      </w:r>
      <w:r w:rsidR="004C7CBB">
        <w:rPr>
          <w:rFonts w:ascii="Times" w:eastAsia="Times New Roman" w:hAnsi="Times" w:cs="Times"/>
          <w:sz w:val="24"/>
          <w:szCs w:val="24"/>
        </w:rPr>
        <w:t xml:space="preserve">ων άρθρων 24, 25, 26, 27 και 28 (βλέπε Ν.2859/2000). </w:t>
      </w:r>
    </w:p>
    <w:p w:rsidR="00344FE5" w:rsidRDefault="004C7CBB"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Αναλυτικότερα:</w:t>
      </w:r>
    </w:p>
    <w:p w:rsidR="004C7CBB" w:rsidRDefault="004C7CBB" w:rsidP="000A7939">
      <w:pPr>
        <w:spacing w:after="0" w:line="360" w:lineRule="auto"/>
        <w:jc w:val="both"/>
        <w:rPr>
          <w:rFonts w:ascii="Times" w:eastAsia="Times New Roman" w:hAnsi="Times" w:cs="Times"/>
          <w:sz w:val="24"/>
          <w:szCs w:val="24"/>
        </w:rPr>
      </w:pPr>
      <w:r w:rsidRPr="007149E5">
        <w:rPr>
          <w:rFonts w:ascii="Times" w:eastAsia="Times New Roman" w:hAnsi="Times" w:cs="Times"/>
          <w:b/>
          <w:sz w:val="28"/>
          <w:szCs w:val="28"/>
          <w:lang w:val="en-US"/>
        </w:rPr>
        <w:t>i</w:t>
      </w:r>
      <w:r w:rsidRPr="007149E5">
        <w:rPr>
          <w:rFonts w:ascii="Times" w:eastAsia="Times New Roman" w:hAnsi="Times" w:cs="Times"/>
          <w:b/>
          <w:sz w:val="28"/>
          <w:szCs w:val="28"/>
        </w:rPr>
        <w:t>.</w:t>
      </w:r>
      <w:r w:rsidRPr="004C7CBB">
        <w:rPr>
          <w:rFonts w:ascii="Times" w:eastAsia="Times New Roman" w:hAnsi="Times" w:cs="Times"/>
          <w:sz w:val="24"/>
          <w:szCs w:val="24"/>
        </w:rPr>
        <w:t xml:space="preserve"> </w:t>
      </w:r>
      <w:r>
        <w:rPr>
          <w:rFonts w:ascii="Times" w:eastAsia="Times New Roman" w:hAnsi="Times" w:cs="Times"/>
          <w:sz w:val="24"/>
          <w:szCs w:val="24"/>
        </w:rPr>
        <w:t xml:space="preserve"> </w:t>
      </w:r>
      <w:r w:rsidR="007149E5">
        <w:rPr>
          <w:rFonts w:ascii="Times" w:eastAsia="Times New Roman" w:hAnsi="Times" w:cs="Times"/>
          <w:sz w:val="24"/>
          <w:szCs w:val="24"/>
        </w:rPr>
        <w:tab/>
      </w:r>
      <w:r>
        <w:rPr>
          <w:rFonts w:ascii="Times" w:eastAsia="Times New Roman" w:hAnsi="Times" w:cs="Times"/>
          <w:sz w:val="24"/>
          <w:szCs w:val="24"/>
        </w:rPr>
        <w:t>Για τις εξαγωγές αγαθών καθώς και για τις πράξεις που εξομοιώνονται με εξαγωγές παρέχεται πλήρης απαλλαγή, δηλαδή η πράξη αυτή αφενός απαλλάσσεται του Φ.Π.Α., αφετέρου για την πράξη αυτή παρέχεται δικαίωμα έκπτωσης του Φ.Π.Α. εισροών που τις επιβάρυνε σε όλα τα προηγούμενα στάδια εισαγωγής, παραγωγής ή εμπορίας.</w:t>
      </w:r>
    </w:p>
    <w:p w:rsidR="004C7CBB" w:rsidRPr="00DD42B9" w:rsidRDefault="004C7CBB"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Παράδειγμα</w:t>
      </w:r>
    </w:p>
    <w:p w:rsidR="004C7CBB" w:rsidRDefault="004C7CBB"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Η βιομηχανία ΔΕΛΤΑ που πραγματοποιεί εξαγωγές προϊόντων της τον μήνα Ιανουάριο παρουσιάζει την εξής δραστηριότητα: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Pr>
      <w:tblGrid>
        <w:gridCol w:w="1384"/>
        <w:gridCol w:w="4394"/>
        <w:gridCol w:w="1560"/>
      </w:tblGrid>
      <w:tr w:rsidR="00BE5DCE" w:rsidRPr="00B756B6" w:rsidTr="00823B2B">
        <w:tc>
          <w:tcPr>
            <w:tcW w:w="7338" w:type="dxa"/>
            <w:gridSpan w:val="3"/>
          </w:tcPr>
          <w:p w:rsidR="00BE5DCE" w:rsidRPr="00B756B6" w:rsidRDefault="00BE5DCE" w:rsidP="00B756B6">
            <w:pPr>
              <w:spacing w:after="0" w:line="240" w:lineRule="exact"/>
              <w:jc w:val="center"/>
              <w:rPr>
                <w:rFonts w:ascii="Times" w:eastAsia="Times New Roman" w:hAnsi="Times" w:cs="Times"/>
                <w:b/>
                <w:sz w:val="24"/>
                <w:szCs w:val="24"/>
              </w:rPr>
            </w:pPr>
            <w:r w:rsidRPr="00B756B6">
              <w:rPr>
                <w:rFonts w:ascii="Times" w:eastAsia="Times New Roman" w:hAnsi="Times" w:cs="Times"/>
                <w:b/>
                <w:sz w:val="24"/>
                <w:szCs w:val="24"/>
              </w:rPr>
              <w:t>ΕΙΣΡΟΕΣ</w:t>
            </w:r>
          </w:p>
        </w:tc>
      </w:tr>
      <w:tr w:rsidR="00D37FA1" w:rsidRPr="00B756B6" w:rsidTr="00823B2B">
        <w:tc>
          <w:tcPr>
            <w:tcW w:w="1384" w:type="dxa"/>
          </w:tcPr>
          <w:p w:rsidR="00D37FA1" w:rsidRPr="00B756B6" w:rsidRDefault="00D37FA1"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24.01.0023</w:t>
            </w:r>
          </w:p>
        </w:tc>
        <w:tc>
          <w:tcPr>
            <w:tcW w:w="4394" w:type="dxa"/>
          </w:tcPr>
          <w:p w:rsidR="00D37FA1" w:rsidRPr="00B756B6" w:rsidRDefault="00D37FA1"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Αγορές Α' υλών με </w:t>
            </w:r>
            <w:r w:rsidRPr="00B756B6">
              <w:rPr>
                <w:rFonts w:ascii="Modern No. 20" w:eastAsia="Times New Roman" w:hAnsi="Modern No. 20" w:cs="Times"/>
                <w:sz w:val="24"/>
                <w:szCs w:val="24"/>
              </w:rPr>
              <w:t>23</w:t>
            </w:r>
            <w:r w:rsidRPr="00B756B6">
              <w:rPr>
                <w:rFonts w:ascii="Times" w:eastAsia="Times New Roman" w:hAnsi="Times" w:cs="Times"/>
                <w:sz w:val="24"/>
                <w:szCs w:val="24"/>
              </w:rPr>
              <w:t>%</w:t>
            </w:r>
          </w:p>
        </w:tc>
        <w:tc>
          <w:tcPr>
            <w:tcW w:w="1560" w:type="dxa"/>
          </w:tcPr>
          <w:p w:rsidR="00D37FA1" w:rsidRPr="00B756B6" w:rsidRDefault="00D37FA1"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10.000,00</w:t>
            </w:r>
          </w:p>
        </w:tc>
      </w:tr>
      <w:tr w:rsidR="00D37FA1" w:rsidRPr="00B756B6" w:rsidTr="00823B2B">
        <w:tc>
          <w:tcPr>
            <w:tcW w:w="1384" w:type="dxa"/>
          </w:tcPr>
          <w:p w:rsidR="00D37FA1" w:rsidRPr="00B756B6" w:rsidRDefault="00D37FA1"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28.01.0023</w:t>
            </w:r>
          </w:p>
        </w:tc>
        <w:tc>
          <w:tcPr>
            <w:tcW w:w="4394" w:type="dxa"/>
          </w:tcPr>
          <w:p w:rsidR="00D37FA1" w:rsidRPr="00B756B6" w:rsidRDefault="00D37FA1"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Αγορές ειδών συσκευασίας με </w:t>
            </w:r>
            <w:r w:rsidRPr="00B756B6">
              <w:rPr>
                <w:rFonts w:ascii="Modern No. 20" w:eastAsia="Times New Roman" w:hAnsi="Modern No. 20" w:cs="Times"/>
                <w:sz w:val="24"/>
                <w:szCs w:val="24"/>
              </w:rPr>
              <w:t>23</w:t>
            </w:r>
            <w:r w:rsidRPr="00B756B6">
              <w:rPr>
                <w:rFonts w:ascii="Times" w:eastAsia="Times New Roman" w:hAnsi="Times" w:cs="Times"/>
                <w:sz w:val="24"/>
                <w:szCs w:val="24"/>
              </w:rPr>
              <w:t>%</w:t>
            </w:r>
          </w:p>
        </w:tc>
        <w:tc>
          <w:tcPr>
            <w:tcW w:w="1560" w:type="dxa"/>
          </w:tcPr>
          <w:p w:rsidR="00D37FA1" w:rsidRPr="00B756B6" w:rsidRDefault="00D37FA1"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1.000,00</w:t>
            </w:r>
          </w:p>
        </w:tc>
      </w:tr>
      <w:tr w:rsidR="00D37FA1" w:rsidRPr="00B756B6" w:rsidTr="00823B2B">
        <w:tc>
          <w:tcPr>
            <w:tcW w:w="1384" w:type="dxa"/>
          </w:tcPr>
          <w:p w:rsidR="00D37FA1" w:rsidRPr="00B756B6" w:rsidRDefault="00D37FA1"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12.00.1023</w:t>
            </w:r>
          </w:p>
        </w:tc>
        <w:tc>
          <w:tcPr>
            <w:tcW w:w="4394" w:type="dxa"/>
          </w:tcPr>
          <w:p w:rsidR="00D37FA1" w:rsidRPr="00B756B6" w:rsidRDefault="00D37FA1"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Αγορές μηχανημάτων</w:t>
            </w:r>
            <w:r w:rsidR="00BE5DCE" w:rsidRPr="00B756B6">
              <w:rPr>
                <w:rFonts w:ascii="Times" w:eastAsia="Times New Roman" w:hAnsi="Times" w:cs="Times"/>
                <w:sz w:val="24"/>
                <w:szCs w:val="24"/>
              </w:rPr>
              <w:t xml:space="preserve"> με </w:t>
            </w:r>
            <w:r w:rsidR="00BE5DCE" w:rsidRPr="00B756B6">
              <w:rPr>
                <w:rFonts w:ascii="Modern No. 20" w:eastAsia="Times New Roman" w:hAnsi="Modern No. 20" w:cs="Times"/>
                <w:sz w:val="24"/>
                <w:szCs w:val="24"/>
              </w:rPr>
              <w:t>23</w:t>
            </w:r>
            <w:r w:rsidR="00BE5DCE" w:rsidRPr="00B756B6">
              <w:rPr>
                <w:rFonts w:ascii="Times" w:eastAsia="Times New Roman" w:hAnsi="Times" w:cs="Times"/>
                <w:sz w:val="24"/>
                <w:szCs w:val="24"/>
              </w:rPr>
              <w:t>%</w:t>
            </w:r>
          </w:p>
        </w:tc>
        <w:tc>
          <w:tcPr>
            <w:tcW w:w="1560" w:type="dxa"/>
          </w:tcPr>
          <w:p w:rsidR="00D37FA1" w:rsidRPr="00B756B6" w:rsidRDefault="00D37FA1"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30.000,00</w:t>
            </w:r>
          </w:p>
        </w:tc>
      </w:tr>
      <w:tr w:rsidR="00D37FA1" w:rsidRPr="00B756B6" w:rsidTr="00823B2B">
        <w:tc>
          <w:tcPr>
            <w:tcW w:w="1384" w:type="dxa"/>
          </w:tcPr>
          <w:p w:rsidR="00D37FA1" w:rsidRPr="00B756B6" w:rsidRDefault="00D37FA1"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60.00.0000</w:t>
            </w:r>
          </w:p>
        </w:tc>
        <w:tc>
          <w:tcPr>
            <w:tcW w:w="4394" w:type="dxa"/>
          </w:tcPr>
          <w:p w:rsidR="00D37FA1" w:rsidRPr="00B756B6" w:rsidRDefault="00D37FA1"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Τακτικές αποδοχές έμμισθου προσωπικού</w:t>
            </w:r>
          </w:p>
        </w:tc>
        <w:tc>
          <w:tcPr>
            <w:tcW w:w="1560" w:type="dxa"/>
          </w:tcPr>
          <w:p w:rsidR="00D37FA1" w:rsidRPr="00B756B6" w:rsidRDefault="00BE5DCE"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20.000,00</w:t>
            </w:r>
          </w:p>
        </w:tc>
      </w:tr>
      <w:tr w:rsidR="00D37FA1" w:rsidRPr="00B756B6" w:rsidTr="00823B2B">
        <w:tc>
          <w:tcPr>
            <w:tcW w:w="1384" w:type="dxa"/>
          </w:tcPr>
          <w:p w:rsidR="00D37FA1" w:rsidRPr="00B756B6" w:rsidRDefault="00D37FA1"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64.00.0000</w:t>
            </w:r>
          </w:p>
        </w:tc>
        <w:tc>
          <w:tcPr>
            <w:tcW w:w="4394" w:type="dxa"/>
          </w:tcPr>
          <w:p w:rsidR="00D37FA1" w:rsidRPr="00B756B6" w:rsidRDefault="00D37FA1"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Έξοδα κίνησης μεταφορικών μέσων</w:t>
            </w:r>
          </w:p>
        </w:tc>
        <w:tc>
          <w:tcPr>
            <w:tcW w:w="1560" w:type="dxa"/>
          </w:tcPr>
          <w:p w:rsidR="00D37FA1" w:rsidRPr="00B756B6" w:rsidRDefault="00BE5DCE"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2.000,00</w:t>
            </w:r>
          </w:p>
        </w:tc>
      </w:tr>
      <w:tr w:rsidR="00BE5DCE" w:rsidRPr="00B756B6" w:rsidTr="00823B2B">
        <w:tc>
          <w:tcPr>
            <w:tcW w:w="1384" w:type="dxa"/>
          </w:tcPr>
          <w:p w:rsidR="00BE5DCE" w:rsidRPr="00B756B6" w:rsidRDefault="00BE5DCE" w:rsidP="00B756B6">
            <w:pPr>
              <w:spacing w:after="0" w:line="240" w:lineRule="exact"/>
              <w:jc w:val="both"/>
              <w:rPr>
                <w:rFonts w:ascii="Modern No. 20" w:eastAsia="Times New Roman" w:hAnsi="Modern No. 20" w:cs="Times"/>
                <w:sz w:val="24"/>
                <w:szCs w:val="24"/>
              </w:rPr>
            </w:pPr>
            <w:r w:rsidRPr="00B756B6">
              <w:rPr>
                <w:rFonts w:ascii="Modern No. 20" w:eastAsia="Times New Roman" w:hAnsi="Modern No. 20" w:cs="Times"/>
                <w:sz w:val="24"/>
                <w:szCs w:val="24"/>
              </w:rPr>
              <w:t>54.00.6423</w:t>
            </w:r>
          </w:p>
        </w:tc>
        <w:tc>
          <w:tcPr>
            <w:tcW w:w="4394" w:type="dxa"/>
          </w:tcPr>
          <w:p w:rsidR="00BE5DCE" w:rsidRPr="00B756B6" w:rsidRDefault="00BE5DCE"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Φ.Π.Α. δαπανών με </w:t>
            </w:r>
            <w:r w:rsidRPr="00B756B6">
              <w:rPr>
                <w:rFonts w:ascii="Modern No. 20" w:eastAsia="Times New Roman" w:hAnsi="Modern No. 20" w:cs="Times"/>
                <w:sz w:val="24"/>
                <w:szCs w:val="24"/>
              </w:rPr>
              <w:t>23</w:t>
            </w:r>
            <w:r w:rsidRPr="00B756B6">
              <w:rPr>
                <w:rFonts w:ascii="Times" w:eastAsia="Times New Roman" w:hAnsi="Times" w:cs="Times"/>
                <w:sz w:val="24"/>
                <w:szCs w:val="24"/>
              </w:rPr>
              <w:t>%</w:t>
            </w:r>
          </w:p>
        </w:tc>
        <w:tc>
          <w:tcPr>
            <w:tcW w:w="1560" w:type="dxa"/>
          </w:tcPr>
          <w:p w:rsidR="00BE5DCE" w:rsidRPr="00B756B6" w:rsidRDefault="00BE5DCE"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460,00</w:t>
            </w:r>
          </w:p>
        </w:tc>
      </w:tr>
    </w:tbl>
    <w:p w:rsidR="004C7CBB" w:rsidRPr="004C7CBB" w:rsidRDefault="004C7CBB" w:rsidP="000A7939">
      <w:pPr>
        <w:spacing w:after="0" w:line="360" w:lineRule="auto"/>
        <w:jc w:val="both"/>
        <w:rPr>
          <w:rFonts w:ascii="Times" w:eastAsia="Times New Roman" w:hAnsi="Times" w:cs="Times"/>
          <w:sz w:val="24"/>
          <w:szCs w:val="24"/>
        </w:rPr>
      </w:pPr>
    </w:p>
    <w:p w:rsidR="004C7CBB" w:rsidRDefault="004C7CBB" w:rsidP="000A7939">
      <w:pPr>
        <w:spacing w:after="0" w:line="360" w:lineRule="auto"/>
        <w:jc w:val="both"/>
        <w:rPr>
          <w:rFonts w:ascii="Times" w:eastAsia="Times New Roman" w:hAnsi="Times" w:cs="Times"/>
          <w:sz w:val="24"/>
          <w:szCs w:val="24"/>
        </w:rPr>
      </w:pPr>
    </w:p>
    <w:p w:rsidR="00BE5DCE" w:rsidRDefault="00BE5DCE" w:rsidP="000A7939">
      <w:pPr>
        <w:spacing w:after="0" w:line="360" w:lineRule="auto"/>
        <w:jc w:val="both"/>
        <w:rPr>
          <w:rFonts w:ascii="Times" w:eastAsia="Times New Roman" w:hAnsi="Times" w:cs="Time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ccessible"/>
      </w:tblPr>
      <w:tblGrid>
        <w:gridCol w:w="1384"/>
        <w:gridCol w:w="4678"/>
        <w:gridCol w:w="1276"/>
      </w:tblGrid>
      <w:tr w:rsidR="00BE5DCE" w:rsidRPr="00B756B6" w:rsidTr="00823B2B">
        <w:tc>
          <w:tcPr>
            <w:tcW w:w="7338" w:type="dxa"/>
            <w:gridSpan w:val="3"/>
          </w:tcPr>
          <w:p w:rsidR="00BE5DCE" w:rsidRPr="00B756B6" w:rsidRDefault="00BE5DCE" w:rsidP="00B756B6">
            <w:pPr>
              <w:spacing w:after="0" w:line="240" w:lineRule="exact"/>
              <w:jc w:val="center"/>
              <w:rPr>
                <w:rFonts w:ascii="Times" w:eastAsia="Times New Roman" w:hAnsi="Times" w:cs="Times"/>
                <w:b/>
                <w:sz w:val="24"/>
                <w:szCs w:val="24"/>
              </w:rPr>
            </w:pPr>
            <w:r w:rsidRPr="00B756B6">
              <w:rPr>
                <w:rFonts w:ascii="Times" w:eastAsia="Times New Roman" w:hAnsi="Times" w:cs="Times"/>
                <w:b/>
                <w:sz w:val="24"/>
                <w:szCs w:val="24"/>
              </w:rPr>
              <w:lastRenderedPageBreak/>
              <w:t>ΕΚΡΟΕΣ</w:t>
            </w:r>
          </w:p>
        </w:tc>
      </w:tr>
      <w:tr w:rsidR="00BE5DCE" w:rsidRPr="00B756B6" w:rsidTr="00823B2B">
        <w:tc>
          <w:tcPr>
            <w:tcW w:w="1384" w:type="dxa"/>
          </w:tcPr>
          <w:p w:rsidR="00BE5DCE" w:rsidRPr="00B756B6" w:rsidRDefault="00BE5DCE" w:rsidP="00B756B6">
            <w:pPr>
              <w:spacing w:after="0" w:line="240" w:lineRule="exact"/>
              <w:jc w:val="both"/>
              <w:rPr>
                <w:rFonts w:ascii="Modern No. 20" w:eastAsia="Times New Roman" w:hAnsi="Modern No. 20" w:cs="Times"/>
                <w:sz w:val="24"/>
                <w:szCs w:val="24"/>
                <w:lang w:val="en-US"/>
              </w:rPr>
            </w:pPr>
            <w:r w:rsidRPr="00B756B6">
              <w:rPr>
                <w:rFonts w:ascii="Modern No. 20" w:eastAsia="Times New Roman" w:hAnsi="Modern No. 20" w:cs="Times"/>
                <w:sz w:val="24"/>
                <w:szCs w:val="24"/>
                <w:lang w:val="en-US"/>
              </w:rPr>
              <w:t>71.00.0023</w:t>
            </w:r>
          </w:p>
        </w:tc>
        <w:tc>
          <w:tcPr>
            <w:tcW w:w="4678" w:type="dxa"/>
          </w:tcPr>
          <w:p w:rsidR="00BE5DCE" w:rsidRPr="00B756B6" w:rsidRDefault="00BE5DCE"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Πωλήσεις προϊόντων στο εσωτερικό με </w:t>
            </w:r>
            <w:r w:rsidRPr="00B756B6">
              <w:rPr>
                <w:rFonts w:ascii="Modern No. 20" w:eastAsia="Times New Roman" w:hAnsi="Modern No. 20" w:cs="Times"/>
                <w:sz w:val="24"/>
                <w:szCs w:val="24"/>
              </w:rPr>
              <w:t>23</w:t>
            </w:r>
            <w:r w:rsidRPr="00B756B6">
              <w:rPr>
                <w:rFonts w:ascii="Times" w:eastAsia="Times New Roman" w:hAnsi="Times" w:cs="Times"/>
                <w:sz w:val="24"/>
                <w:szCs w:val="24"/>
              </w:rPr>
              <w:t>%</w:t>
            </w:r>
          </w:p>
        </w:tc>
        <w:tc>
          <w:tcPr>
            <w:tcW w:w="1276" w:type="dxa"/>
          </w:tcPr>
          <w:p w:rsidR="00BE5DCE" w:rsidRPr="00B756B6" w:rsidRDefault="00BE5DCE"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lang w:val="en-US"/>
              </w:rPr>
              <w:t>2</w:t>
            </w:r>
            <w:r w:rsidRPr="00B756B6">
              <w:rPr>
                <w:rFonts w:ascii="Modern No. 20" w:eastAsia="Times New Roman" w:hAnsi="Modern No. 20" w:cs="Times"/>
                <w:sz w:val="24"/>
                <w:szCs w:val="24"/>
              </w:rPr>
              <w:t>0.000,00</w:t>
            </w:r>
          </w:p>
        </w:tc>
      </w:tr>
      <w:tr w:rsidR="00BE5DCE" w:rsidRPr="00B756B6" w:rsidTr="00823B2B">
        <w:tc>
          <w:tcPr>
            <w:tcW w:w="1384" w:type="dxa"/>
          </w:tcPr>
          <w:p w:rsidR="00BE5DCE" w:rsidRPr="00B756B6" w:rsidRDefault="00BE5DCE" w:rsidP="00B756B6">
            <w:pPr>
              <w:spacing w:after="0" w:line="240" w:lineRule="exact"/>
              <w:jc w:val="both"/>
              <w:rPr>
                <w:rFonts w:ascii="Modern No. 20" w:eastAsia="Times New Roman" w:hAnsi="Modern No. 20" w:cs="Times"/>
                <w:sz w:val="24"/>
                <w:szCs w:val="24"/>
                <w:lang w:val="en-US"/>
              </w:rPr>
            </w:pPr>
            <w:r w:rsidRPr="00B756B6">
              <w:rPr>
                <w:rFonts w:ascii="Modern No. 20" w:eastAsia="Times New Roman" w:hAnsi="Modern No. 20" w:cs="Times"/>
                <w:sz w:val="24"/>
                <w:szCs w:val="24"/>
                <w:lang w:val="en-US"/>
              </w:rPr>
              <w:t>71.01.0000</w:t>
            </w:r>
          </w:p>
        </w:tc>
        <w:tc>
          <w:tcPr>
            <w:tcW w:w="4678" w:type="dxa"/>
          </w:tcPr>
          <w:p w:rsidR="00BE5DCE" w:rsidRPr="00B756B6" w:rsidRDefault="00BE5DCE"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Πωλήσεις προϊόντων στο εξωτερικό με </w:t>
            </w:r>
            <w:r w:rsidRPr="00B756B6">
              <w:rPr>
                <w:rFonts w:ascii="Modern No. 20" w:eastAsia="Times New Roman" w:hAnsi="Modern No. 20" w:cs="Times"/>
                <w:sz w:val="24"/>
                <w:szCs w:val="24"/>
              </w:rPr>
              <w:t>0</w:t>
            </w:r>
            <w:r w:rsidRPr="00B756B6">
              <w:rPr>
                <w:rFonts w:ascii="Times" w:eastAsia="Times New Roman" w:hAnsi="Times" w:cs="Times"/>
                <w:sz w:val="24"/>
                <w:szCs w:val="24"/>
              </w:rPr>
              <w:t>%</w:t>
            </w:r>
          </w:p>
        </w:tc>
        <w:tc>
          <w:tcPr>
            <w:tcW w:w="1276" w:type="dxa"/>
          </w:tcPr>
          <w:p w:rsidR="00BE5DCE" w:rsidRPr="00B756B6" w:rsidRDefault="00BE5DCE"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lang w:val="en-US"/>
              </w:rPr>
              <w:t>30</w:t>
            </w:r>
            <w:r w:rsidRPr="00B756B6">
              <w:rPr>
                <w:rFonts w:ascii="Modern No. 20" w:eastAsia="Times New Roman" w:hAnsi="Modern No. 20" w:cs="Times"/>
                <w:sz w:val="24"/>
                <w:szCs w:val="24"/>
              </w:rPr>
              <w:t>.000,00</w:t>
            </w:r>
          </w:p>
        </w:tc>
      </w:tr>
    </w:tbl>
    <w:p w:rsidR="00BE5DCE" w:rsidRDefault="00BE5DCE" w:rsidP="000A7939">
      <w:pPr>
        <w:spacing w:after="0" w:line="360" w:lineRule="auto"/>
        <w:jc w:val="both"/>
        <w:rPr>
          <w:rFonts w:ascii="Times" w:eastAsia="Times New Roman" w:hAnsi="Times" w:cs="Times"/>
          <w:sz w:val="24"/>
          <w:szCs w:val="24"/>
          <w:lang w:val="en-US"/>
        </w:rPr>
      </w:pPr>
    </w:p>
    <w:p w:rsidR="00BE5DCE" w:rsidRDefault="00BE5DCE"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Να γίνει εκκαθάριση του Φ.Π.Α. </w:t>
      </w:r>
    </w:p>
    <w:p w:rsidR="00BE5DCE" w:rsidRPr="00DD42B9" w:rsidRDefault="00BE5DCE"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Απάντηση</w:t>
      </w:r>
    </w:p>
    <w:p w:rsidR="00BE5DCE" w:rsidRPr="007149E5" w:rsidRDefault="00BE5DCE"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Από τα παραπάνω δεδομένα προκύπτει πιστωτικό υπόλοιπο </w:t>
      </w:r>
      <w:r w:rsidR="006F2A0B">
        <w:rPr>
          <w:rFonts w:ascii="Times" w:eastAsia="Times New Roman" w:hAnsi="Times" w:cs="Times"/>
          <w:sz w:val="24"/>
          <w:szCs w:val="24"/>
        </w:rPr>
        <w:t>(πως</w:t>
      </w:r>
      <w:r w:rsidR="006F2A0B" w:rsidRPr="006F2A0B">
        <w:rPr>
          <w:rFonts w:ascii="Times" w:eastAsia="Times New Roman" w:hAnsi="Times" w:cs="Times"/>
          <w:sz w:val="24"/>
          <w:szCs w:val="24"/>
        </w:rPr>
        <w:t>;</w:t>
      </w:r>
      <w:r w:rsidR="006F2A0B">
        <w:rPr>
          <w:rFonts w:ascii="Times" w:eastAsia="Times New Roman" w:hAnsi="Times" w:cs="Times"/>
          <w:sz w:val="24"/>
          <w:szCs w:val="24"/>
        </w:rPr>
        <w:t xml:space="preserve">) </w:t>
      </w:r>
      <w:r w:rsidRPr="007149E5">
        <w:rPr>
          <w:rFonts w:ascii="Modern No. 20" w:eastAsia="Times New Roman" w:hAnsi="Modern No. 20" w:cs="Times"/>
          <w:sz w:val="24"/>
          <w:szCs w:val="24"/>
        </w:rPr>
        <w:t>€5.290,00</w:t>
      </w:r>
      <w:r>
        <w:rPr>
          <w:rFonts w:ascii="Times" w:eastAsia="Times New Roman" w:hAnsi="Times" w:cs="Times"/>
          <w:sz w:val="24"/>
          <w:szCs w:val="24"/>
        </w:rPr>
        <w:t xml:space="preserve">. Η δήλωση Φ.Π.Α. για τον μήνα Ιανουάριο θα υποβληθεί ηλεκτρονικά μέσω </w:t>
      </w:r>
      <w:r w:rsidRPr="008A7C6D">
        <w:rPr>
          <w:rFonts w:ascii="Modern No. 20" w:eastAsia="Times New Roman" w:hAnsi="Modern No. 20" w:cs="Times"/>
          <w:sz w:val="24"/>
          <w:szCs w:val="24"/>
          <w:lang w:val="en-US"/>
        </w:rPr>
        <w:t>TAXISNET</w:t>
      </w:r>
      <w:r w:rsidRPr="00BE5DCE">
        <w:rPr>
          <w:rFonts w:ascii="Times" w:eastAsia="Times New Roman" w:hAnsi="Times" w:cs="Times"/>
          <w:sz w:val="24"/>
          <w:szCs w:val="24"/>
        </w:rPr>
        <w:t xml:space="preserve"> </w:t>
      </w:r>
      <w:r>
        <w:rPr>
          <w:rFonts w:ascii="Times" w:eastAsia="Times New Roman" w:hAnsi="Times" w:cs="Times"/>
          <w:sz w:val="24"/>
          <w:szCs w:val="24"/>
        </w:rPr>
        <w:t xml:space="preserve">με </w:t>
      </w:r>
      <w:r w:rsidR="006F2A0B">
        <w:rPr>
          <w:rFonts w:ascii="Times" w:eastAsia="Times New Roman" w:hAnsi="Times" w:cs="Times"/>
          <w:sz w:val="24"/>
          <w:szCs w:val="24"/>
        </w:rPr>
        <w:t xml:space="preserve">το παραπάνω </w:t>
      </w:r>
      <w:r>
        <w:rPr>
          <w:rFonts w:ascii="Times" w:eastAsia="Times New Roman" w:hAnsi="Times" w:cs="Times"/>
          <w:sz w:val="24"/>
          <w:szCs w:val="24"/>
        </w:rPr>
        <w:t>πιστωτικό υπόλοιπο</w:t>
      </w:r>
      <w:r w:rsidR="006F2A0B">
        <w:rPr>
          <w:rFonts w:ascii="Times" w:eastAsia="Times New Roman" w:hAnsi="Times" w:cs="Times"/>
          <w:sz w:val="24"/>
          <w:szCs w:val="24"/>
        </w:rPr>
        <w:t>. Το υπόλοιπο αυτό μπορεί να μεταφερθεί για συμψηφισμό στην επόμενη φορολογική περίοδο ή να επιστραφεί.</w:t>
      </w:r>
    </w:p>
    <w:p w:rsidR="007149E5" w:rsidRDefault="007149E5" w:rsidP="000A7939">
      <w:pPr>
        <w:spacing w:after="0" w:line="360" w:lineRule="auto"/>
        <w:jc w:val="both"/>
        <w:rPr>
          <w:rFonts w:ascii="Times" w:eastAsia="Times New Roman" w:hAnsi="Times" w:cs="Times"/>
          <w:sz w:val="24"/>
          <w:szCs w:val="24"/>
        </w:rPr>
      </w:pPr>
      <w:r w:rsidRPr="007149E5">
        <w:rPr>
          <w:rFonts w:ascii="Times" w:eastAsia="Times New Roman" w:hAnsi="Times" w:cs="Times"/>
          <w:b/>
          <w:sz w:val="28"/>
          <w:szCs w:val="28"/>
          <w:lang w:val="en-US"/>
        </w:rPr>
        <w:t>ii</w:t>
      </w:r>
      <w:r w:rsidRPr="007149E5">
        <w:rPr>
          <w:rFonts w:ascii="Times" w:eastAsia="Times New Roman" w:hAnsi="Times" w:cs="Times"/>
          <w:b/>
          <w:sz w:val="28"/>
          <w:szCs w:val="28"/>
        </w:rPr>
        <w:t>.</w:t>
      </w:r>
      <w:r w:rsidRPr="007149E5">
        <w:rPr>
          <w:rFonts w:ascii="Times" w:eastAsia="Times New Roman" w:hAnsi="Times" w:cs="Times"/>
          <w:sz w:val="24"/>
          <w:szCs w:val="24"/>
        </w:rPr>
        <w:t xml:space="preserve">  </w:t>
      </w:r>
      <w:r>
        <w:rPr>
          <w:rFonts w:ascii="Times" w:eastAsia="Times New Roman" w:hAnsi="Times" w:cs="Times"/>
          <w:sz w:val="24"/>
          <w:szCs w:val="24"/>
        </w:rPr>
        <w:tab/>
        <w:t>Για όλες τις απαλλασσόμενες πράξεις που αφορούν την εισαγωγή αγαθών και την ενδοκοινοτική απόκτηση αγαθών όπως ορίζονται από το άρθρο 25.</w:t>
      </w:r>
    </w:p>
    <w:p w:rsidR="007149E5" w:rsidRPr="00DD42B9" w:rsidRDefault="007149E5"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Παράδειγμα</w:t>
      </w:r>
    </w:p>
    <w:p w:rsidR="007149E5" w:rsidRDefault="007149E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έμπορος ΚΑΠΑ με έδρα της επαγγελματικής του εγκατάστασης την Ελλάδα εισάγει τον μήνα Μάρτιο από το εξωτερικό εμπορεύματα αξίας </w:t>
      </w:r>
      <w:r w:rsidRPr="00413C55">
        <w:rPr>
          <w:rFonts w:ascii="Modern No. 20" w:eastAsia="Times New Roman" w:hAnsi="Modern No. 20" w:cs="Times"/>
          <w:sz w:val="24"/>
          <w:szCs w:val="24"/>
        </w:rPr>
        <w:t>€100.000,00</w:t>
      </w:r>
      <w:r>
        <w:rPr>
          <w:rFonts w:ascii="Times" w:eastAsia="Times New Roman" w:hAnsi="Times" w:cs="Times"/>
          <w:sz w:val="24"/>
          <w:szCs w:val="24"/>
        </w:rPr>
        <w:t xml:space="preserve"> σε καθεστώς επαναποθήκευσης με σκοπό την επανεξαγωγή. Τα αγαθά δεν υπόκεινται σε Φ.Π.Α. κατά την εισαγωγή </w:t>
      </w:r>
      <w:r w:rsidR="00413C55">
        <w:rPr>
          <w:rFonts w:ascii="Times" w:eastAsia="Times New Roman" w:hAnsi="Times" w:cs="Times"/>
          <w:sz w:val="24"/>
          <w:szCs w:val="24"/>
        </w:rPr>
        <w:t xml:space="preserve">(άρθρο 25 παρ. 1 Ν.2859/2000). Τον μήνα Μάρτιο ο ΚΑΠΑ επιβαρύνθηκε για τη συντήρηση των εμπορευμάτων αυτών με Φ.Π.Α. δαπανών </w:t>
      </w:r>
      <w:r w:rsidR="00413C55" w:rsidRPr="00413C55">
        <w:rPr>
          <w:rFonts w:ascii="Modern No. 20" w:eastAsia="Times New Roman" w:hAnsi="Modern No. 20" w:cs="Times"/>
          <w:sz w:val="24"/>
          <w:szCs w:val="24"/>
        </w:rPr>
        <w:t>€1.150,00</w:t>
      </w:r>
      <w:r w:rsidR="00413C55">
        <w:rPr>
          <w:rFonts w:ascii="Times" w:eastAsia="Times New Roman" w:hAnsi="Times" w:cs="Times"/>
          <w:sz w:val="24"/>
          <w:szCs w:val="24"/>
        </w:rPr>
        <w:t xml:space="preserve">. Ποιά θα είναι η τύχη </w:t>
      </w:r>
      <w:r w:rsidR="00AF0770">
        <w:rPr>
          <w:rFonts w:ascii="Times" w:eastAsia="Times New Roman" w:hAnsi="Times" w:cs="Times"/>
          <w:sz w:val="24"/>
          <w:szCs w:val="24"/>
        </w:rPr>
        <w:t xml:space="preserve">αυτού </w:t>
      </w:r>
      <w:r w:rsidR="00413C55">
        <w:rPr>
          <w:rFonts w:ascii="Times" w:eastAsia="Times New Roman" w:hAnsi="Times" w:cs="Times"/>
          <w:sz w:val="24"/>
          <w:szCs w:val="24"/>
        </w:rPr>
        <w:t>του ποσού Φ.Π.Α.</w:t>
      </w:r>
    </w:p>
    <w:p w:rsidR="00413C55" w:rsidRPr="00DD42B9" w:rsidRDefault="00413C55"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Απάντηση</w:t>
      </w:r>
    </w:p>
    <w:p w:rsidR="00413C55" w:rsidRDefault="00413C5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έμπορος ΚΑΠΑ μπορεί να εκπέσει το ποσό των  </w:t>
      </w:r>
      <w:r w:rsidRPr="00413C55">
        <w:rPr>
          <w:rFonts w:ascii="Modern No. 20" w:eastAsia="Times New Roman" w:hAnsi="Modern No. 20" w:cs="Times"/>
          <w:sz w:val="24"/>
          <w:szCs w:val="24"/>
        </w:rPr>
        <w:t>€1.150,00</w:t>
      </w:r>
      <w:r>
        <w:rPr>
          <w:rFonts w:ascii="Times" w:eastAsia="Times New Roman" w:hAnsi="Times" w:cs="Times"/>
          <w:sz w:val="24"/>
          <w:szCs w:val="24"/>
        </w:rPr>
        <w:t xml:space="preserve"> από το Φ.Π.Α. εκροών του ίδιου μήνα και το τυχόν πιστωτικό υπόλοιπο να μεταφερθεί για συμψηφισμό στις επόμενες φορολογικές περιόδους.</w:t>
      </w:r>
    </w:p>
    <w:p w:rsidR="00413C55" w:rsidRDefault="00413C55" w:rsidP="000A7939">
      <w:pPr>
        <w:spacing w:after="0" w:line="360" w:lineRule="auto"/>
        <w:jc w:val="both"/>
        <w:rPr>
          <w:rFonts w:ascii="Times" w:eastAsia="Times New Roman" w:hAnsi="Times" w:cs="Times"/>
          <w:sz w:val="24"/>
          <w:szCs w:val="24"/>
        </w:rPr>
      </w:pPr>
      <w:r w:rsidRPr="00685ABA">
        <w:rPr>
          <w:rFonts w:ascii="Times" w:eastAsia="Times New Roman" w:hAnsi="Times" w:cs="Times"/>
          <w:b/>
          <w:sz w:val="28"/>
          <w:szCs w:val="28"/>
        </w:rPr>
        <w:t>3.</w:t>
      </w:r>
      <w:r>
        <w:rPr>
          <w:rFonts w:ascii="Times" w:eastAsia="Times New Roman" w:hAnsi="Times" w:cs="Times"/>
          <w:sz w:val="24"/>
          <w:szCs w:val="24"/>
        </w:rPr>
        <w:t xml:space="preserve">   </w:t>
      </w:r>
      <w:r w:rsidR="00685ABA">
        <w:rPr>
          <w:rFonts w:ascii="Times" w:eastAsia="Times New Roman" w:hAnsi="Times" w:cs="Times"/>
          <w:sz w:val="24"/>
          <w:szCs w:val="24"/>
        </w:rPr>
        <w:tab/>
      </w:r>
      <w:r>
        <w:rPr>
          <w:rFonts w:ascii="Times" w:eastAsia="Times New Roman" w:hAnsi="Times" w:cs="Times"/>
          <w:sz w:val="24"/>
          <w:szCs w:val="24"/>
        </w:rPr>
        <w:t>Για όλες τις απαλλασσόμενες πράξεις του άρθρου 27 του Ν.2859/2000 που καλύπτουν τις ειδικές απαλλαγές πράξεων παράδοσης αγαθών, ενδοκοινοτικής απόκτησης αγαθών και παροχής υπηρεσιών σε πλοία και αεροσκάφη, καθώς και των ίδιων πράξεων που γίνονται στα πλαίσια διπλωματικών και προξενικών σχέσεων, για τις ανάγκες των αναγνωρισμένων από την Ελλάδα Διεθνών Οργανισμών, των μελών τους κλπ.</w:t>
      </w:r>
    </w:p>
    <w:p w:rsidR="00413C55" w:rsidRPr="00DD42B9" w:rsidRDefault="00413C55"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Παράδειγμα</w:t>
      </w:r>
    </w:p>
    <w:p w:rsidR="00413C55" w:rsidRDefault="00413C5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έμπορος Β.Β. πουλάει σε πλοιοκτήτη εξαρτήματα πλοίου αξίας </w:t>
      </w:r>
      <w:r w:rsidRPr="0065773E">
        <w:rPr>
          <w:rFonts w:ascii="Modern No. 20" w:eastAsia="Times New Roman" w:hAnsi="Modern No. 20" w:cs="Times"/>
          <w:sz w:val="24"/>
          <w:szCs w:val="24"/>
        </w:rPr>
        <w:t>€50.000,00</w:t>
      </w:r>
      <w:r>
        <w:rPr>
          <w:rFonts w:ascii="Times" w:eastAsia="Times New Roman" w:hAnsi="Times" w:cs="Times"/>
          <w:sz w:val="24"/>
          <w:szCs w:val="24"/>
        </w:rPr>
        <w:t xml:space="preserve"> </w:t>
      </w:r>
      <w:r w:rsidR="00D60A51">
        <w:rPr>
          <w:rFonts w:ascii="Times" w:eastAsia="Times New Roman" w:hAnsi="Times" w:cs="Times"/>
          <w:sz w:val="24"/>
          <w:szCs w:val="24"/>
        </w:rPr>
        <w:t xml:space="preserve">τα οποία θα χρησιμοποιηθούν σε πλοίο που ναυπηγείται. Το κόστος αγοράς των  εξαρτημάτων αυτών για τον έμπορο Β.Β. </w:t>
      </w:r>
      <w:r w:rsidR="00685ABA">
        <w:rPr>
          <w:rFonts w:ascii="Times" w:eastAsia="Times New Roman" w:hAnsi="Times" w:cs="Times"/>
          <w:sz w:val="24"/>
          <w:szCs w:val="24"/>
        </w:rPr>
        <w:t>ήταν</w:t>
      </w:r>
      <w:r w:rsidR="00D60A51">
        <w:rPr>
          <w:rFonts w:ascii="Times" w:eastAsia="Times New Roman" w:hAnsi="Times" w:cs="Times"/>
          <w:sz w:val="24"/>
          <w:szCs w:val="24"/>
        </w:rPr>
        <w:t xml:space="preserve"> </w:t>
      </w:r>
      <w:r w:rsidR="00D60A51" w:rsidRPr="0065773E">
        <w:rPr>
          <w:rFonts w:ascii="Modern No. 20" w:eastAsia="Times New Roman" w:hAnsi="Modern No. 20" w:cs="Times"/>
          <w:sz w:val="24"/>
          <w:szCs w:val="24"/>
        </w:rPr>
        <w:t>€30.000,00</w:t>
      </w:r>
      <w:r w:rsidR="00D60A51">
        <w:rPr>
          <w:rFonts w:ascii="Times" w:eastAsia="Times New Roman" w:hAnsi="Times" w:cs="Times"/>
          <w:sz w:val="24"/>
          <w:szCs w:val="24"/>
        </w:rPr>
        <w:t xml:space="preserve"> πλέον Φ.Π.Α. </w:t>
      </w:r>
      <w:r w:rsidR="00D60A51" w:rsidRPr="0065773E">
        <w:rPr>
          <w:rFonts w:ascii="Modern No. 20" w:eastAsia="Times New Roman" w:hAnsi="Modern No. 20" w:cs="Times"/>
          <w:sz w:val="24"/>
          <w:szCs w:val="24"/>
        </w:rPr>
        <w:t>23</w:t>
      </w:r>
      <w:r w:rsidR="00D60A51">
        <w:rPr>
          <w:rFonts w:ascii="Times" w:eastAsia="Times New Roman" w:hAnsi="Times" w:cs="Times"/>
          <w:sz w:val="24"/>
          <w:szCs w:val="24"/>
        </w:rPr>
        <w:t>%. Επίσης για την συντήρηση των ίδιων εμπορευμάτων πραγματοποίησε δαπάνες</w:t>
      </w:r>
      <w:r w:rsidR="00685ABA">
        <w:rPr>
          <w:rFonts w:ascii="Times" w:eastAsia="Times New Roman" w:hAnsi="Times" w:cs="Times"/>
          <w:sz w:val="24"/>
          <w:szCs w:val="24"/>
        </w:rPr>
        <w:t xml:space="preserve">, την ίδια </w:t>
      </w:r>
      <w:r w:rsidR="00685ABA">
        <w:rPr>
          <w:rFonts w:ascii="Times" w:eastAsia="Times New Roman" w:hAnsi="Times" w:cs="Times"/>
          <w:sz w:val="24"/>
          <w:szCs w:val="24"/>
        </w:rPr>
        <w:lastRenderedPageBreak/>
        <w:t>φορολογική περίοδο,</w:t>
      </w:r>
      <w:r w:rsidR="00D60A51">
        <w:rPr>
          <w:rFonts w:ascii="Times" w:eastAsia="Times New Roman" w:hAnsi="Times" w:cs="Times"/>
          <w:sz w:val="24"/>
          <w:szCs w:val="24"/>
        </w:rPr>
        <w:t xml:space="preserve"> </w:t>
      </w:r>
      <w:r w:rsidR="00685ABA">
        <w:rPr>
          <w:rFonts w:ascii="Times" w:eastAsia="Times New Roman" w:hAnsi="Times" w:cs="Times"/>
          <w:sz w:val="24"/>
          <w:szCs w:val="24"/>
        </w:rPr>
        <w:t xml:space="preserve">αξίας </w:t>
      </w:r>
      <w:r w:rsidR="00685ABA" w:rsidRPr="0065773E">
        <w:rPr>
          <w:rFonts w:ascii="Modern No. 20" w:eastAsia="Times New Roman" w:hAnsi="Modern No. 20" w:cs="Times"/>
          <w:sz w:val="24"/>
          <w:szCs w:val="24"/>
        </w:rPr>
        <w:t>€3.500,00</w:t>
      </w:r>
      <w:r w:rsidR="00685ABA">
        <w:rPr>
          <w:rFonts w:ascii="Times" w:eastAsia="Times New Roman" w:hAnsi="Times" w:cs="Times"/>
          <w:sz w:val="24"/>
          <w:szCs w:val="24"/>
        </w:rPr>
        <w:t xml:space="preserve"> </w:t>
      </w:r>
      <w:r w:rsidR="00D60A51">
        <w:rPr>
          <w:rFonts w:ascii="Times" w:eastAsia="Times New Roman" w:hAnsi="Times" w:cs="Times"/>
          <w:sz w:val="24"/>
          <w:szCs w:val="24"/>
        </w:rPr>
        <w:t xml:space="preserve">για τις οποίες πλήρωσε Φ.Π.Α. </w:t>
      </w:r>
      <w:r w:rsidR="00D60A51" w:rsidRPr="0065773E">
        <w:rPr>
          <w:rFonts w:ascii="Modern No. 20" w:eastAsia="Times New Roman" w:hAnsi="Modern No. 20" w:cs="Times"/>
          <w:sz w:val="24"/>
          <w:szCs w:val="24"/>
        </w:rPr>
        <w:t>€800,00</w:t>
      </w:r>
      <w:r w:rsidR="00D60A51">
        <w:rPr>
          <w:rFonts w:ascii="Times" w:eastAsia="Times New Roman" w:hAnsi="Times" w:cs="Times"/>
          <w:sz w:val="24"/>
          <w:szCs w:val="24"/>
        </w:rPr>
        <w:t>. Να γίνει εκκαθάριση Φ.Π.Α.</w:t>
      </w:r>
    </w:p>
    <w:p w:rsidR="00D60A51" w:rsidRPr="00DD42B9" w:rsidRDefault="00D60A51"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Απάντηση</w:t>
      </w:r>
    </w:p>
    <w:p w:rsidR="00D60A51" w:rsidRDefault="00D60A51"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έμπορος Β.Β. θα εκδόσει τιμολόγιο καθαρής αξίας </w:t>
      </w:r>
      <w:r w:rsidRPr="00D60A51">
        <w:rPr>
          <w:rFonts w:ascii="Modern No. 20" w:eastAsia="Times New Roman" w:hAnsi="Modern No. 20" w:cs="Times"/>
          <w:sz w:val="24"/>
          <w:szCs w:val="24"/>
        </w:rPr>
        <w:t>€50.000,00</w:t>
      </w:r>
      <w:r>
        <w:rPr>
          <w:rFonts w:ascii="Times" w:eastAsia="Times New Roman" w:hAnsi="Times" w:cs="Times"/>
          <w:sz w:val="24"/>
          <w:szCs w:val="24"/>
        </w:rPr>
        <w:t xml:space="preserve"> χωρίς τον καταλογισμό Φ.Π.Α. (πράξη απαλλασσόμενη). Επομένως ο Φ.Π.Α. των εκροών είναι μηδενικός. Ο Φ.Π.Α. εισροών ανέρχεται στο ποσό των </w:t>
      </w:r>
      <w:r w:rsidRPr="0065773E">
        <w:rPr>
          <w:rFonts w:ascii="Modern No. 20" w:eastAsia="Times New Roman" w:hAnsi="Modern No. 20" w:cs="Times"/>
          <w:sz w:val="24"/>
          <w:szCs w:val="24"/>
        </w:rPr>
        <w:t>€7.700,00</w:t>
      </w:r>
      <w:r>
        <w:rPr>
          <w:rFonts w:ascii="Times" w:eastAsia="Times New Roman" w:hAnsi="Times" w:cs="Times"/>
          <w:sz w:val="24"/>
          <w:szCs w:val="24"/>
        </w:rPr>
        <w:t xml:space="preserve"> και το δημιουργούμενο πιστωτικό υπόλοιπο της φορολογικής αυτής περιόδου ο Β.Β. μπορεί να το μεταφέρει στην επόμενη φορολογική περίοδο ή να ζητήσει την επιστροφή του.</w:t>
      </w:r>
    </w:p>
    <w:p w:rsidR="00685ABA" w:rsidRDefault="00685ABA" w:rsidP="000A7939">
      <w:pPr>
        <w:spacing w:after="0" w:line="360" w:lineRule="auto"/>
        <w:jc w:val="both"/>
        <w:rPr>
          <w:rFonts w:ascii="Times" w:eastAsia="Times New Roman" w:hAnsi="Times" w:cs="Times"/>
          <w:sz w:val="24"/>
          <w:szCs w:val="24"/>
        </w:rPr>
      </w:pPr>
      <w:r w:rsidRPr="00685ABA">
        <w:rPr>
          <w:rFonts w:ascii="Times" w:eastAsia="Times New Roman" w:hAnsi="Times" w:cs="Times"/>
          <w:b/>
          <w:sz w:val="28"/>
          <w:szCs w:val="28"/>
        </w:rPr>
        <w:t>4.</w:t>
      </w:r>
      <w:r>
        <w:rPr>
          <w:rFonts w:ascii="Times" w:eastAsia="Times New Roman" w:hAnsi="Times" w:cs="Times"/>
          <w:sz w:val="24"/>
          <w:szCs w:val="24"/>
        </w:rPr>
        <w:t xml:space="preserve"> </w:t>
      </w:r>
      <w:r>
        <w:rPr>
          <w:rFonts w:ascii="Times" w:eastAsia="Times New Roman" w:hAnsi="Times" w:cs="Times"/>
          <w:sz w:val="24"/>
          <w:szCs w:val="24"/>
        </w:rPr>
        <w:tab/>
        <w:t>Για όλες τις απαλλασσόμενες από τον Φ.Π.Α. παραδόσεις αγαθών σε άλλο κράτος - μέλος που αναφέρονται στο άρθρο 28, παρέχεται το δικαίωμα έκπτωσης του Φ.Π.Α. εισροών.</w:t>
      </w:r>
    </w:p>
    <w:p w:rsidR="00685ABA" w:rsidRPr="00240308" w:rsidRDefault="00685ABA" w:rsidP="000A7939">
      <w:pPr>
        <w:spacing w:after="0" w:line="360" w:lineRule="auto"/>
        <w:jc w:val="both"/>
        <w:rPr>
          <w:rFonts w:ascii="Times" w:eastAsia="Times New Roman" w:hAnsi="Times" w:cs="Times"/>
          <w:b/>
          <w:sz w:val="24"/>
          <w:szCs w:val="24"/>
          <w:u w:val="single"/>
        </w:rPr>
      </w:pPr>
      <w:r w:rsidRPr="00334074">
        <w:rPr>
          <w:rFonts w:ascii="Times" w:eastAsia="Times New Roman" w:hAnsi="Times" w:cs="Times"/>
          <w:b/>
          <w:sz w:val="24"/>
          <w:szCs w:val="24"/>
        </w:rPr>
        <w:t xml:space="preserve"> </w:t>
      </w:r>
      <w:r w:rsidRPr="00240308">
        <w:rPr>
          <w:rFonts w:ascii="Times" w:eastAsia="Times New Roman" w:hAnsi="Times" w:cs="Times"/>
          <w:b/>
          <w:sz w:val="24"/>
          <w:szCs w:val="24"/>
          <w:u w:val="single"/>
        </w:rPr>
        <w:t>Παράδειγμα</w:t>
      </w:r>
    </w:p>
    <w:p w:rsidR="00334074" w:rsidRDefault="00334074"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επιχείρηση ΑΛΦΑ που είναι εγκατεστημένη στην Ελλάδα εισάγει από το εξωτερικό ψυγεία συνολικής αξίας </w:t>
      </w:r>
      <w:r w:rsidRPr="00AF0770">
        <w:rPr>
          <w:rFonts w:ascii="Modern No. 20" w:eastAsia="Times New Roman" w:hAnsi="Modern No. 20" w:cs="Times"/>
          <w:sz w:val="24"/>
          <w:szCs w:val="24"/>
        </w:rPr>
        <w:t>€100.000,00</w:t>
      </w:r>
      <w:r>
        <w:rPr>
          <w:rFonts w:ascii="Times" w:eastAsia="Times New Roman" w:hAnsi="Times" w:cs="Times"/>
          <w:sz w:val="24"/>
          <w:szCs w:val="24"/>
        </w:rPr>
        <w:t xml:space="preserve"> πλέον Φ.Π.Α. </w:t>
      </w:r>
      <w:r w:rsidRPr="00AF0770">
        <w:rPr>
          <w:rFonts w:ascii="Modern No. 20" w:eastAsia="Times New Roman" w:hAnsi="Modern No. 20" w:cs="Times"/>
          <w:sz w:val="24"/>
          <w:szCs w:val="24"/>
        </w:rPr>
        <w:t>23</w:t>
      </w:r>
      <w:r>
        <w:rPr>
          <w:rFonts w:ascii="Times" w:eastAsia="Times New Roman" w:hAnsi="Times" w:cs="Times"/>
          <w:sz w:val="24"/>
          <w:szCs w:val="24"/>
        </w:rPr>
        <w:t xml:space="preserve">%, τα οποία στη συνέχεια πωλεί στην Ιταλία προς </w:t>
      </w:r>
      <w:r w:rsidRPr="00AF0770">
        <w:rPr>
          <w:rFonts w:ascii="Modern No. 20" w:eastAsia="Times New Roman" w:hAnsi="Modern No. 20" w:cs="Times"/>
          <w:sz w:val="24"/>
          <w:szCs w:val="24"/>
        </w:rPr>
        <w:t>€120.000,00</w:t>
      </w:r>
      <w:r>
        <w:rPr>
          <w:rFonts w:ascii="Times" w:eastAsia="Times New Roman" w:hAnsi="Times" w:cs="Times"/>
          <w:sz w:val="24"/>
          <w:szCs w:val="24"/>
        </w:rPr>
        <w:t xml:space="preserve"> με απαλλαγή από τον Φ.Π.Α. Να αποφανθεί ποιά θα είναι η τύχη των </w:t>
      </w:r>
      <w:r w:rsidRPr="00AF0770">
        <w:rPr>
          <w:rFonts w:ascii="Modern No. 20" w:eastAsia="Times New Roman" w:hAnsi="Modern No. 20" w:cs="Times"/>
          <w:sz w:val="24"/>
          <w:szCs w:val="24"/>
        </w:rPr>
        <w:t>€23.000,00</w:t>
      </w:r>
      <w:r>
        <w:rPr>
          <w:rFonts w:ascii="Times" w:eastAsia="Times New Roman" w:hAnsi="Times" w:cs="Times"/>
          <w:sz w:val="24"/>
          <w:szCs w:val="24"/>
        </w:rPr>
        <w:t xml:space="preserve"> του Φ.Π.Α. που πληρώθηκε από την ΑΛΦΑ.</w:t>
      </w:r>
    </w:p>
    <w:p w:rsidR="00334074" w:rsidRPr="00240308" w:rsidRDefault="00334074" w:rsidP="000A7939">
      <w:pPr>
        <w:spacing w:after="0" w:line="360" w:lineRule="auto"/>
        <w:jc w:val="both"/>
        <w:rPr>
          <w:rFonts w:ascii="Times" w:eastAsia="Times New Roman" w:hAnsi="Times" w:cs="Times"/>
          <w:b/>
          <w:sz w:val="24"/>
          <w:szCs w:val="24"/>
          <w:u w:val="single"/>
        </w:rPr>
      </w:pPr>
      <w:r w:rsidRPr="00240308">
        <w:rPr>
          <w:rFonts w:ascii="Times" w:eastAsia="Times New Roman" w:hAnsi="Times" w:cs="Times"/>
          <w:b/>
          <w:sz w:val="24"/>
          <w:szCs w:val="24"/>
          <w:u w:val="single"/>
        </w:rPr>
        <w:t>Απάντηση</w:t>
      </w:r>
    </w:p>
    <w:p w:rsidR="00334074" w:rsidRDefault="00334074"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επιχείρηση έχει το δικαίωμα έκπτωσης ή επιστροφής του Φ.Π.Α. εισροών </w:t>
      </w:r>
      <w:r w:rsidRPr="00240308">
        <w:rPr>
          <w:rFonts w:ascii="Modern No. 20" w:eastAsia="Times New Roman" w:hAnsi="Modern No. 20" w:cs="Times"/>
          <w:sz w:val="24"/>
          <w:szCs w:val="24"/>
        </w:rPr>
        <w:t>€23.000,00</w:t>
      </w:r>
      <w:r>
        <w:rPr>
          <w:rFonts w:ascii="Times" w:eastAsia="Times New Roman" w:hAnsi="Times" w:cs="Times"/>
          <w:sz w:val="24"/>
          <w:szCs w:val="24"/>
        </w:rPr>
        <w:t xml:space="preserve">. Το ίδιο θα συνέβαινε και στην περίπτωση που τα παραπάνω ψυγεία αντί να πουληθούν στην Ιταλία, αποστέλλονταν από την επιχείρηση ΑΛΦΑ σε δική της εγκατάσταση σε άλλο κράτος - μέλος, όπου διαθέτει Α.Φ.Μ./Φ.Π.Α. Δηλαδή και στην περίπτωση αυτή η ΑΛΦΑ θα έχει το δικαίωμα έκπτωσης ή επιστροφής του ποσού των </w:t>
      </w:r>
      <w:r w:rsidRPr="00240308">
        <w:rPr>
          <w:rFonts w:ascii="Modern No. 20" w:eastAsia="Times New Roman" w:hAnsi="Modern No. 20" w:cs="Times"/>
          <w:sz w:val="24"/>
          <w:szCs w:val="24"/>
        </w:rPr>
        <w:t>€23.000,00</w:t>
      </w:r>
      <w:r>
        <w:rPr>
          <w:rFonts w:ascii="Times" w:eastAsia="Times New Roman" w:hAnsi="Times" w:cs="Times"/>
          <w:sz w:val="24"/>
          <w:szCs w:val="24"/>
        </w:rPr>
        <w:t xml:space="preserve"> που αναλογεί στα αγαθά αυτά.</w:t>
      </w:r>
    </w:p>
    <w:p w:rsidR="00344FE5" w:rsidRDefault="000A7939" w:rsidP="000A7939">
      <w:pPr>
        <w:spacing w:after="0" w:line="360" w:lineRule="auto"/>
        <w:jc w:val="both"/>
        <w:rPr>
          <w:rFonts w:ascii="Times" w:eastAsia="Times New Roman" w:hAnsi="Times" w:cs="Times"/>
          <w:sz w:val="24"/>
          <w:szCs w:val="24"/>
        </w:rPr>
      </w:pPr>
      <w:r w:rsidRPr="00344FE5">
        <w:rPr>
          <w:rFonts w:ascii="Times" w:eastAsia="Times New Roman" w:hAnsi="Times" w:cs="Times"/>
          <w:b/>
          <w:sz w:val="28"/>
          <w:szCs w:val="28"/>
        </w:rPr>
        <w:t>δ)</w:t>
      </w:r>
      <w:r w:rsidRPr="000A7939">
        <w:rPr>
          <w:rFonts w:ascii="Times" w:eastAsia="Times New Roman" w:hAnsi="Times" w:cs="Times"/>
          <w:sz w:val="24"/>
          <w:szCs w:val="24"/>
        </w:rPr>
        <w:t xml:space="preserve"> </w:t>
      </w:r>
      <w:r w:rsidR="00344FE5">
        <w:rPr>
          <w:rFonts w:ascii="Times" w:eastAsia="Times New Roman" w:hAnsi="Times" w:cs="Times"/>
          <w:sz w:val="24"/>
          <w:szCs w:val="24"/>
        </w:rPr>
        <w:tab/>
      </w:r>
      <w:r w:rsidRPr="000A7939">
        <w:rPr>
          <w:rFonts w:ascii="Times" w:eastAsia="Times New Roman" w:hAnsi="Times" w:cs="Times"/>
          <w:sz w:val="24"/>
          <w:szCs w:val="24"/>
        </w:rPr>
        <w:t>για τις εργασίες που απαλλάσσονται από το φόρο, σύμφωνα με τις διατάξεις των περιπτώσεων ιθ', κ', κα', κγ', κδ' και κε της παραγράφου 1 του άρθρου 22 , εφόσον ο λήπτης είναι εγκαταστημένος εκτός της Κοινότητας ή οι εργασίες αυτές συνδέονται άμεσα με αγαθά που εξάγονται σε χώρα εκτός της Κοινότητας,</w:t>
      </w:r>
    </w:p>
    <w:p w:rsidR="00334074" w:rsidRPr="00DD42B9" w:rsidRDefault="00334074"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Παράδειγμα</w:t>
      </w:r>
    </w:p>
    <w:p w:rsidR="00334074" w:rsidRDefault="00334074"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Ελληνική ασφαλιστική εταιρεία ΒΗΤΑ ασφαλίζει μια ποσότητα εμπορευμάτων που αγοράστηκαν στην Ελλάδα από Αμερικάνικη επιχείρηση και μεταφέρονται στις Η.Π.Α. Τα ασφάλιστρα που εισπράττει η ΒΗΤΑ από την Αμερικάνικη επιχείρηση ανέρχονται στο ποσό των </w:t>
      </w:r>
      <w:r w:rsidRPr="00240308">
        <w:rPr>
          <w:rFonts w:ascii="Modern No. 20" w:eastAsia="Times New Roman" w:hAnsi="Modern No. 20" w:cs="Times"/>
          <w:sz w:val="24"/>
          <w:szCs w:val="24"/>
        </w:rPr>
        <w:t>€</w:t>
      </w:r>
      <w:r w:rsidR="00F4001C" w:rsidRPr="00240308">
        <w:rPr>
          <w:rFonts w:ascii="Modern No. 20" w:eastAsia="Times New Roman" w:hAnsi="Modern No. 20" w:cs="Times"/>
          <w:sz w:val="24"/>
          <w:szCs w:val="24"/>
        </w:rPr>
        <w:t>6.000,00</w:t>
      </w:r>
      <w:r w:rsidR="00F4001C">
        <w:rPr>
          <w:rFonts w:ascii="Times" w:eastAsia="Times New Roman" w:hAnsi="Times" w:cs="Times"/>
          <w:sz w:val="24"/>
          <w:szCs w:val="24"/>
        </w:rPr>
        <w:t>.</w:t>
      </w:r>
    </w:p>
    <w:p w:rsidR="00F4001C" w:rsidRPr="00ED65C5" w:rsidRDefault="00F4001C"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lastRenderedPageBreak/>
        <w:t xml:space="preserve">Τον ίδιο μήνα, η ΒΗΤΑ επιβαρύνθηκε με Φ.Π.Α. εισροών (γενικών εξόδων) </w:t>
      </w:r>
      <w:r w:rsidRPr="00ED65C5">
        <w:rPr>
          <w:rFonts w:ascii="Modern No. 20" w:eastAsia="Times New Roman" w:hAnsi="Modern No. 20" w:cs="Times"/>
          <w:sz w:val="24"/>
          <w:szCs w:val="24"/>
        </w:rPr>
        <w:t>€20.000,00</w:t>
      </w:r>
      <w:r>
        <w:rPr>
          <w:rFonts w:ascii="Times" w:eastAsia="Times New Roman" w:hAnsi="Times" w:cs="Times"/>
          <w:sz w:val="24"/>
          <w:szCs w:val="24"/>
        </w:rPr>
        <w:t xml:space="preserve">, ενώ το σύνολο των εσόδων της από τα συνολικά ασφάλιστρα του ίδιου μήνα ανέρχονται στο ποσό των </w:t>
      </w:r>
      <w:r w:rsidRPr="00ED65C5">
        <w:rPr>
          <w:rFonts w:ascii="Modern No. 20" w:eastAsia="Times New Roman" w:hAnsi="Modern No. 20" w:cs="Times"/>
          <w:sz w:val="24"/>
          <w:szCs w:val="24"/>
        </w:rPr>
        <w:t>€400.000,00</w:t>
      </w:r>
      <w:r>
        <w:rPr>
          <w:rFonts w:ascii="Times" w:eastAsia="Times New Roman" w:hAnsi="Times" w:cs="Times"/>
          <w:sz w:val="24"/>
          <w:szCs w:val="24"/>
        </w:rPr>
        <w:t>. Να υπολογιστεί το ποσό του Φ.Π.Α. εισροών που θα επιστραφεί στην ΒΗΤΑ</w:t>
      </w:r>
      <w:r w:rsidR="00ED65C5" w:rsidRPr="00ED65C5">
        <w:rPr>
          <w:rFonts w:ascii="Times" w:eastAsia="Times New Roman" w:hAnsi="Times" w:cs="Times"/>
          <w:sz w:val="24"/>
          <w:szCs w:val="24"/>
        </w:rPr>
        <w:t>.</w:t>
      </w:r>
    </w:p>
    <w:p w:rsidR="00F4001C" w:rsidRPr="00DD42B9" w:rsidRDefault="00F4001C"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Απάντηση</w:t>
      </w:r>
    </w:p>
    <w:p w:rsidR="00F4001C" w:rsidRDefault="00F4001C"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Με τα παραπάνω δεδομένα γίνεται ο εξής επιμερισμός στο Φ.Π.Α. εισροών, </w:t>
      </w:r>
      <w:r w:rsidRPr="00E44CF0">
        <w:rPr>
          <w:rFonts w:ascii="Modern No. 20" w:eastAsia="Times New Roman" w:hAnsi="Modern No. 20" w:cs="Times"/>
          <w:sz w:val="24"/>
          <w:szCs w:val="24"/>
        </w:rPr>
        <w:t>€20.000,00</w:t>
      </w:r>
    </w:p>
    <w:p w:rsidR="00F4001C" w:rsidRDefault="00F4001C"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                       </w:t>
      </w:r>
      <w:r w:rsidRPr="00F4001C">
        <w:rPr>
          <w:rFonts w:ascii="Times" w:eastAsia="Times New Roman" w:hAnsi="Times" w:cs="Times"/>
          <w:position w:val="-10"/>
          <w:sz w:val="24"/>
          <w:szCs w:val="24"/>
        </w:rPr>
        <w:object w:dxaOrig="4440" w:dyaOrig="340">
          <v:shape id="_x0000_i1028" type="#_x0000_t75" style="width:222pt;height:16.8pt" o:ole="">
            <v:imagedata r:id="rId22" o:title=""/>
          </v:shape>
          <o:OLEObject Type="Embed" ProgID="Equation.DSMT4" ShapeID="_x0000_i1028" DrawAspect="Content" ObjectID="_1515236269" r:id="rId23"/>
        </w:object>
      </w:r>
      <w:r>
        <w:rPr>
          <w:rFonts w:ascii="Times" w:eastAsia="Times New Roman" w:hAnsi="Times" w:cs="Times"/>
          <w:sz w:val="24"/>
          <w:szCs w:val="24"/>
        </w:rPr>
        <w:t xml:space="preserve"> </w:t>
      </w:r>
    </w:p>
    <w:p w:rsidR="00F4001C" w:rsidRDefault="00F4001C"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εταιρεία ΒΗΤΑ παρόλο που είναι απαλλασσόμενη του Φ.Π.Α., δικαιούται να υποβάλλει σχετική δήλωση του Φ.Π.Α. στη Δ.Ο.Υ. και να ζητήσει να της επιστραφεί το ποσό των </w:t>
      </w:r>
      <w:r w:rsidRPr="00AF0770">
        <w:rPr>
          <w:rFonts w:ascii="Modern No. 20" w:eastAsia="Times New Roman" w:hAnsi="Modern No. 20" w:cs="Times"/>
          <w:sz w:val="24"/>
          <w:szCs w:val="24"/>
        </w:rPr>
        <w:t>€400,00</w:t>
      </w:r>
      <w:r>
        <w:rPr>
          <w:rFonts w:ascii="Times" w:eastAsia="Times New Roman" w:hAnsi="Times" w:cs="Times"/>
          <w:sz w:val="24"/>
          <w:szCs w:val="24"/>
        </w:rPr>
        <w:t xml:space="preserve"> από το συνολικό Φ.Π.Α. εισροών που πλήρωσε. </w:t>
      </w:r>
    </w:p>
    <w:p w:rsidR="00344FE5" w:rsidRDefault="000A7939" w:rsidP="000A7939">
      <w:pPr>
        <w:spacing w:after="0" w:line="360" w:lineRule="auto"/>
        <w:jc w:val="both"/>
        <w:rPr>
          <w:rFonts w:ascii="Times" w:eastAsia="Times New Roman" w:hAnsi="Times" w:cs="Times"/>
          <w:sz w:val="24"/>
          <w:szCs w:val="24"/>
        </w:rPr>
      </w:pPr>
      <w:r w:rsidRPr="00344FE5">
        <w:rPr>
          <w:rFonts w:ascii="Times" w:eastAsia="Times New Roman" w:hAnsi="Times" w:cs="Times"/>
          <w:b/>
          <w:sz w:val="28"/>
          <w:szCs w:val="28"/>
        </w:rPr>
        <w:t xml:space="preserve">ε) </w:t>
      </w:r>
      <w:r w:rsidR="00344FE5">
        <w:rPr>
          <w:rFonts w:ascii="Times" w:eastAsia="Times New Roman" w:hAnsi="Times" w:cs="Times"/>
          <w:sz w:val="24"/>
          <w:szCs w:val="24"/>
        </w:rPr>
        <w:tab/>
      </w:r>
      <w:r w:rsidRPr="000A7939">
        <w:rPr>
          <w:rFonts w:ascii="Times" w:eastAsia="Times New Roman" w:hAnsi="Times" w:cs="Times"/>
          <w:sz w:val="24"/>
          <w:szCs w:val="24"/>
        </w:rPr>
        <w:t>για τη διάθεση δώρων μέχρις αξίας δέκα (</w:t>
      </w:r>
      <w:r w:rsidR="00AF0770" w:rsidRPr="00AF0770">
        <w:rPr>
          <w:rFonts w:ascii="Modern No. 20" w:eastAsia="Times New Roman" w:hAnsi="Modern No. 20" w:cs="Times"/>
          <w:sz w:val="24"/>
          <w:szCs w:val="24"/>
        </w:rPr>
        <w:t>€</w:t>
      </w:r>
      <w:r w:rsidRPr="00AF0770">
        <w:rPr>
          <w:rFonts w:ascii="Modern No. 20" w:eastAsia="Times New Roman" w:hAnsi="Modern No. 20" w:cs="Times"/>
          <w:sz w:val="24"/>
          <w:szCs w:val="24"/>
        </w:rPr>
        <w:t>10</w:t>
      </w:r>
      <w:r w:rsidRPr="000A7939">
        <w:rPr>
          <w:rFonts w:ascii="Times" w:eastAsia="Times New Roman" w:hAnsi="Times" w:cs="Times"/>
          <w:sz w:val="24"/>
          <w:szCs w:val="24"/>
        </w:rPr>
        <w:t>) ευρώ και δειγμάτων.</w:t>
      </w:r>
    </w:p>
    <w:p w:rsidR="00344FE5" w:rsidRDefault="000A7939" w:rsidP="000A7939">
      <w:pPr>
        <w:spacing w:after="0" w:line="360" w:lineRule="auto"/>
        <w:jc w:val="both"/>
        <w:rPr>
          <w:rFonts w:ascii="Times" w:eastAsia="Times New Roman" w:hAnsi="Times" w:cs="Times"/>
          <w:sz w:val="24"/>
          <w:szCs w:val="24"/>
        </w:rPr>
      </w:pPr>
      <w:r w:rsidRPr="00344FE5">
        <w:rPr>
          <w:rFonts w:ascii="Times" w:eastAsia="Times New Roman" w:hAnsi="Times" w:cs="Times"/>
          <w:b/>
          <w:sz w:val="28"/>
          <w:szCs w:val="28"/>
        </w:rPr>
        <w:t>στ)</w:t>
      </w:r>
      <w:r w:rsidRPr="000A7939">
        <w:rPr>
          <w:rFonts w:ascii="Times" w:eastAsia="Times New Roman" w:hAnsi="Times" w:cs="Times"/>
          <w:sz w:val="24"/>
          <w:szCs w:val="24"/>
        </w:rPr>
        <w:t xml:space="preserve"> </w:t>
      </w:r>
      <w:r w:rsidR="00344FE5">
        <w:rPr>
          <w:rFonts w:ascii="Times" w:eastAsia="Times New Roman" w:hAnsi="Times" w:cs="Times"/>
          <w:sz w:val="24"/>
          <w:szCs w:val="24"/>
        </w:rPr>
        <w:tab/>
      </w:r>
      <w:r w:rsidRPr="000A7939">
        <w:rPr>
          <w:rFonts w:ascii="Times" w:eastAsia="Times New Roman" w:hAnsi="Times" w:cs="Times"/>
          <w:sz w:val="24"/>
          <w:szCs w:val="24"/>
        </w:rPr>
        <w:t>για την πραγματοποίηση πράξεων του τρίτου εδαφίου της παραγράφου 9 του άρθρου 19.</w:t>
      </w:r>
    </w:p>
    <w:p w:rsidR="00344FE5"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﻿Το δικαίωμα έκπτωσης γεννάται κατά το χρόνο που ο φόρος καθίσταται απαιτητός, σύμφωνα με τις διατάξεις των άρθρων 16, 17 και 18.</w:t>
      </w:r>
    </w:p>
    <w:p w:rsidR="00E44CF0" w:rsidRDefault="000A7939" w:rsidP="000A7939">
      <w:pPr>
        <w:spacing w:after="0" w:line="360" w:lineRule="auto"/>
        <w:jc w:val="both"/>
        <w:rPr>
          <w:rFonts w:ascii="Times" w:eastAsia="Times New Roman" w:hAnsi="Times" w:cs="Times"/>
          <w:sz w:val="24"/>
          <w:szCs w:val="24"/>
        </w:rPr>
      </w:pPr>
      <w:r w:rsidRPr="000A7939">
        <w:rPr>
          <w:rFonts w:ascii="Times" w:eastAsia="Times New Roman" w:hAnsi="Times" w:cs="Times"/>
          <w:sz w:val="24"/>
          <w:szCs w:val="24"/>
        </w:rPr>
        <w:t xml:space="preserve">Ειδικά, προκειμένου για ευκαιριακή παράδοση καινούργιων μεταφορικών μέσων, η οποία απαλλάσσεται σύμφωνα με τις διατάξεις της περίπτωσης β' της παραγράφου 1 του άρθρου 28, το δικαίωμα έκπτωσης γεννάται κατά το χρόνο της παράδοσης. </w:t>
      </w:r>
    </w:p>
    <w:p w:rsidR="00E44CF0" w:rsidRDefault="00E44CF0" w:rsidP="000A7939">
      <w:pPr>
        <w:spacing w:after="0" w:line="360" w:lineRule="auto"/>
        <w:jc w:val="both"/>
        <w:rPr>
          <w:rFonts w:ascii="Times" w:eastAsia="Times New Roman" w:hAnsi="Times" w:cs="Times"/>
          <w:sz w:val="24"/>
          <w:szCs w:val="24"/>
        </w:rPr>
      </w:pPr>
      <w:r w:rsidRPr="00DD42B9">
        <w:rPr>
          <w:rFonts w:ascii="Times" w:eastAsia="Times New Roman" w:hAnsi="Times" w:cs="Times"/>
          <w:b/>
          <w:sz w:val="24"/>
          <w:szCs w:val="24"/>
          <w:u w:val="single"/>
        </w:rPr>
        <w:t>Παράδειγμα</w:t>
      </w:r>
      <w:r>
        <w:rPr>
          <w:rFonts w:ascii="Times" w:eastAsia="Times New Roman" w:hAnsi="Times" w:cs="Times"/>
          <w:sz w:val="24"/>
          <w:szCs w:val="24"/>
        </w:rPr>
        <w:t xml:space="preserve"> (Φ.Π.Α αγοράς Ι.Χ. αυτοκινήτου μέχρι 9 θέσεις)</w:t>
      </w:r>
    </w:p>
    <w:p w:rsidR="00E44CF0" w:rsidRPr="00BC240D" w:rsidRDefault="00E44CF0"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Μια εμπορική επιχείρηση ΔΕΛΤΑ αγοράζει την 12/09/201Χ από τον εισαγωγέα ΒΗΤΑ ένα Ε.Ι.Χ αυτοκίνητο 8 θέσεων αντί του ποσού των </w:t>
      </w:r>
      <w:r w:rsidRPr="008A7C6D">
        <w:rPr>
          <w:rFonts w:ascii="Modern No. 20" w:eastAsia="Times New Roman" w:hAnsi="Modern No. 20" w:cs="Times"/>
          <w:sz w:val="24"/>
          <w:szCs w:val="24"/>
        </w:rPr>
        <w:t>€30.000,00</w:t>
      </w:r>
      <w:r>
        <w:rPr>
          <w:rFonts w:ascii="Times" w:eastAsia="Times New Roman" w:hAnsi="Times" w:cs="Times"/>
          <w:sz w:val="24"/>
          <w:szCs w:val="24"/>
        </w:rPr>
        <w:t xml:space="preserve"> πλέον Φ.Π.Α. </w:t>
      </w:r>
      <w:r w:rsidRPr="008A7C6D">
        <w:rPr>
          <w:rFonts w:ascii="Modern No. 20" w:eastAsia="Times New Roman" w:hAnsi="Modern No. 20" w:cs="Times"/>
          <w:sz w:val="24"/>
          <w:szCs w:val="24"/>
        </w:rPr>
        <w:t>23</w:t>
      </w:r>
      <w:r>
        <w:rPr>
          <w:rFonts w:ascii="Times" w:eastAsia="Times New Roman" w:hAnsi="Times" w:cs="Times"/>
          <w:sz w:val="24"/>
          <w:szCs w:val="24"/>
        </w:rPr>
        <w:t>%</w:t>
      </w:r>
      <w:r w:rsidR="007376CD">
        <w:rPr>
          <w:rFonts w:ascii="Times" w:eastAsia="Times New Roman" w:hAnsi="Times" w:cs="Times"/>
          <w:sz w:val="24"/>
          <w:szCs w:val="24"/>
        </w:rPr>
        <w:t xml:space="preserve">. Μέχρι την 30/09/201Χ πληρώθηκε από την ΔΕΛΤΑ για έξοδα επισκευής και συντήρησης το ποσό των </w:t>
      </w:r>
      <w:r w:rsidR="00BC240D" w:rsidRPr="008A7C6D">
        <w:rPr>
          <w:rFonts w:ascii="Modern No. 20" w:eastAsia="Times New Roman" w:hAnsi="Modern No. 20" w:cs="Times"/>
          <w:sz w:val="24"/>
          <w:szCs w:val="24"/>
        </w:rPr>
        <w:t>€500,00</w:t>
      </w:r>
      <w:r w:rsidR="00BC240D">
        <w:rPr>
          <w:rFonts w:ascii="Times" w:eastAsia="Times New Roman" w:hAnsi="Times" w:cs="Times"/>
          <w:sz w:val="24"/>
          <w:szCs w:val="24"/>
        </w:rPr>
        <w:t xml:space="preserve"> πλέον Φ.Π.Α. </w:t>
      </w:r>
      <w:r w:rsidR="00BC240D" w:rsidRPr="008A7C6D">
        <w:rPr>
          <w:rFonts w:ascii="Modern No. 20" w:eastAsia="Times New Roman" w:hAnsi="Modern No. 20" w:cs="Times"/>
          <w:sz w:val="24"/>
          <w:szCs w:val="24"/>
        </w:rPr>
        <w:t>€115,00</w:t>
      </w:r>
      <w:r w:rsidR="00BC240D">
        <w:rPr>
          <w:rFonts w:ascii="Times" w:eastAsia="Times New Roman" w:hAnsi="Times" w:cs="Times"/>
          <w:sz w:val="24"/>
          <w:szCs w:val="24"/>
        </w:rPr>
        <w:t>. Τι θα συμβεί με τους Φ.Π.Α. που πλήρωσε η ΔΕΛΤΑ</w:t>
      </w:r>
      <w:r w:rsidR="00BC240D" w:rsidRPr="00BC240D">
        <w:rPr>
          <w:rFonts w:ascii="Times" w:eastAsia="Times New Roman" w:hAnsi="Times" w:cs="Times"/>
          <w:sz w:val="24"/>
          <w:szCs w:val="24"/>
        </w:rPr>
        <w:t>;</w:t>
      </w:r>
    </w:p>
    <w:p w:rsidR="00BC240D" w:rsidRPr="00DD42B9" w:rsidRDefault="00BC240D" w:rsidP="000A7939">
      <w:pPr>
        <w:spacing w:after="0" w:line="360" w:lineRule="auto"/>
        <w:jc w:val="both"/>
        <w:rPr>
          <w:rFonts w:ascii="Times" w:eastAsia="Times New Roman" w:hAnsi="Times" w:cs="Times"/>
          <w:b/>
          <w:sz w:val="24"/>
          <w:szCs w:val="24"/>
          <w:u w:val="single"/>
        </w:rPr>
      </w:pPr>
      <w:r w:rsidRPr="00DD42B9">
        <w:rPr>
          <w:rFonts w:ascii="Times" w:eastAsia="Times New Roman" w:hAnsi="Times" w:cs="Times"/>
          <w:b/>
          <w:sz w:val="24"/>
          <w:szCs w:val="24"/>
          <w:u w:val="single"/>
        </w:rPr>
        <w:t xml:space="preserve">Απάντηση </w:t>
      </w:r>
    </w:p>
    <w:p w:rsidR="00BC240D" w:rsidRDefault="00BC240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Κατά την υποβολή της περιοδικής δήλωσης Φ.Π.Α. η εμπορική επιχείρηση ΔΕΛΤΑ δεν έχει το δικαίωμα έκπτωσης του Φ.Π.Α της αγοράς </w:t>
      </w:r>
      <w:r w:rsidRPr="008A7C6D">
        <w:rPr>
          <w:rFonts w:ascii="Modern No. 20" w:eastAsia="Times New Roman" w:hAnsi="Modern No. 20" w:cs="Times"/>
          <w:sz w:val="24"/>
          <w:szCs w:val="24"/>
        </w:rPr>
        <w:t>€6.900,00</w:t>
      </w:r>
      <w:r>
        <w:rPr>
          <w:rFonts w:ascii="Times" w:eastAsia="Times New Roman" w:hAnsi="Times" w:cs="Times"/>
          <w:sz w:val="24"/>
          <w:szCs w:val="24"/>
        </w:rPr>
        <w:t xml:space="preserve"> καθώς και του Φ.Π.Α. δαπανών </w:t>
      </w:r>
      <w:r w:rsidRPr="008A7C6D">
        <w:rPr>
          <w:rFonts w:ascii="Modern No. 20" w:eastAsia="Times New Roman" w:hAnsi="Modern No. 20" w:cs="Times"/>
          <w:sz w:val="24"/>
          <w:szCs w:val="24"/>
        </w:rPr>
        <w:t>€115,00</w:t>
      </w:r>
      <w:r>
        <w:rPr>
          <w:rFonts w:ascii="Times" w:eastAsia="Times New Roman" w:hAnsi="Times" w:cs="Times"/>
          <w:sz w:val="24"/>
          <w:szCs w:val="24"/>
        </w:rPr>
        <w:t>.</w:t>
      </w:r>
    </w:p>
    <w:p w:rsidR="00BC240D" w:rsidRDefault="00BC240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Αντιθέτως αν η επιχείρηση ΔΕΛΤΑ είχε αντικείμενο εργασιών την "αγορά και μεταπώληση αυτοκινήτων", ο Φ.Π.Α. αγοράς θα μείωνε τον Φ.Π.Α. πωλήσεων και αν η ΔΕΛΤΑ είχε αντικείμενο εργασιών "σχολή οδηγών" θα εξέπιπτε ολόκληρος ο Φ.Π.Α. (αγορών και δαπανών).</w:t>
      </w:r>
    </w:p>
    <w:p w:rsidR="00BC240D" w:rsidRPr="00BC240D" w:rsidRDefault="00BC240D" w:rsidP="00BC240D">
      <w:pPr>
        <w:spacing w:after="0" w:line="360" w:lineRule="auto"/>
        <w:rPr>
          <w:rFonts w:ascii="Cambria" w:hAnsi="Cambria"/>
          <w:b/>
          <w:sz w:val="28"/>
          <w:szCs w:val="28"/>
        </w:rPr>
      </w:pPr>
      <w:r w:rsidRPr="000A7939">
        <w:rPr>
          <w:rFonts w:ascii="Cambria" w:hAnsi="Cambria"/>
          <w:b/>
          <w:sz w:val="28"/>
          <w:szCs w:val="28"/>
          <w:lang w:val="en-US"/>
        </w:rPr>
        <w:lastRenderedPageBreak/>
        <w:t>VIII</w:t>
      </w:r>
      <w:r w:rsidRPr="000A7939">
        <w:rPr>
          <w:rFonts w:ascii="Cambria" w:hAnsi="Cambria"/>
          <w:b/>
          <w:sz w:val="28"/>
          <w:szCs w:val="28"/>
        </w:rPr>
        <w:t>.</w:t>
      </w:r>
      <w:r w:rsidRPr="00BC240D">
        <w:rPr>
          <w:rFonts w:ascii="Cambria" w:hAnsi="Cambria"/>
          <w:b/>
          <w:sz w:val="28"/>
          <w:szCs w:val="28"/>
        </w:rPr>
        <w:t>2</w:t>
      </w:r>
      <w:r w:rsidRPr="000A7939">
        <w:rPr>
          <w:rFonts w:ascii="Cambria" w:hAnsi="Cambria"/>
          <w:b/>
          <w:sz w:val="28"/>
          <w:szCs w:val="28"/>
        </w:rPr>
        <w:t xml:space="preserve">. </w:t>
      </w:r>
      <w:r>
        <w:rPr>
          <w:rFonts w:ascii="Cambria" w:hAnsi="Cambria"/>
          <w:b/>
          <w:sz w:val="28"/>
          <w:szCs w:val="28"/>
        </w:rPr>
        <w:t>ΠΡΟΣΔΙΟΡΙΣΜΟΣ ΤΟΥ ΕΚΠΙΠΤΟΜΕΝΟΥ Φ.Π.Α.</w:t>
      </w:r>
    </w:p>
    <w:p w:rsidR="00D30569" w:rsidRPr="009C65A4" w:rsidRDefault="00D30569" w:rsidP="000A7939">
      <w:pPr>
        <w:spacing w:after="0" w:line="360" w:lineRule="auto"/>
        <w:jc w:val="both"/>
        <w:rPr>
          <w:rFonts w:ascii="Times" w:eastAsia="Times New Roman" w:hAnsi="Times" w:cs="Times"/>
          <w:sz w:val="24"/>
          <w:szCs w:val="24"/>
          <w:shd w:val="clear" w:color="auto" w:fill="FFFFFF"/>
        </w:rPr>
      </w:pPr>
      <w:r w:rsidRPr="009C65A4">
        <w:rPr>
          <w:rFonts w:ascii="Times" w:eastAsia="Times New Roman" w:hAnsi="Times" w:cs="Times"/>
          <w:sz w:val="24"/>
          <w:szCs w:val="24"/>
          <w:shd w:val="clear" w:color="auto" w:fill="FFFFFF"/>
        </w:rPr>
        <w:t>Σε περίπτωση που ο υποκείμενος στο φόρο χρησιμοποιεί αγαθά και υπηρεσίες για την πραγματοποίηση πράξεων, για μερικές από τις οποίες δεν παρέχεται δικαίωμα έκπτωσης, ο εκπιπτόμενος φόρος ορίζεται σε ποσοστό στα εκατό του συνολικού ποσού του φόρου των κοινών αυτών εισροών.</w:t>
      </w:r>
    </w:p>
    <w:p w:rsidR="009C65A4" w:rsidRPr="009C65A4" w:rsidRDefault="00D30569" w:rsidP="000A7939">
      <w:pPr>
        <w:spacing w:after="0" w:line="360" w:lineRule="auto"/>
        <w:jc w:val="both"/>
        <w:rPr>
          <w:rFonts w:ascii="Times" w:eastAsia="Times New Roman" w:hAnsi="Times" w:cs="Times"/>
          <w:sz w:val="24"/>
          <w:szCs w:val="24"/>
          <w:shd w:val="clear" w:color="auto" w:fill="FFFFFF"/>
        </w:rPr>
      </w:pPr>
      <w:r w:rsidRPr="009C65A4">
        <w:rPr>
          <w:rFonts w:ascii="Times" w:eastAsia="Times New Roman" w:hAnsi="Times" w:cs="Times"/>
          <w:sz w:val="24"/>
          <w:szCs w:val="24"/>
          <w:shd w:val="clear" w:color="auto" w:fill="FFFFFF"/>
        </w:rPr>
        <w:t> Το ποσοστό αυτό βρίσκεται με βάση κλάσμα που έχει ως αριθμητή το ποσό του ετήσιου κύκλου εργασιών, χωρίς φόρο προστιθέμενης αξίας, που αφορά πράξεις για τις οποίες παρέχεται δικαίωμα έκπτωσης του φόρου και ως παρανομαστή το ποσό των πράξεων που αναφέρονται στον αριθμητή, καθώς και των πράξεων για τις οποίες δεν παρέχεται δικαίωμα έκπτωσης.</w:t>
      </w:r>
    </w:p>
    <w:p w:rsidR="009C65A4" w:rsidRDefault="009C65A4" w:rsidP="000A7939">
      <w:pPr>
        <w:spacing w:after="0" w:line="360" w:lineRule="auto"/>
        <w:jc w:val="both"/>
        <w:rPr>
          <w:rFonts w:ascii="Times" w:eastAsia="Times New Roman" w:hAnsi="Times" w:cs="Times"/>
          <w:sz w:val="24"/>
          <w:szCs w:val="24"/>
          <w:shd w:val="clear" w:color="auto" w:fill="FFFFFF"/>
        </w:rPr>
      </w:pPr>
      <w:r w:rsidRPr="00DD42B9">
        <w:rPr>
          <w:rFonts w:ascii="Times" w:eastAsia="Times New Roman" w:hAnsi="Times" w:cs="Times"/>
          <w:b/>
          <w:sz w:val="24"/>
          <w:szCs w:val="24"/>
          <w:u w:val="single"/>
          <w:shd w:val="clear" w:color="auto" w:fill="FFFFFF"/>
        </w:rPr>
        <w:t>Παράδειγμα</w:t>
      </w:r>
      <w:r w:rsidRPr="00DD42B9">
        <w:rPr>
          <w:rFonts w:ascii="Times" w:eastAsia="Times New Roman" w:hAnsi="Times" w:cs="Times"/>
          <w:sz w:val="24"/>
          <w:szCs w:val="24"/>
          <w:u w:val="single"/>
          <w:shd w:val="clear" w:color="auto" w:fill="FFFFFF"/>
        </w:rPr>
        <w:t xml:space="preserve"> </w:t>
      </w:r>
      <w:r w:rsidR="00582624">
        <w:rPr>
          <w:rFonts w:ascii="Times" w:eastAsia="Times New Roman" w:hAnsi="Times" w:cs="Times"/>
          <w:sz w:val="24"/>
          <w:szCs w:val="24"/>
          <w:shd w:val="clear" w:color="auto" w:fill="FFFFFF"/>
        </w:rPr>
        <w:t>κατανομής</w:t>
      </w:r>
      <w:r w:rsidRPr="009C65A4">
        <w:rPr>
          <w:rFonts w:ascii="Times" w:eastAsia="Times New Roman" w:hAnsi="Times" w:cs="Times"/>
          <w:sz w:val="24"/>
          <w:szCs w:val="24"/>
          <w:shd w:val="clear" w:color="auto" w:fill="FFFFFF"/>
        </w:rPr>
        <w:t xml:space="preserve"> εκπιπτόμενου Φ.Π.Α.</w:t>
      </w:r>
    </w:p>
    <w:p w:rsidR="00582624" w:rsidRDefault="00582624"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 xml:space="preserve">Ο επιχειρηματίας Α.Α. διατηρεί επιχείρηση που έχει δύο κλάδους δραστηριοτήτων ένα υπαγόμενο σε Φ.Π.Α. και ένα δεύτερο μη υπαγόμενο σε Φ.Π.Α. Εντός του έτους </w:t>
      </w:r>
      <w:r w:rsidRPr="00874A9A">
        <w:rPr>
          <w:rFonts w:ascii="Modern No. 20" w:eastAsia="Times New Roman" w:hAnsi="Modern No. 20" w:cs="Times"/>
          <w:sz w:val="24"/>
          <w:szCs w:val="24"/>
          <w:shd w:val="clear" w:color="auto" w:fill="FFFFFF"/>
        </w:rPr>
        <w:t>201</w:t>
      </w:r>
      <w:r>
        <w:rPr>
          <w:rFonts w:ascii="Times" w:eastAsia="Times New Roman" w:hAnsi="Times" w:cs="Times"/>
          <w:sz w:val="24"/>
          <w:szCs w:val="24"/>
          <w:shd w:val="clear" w:color="auto" w:fill="FFFFFF"/>
        </w:rPr>
        <w:t>Χ πραγματοποίησε τα παρακάτω ακαθάριστα έσοδα:</w:t>
      </w:r>
    </w:p>
    <w:tbl>
      <w:tblPr>
        <w:tblW w:w="0" w:type="auto"/>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4252"/>
        <w:gridCol w:w="1418"/>
      </w:tblGrid>
      <w:tr w:rsidR="00582624" w:rsidRPr="00B756B6" w:rsidTr="00823B2B">
        <w:tc>
          <w:tcPr>
            <w:tcW w:w="4252" w:type="dxa"/>
          </w:tcPr>
          <w:p w:rsidR="00582624" w:rsidRPr="00B756B6" w:rsidRDefault="00582624" w:rsidP="00B756B6">
            <w:pPr>
              <w:spacing w:after="0" w:line="240" w:lineRule="exact"/>
              <w:jc w:val="both"/>
              <w:rPr>
                <w:rFonts w:ascii="Times" w:eastAsia="Times New Roman" w:hAnsi="Times" w:cs="Times"/>
                <w:sz w:val="24"/>
                <w:szCs w:val="24"/>
                <w:shd w:val="clear" w:color="auto" w:fill="FFFFFF"/>
              </w:rPr>
            </w:pPr>
            <w:r w:rsidRPr="00B756B6">
              <w:rPr>
                <w:rFonts w:ascii="Times" w:eastAsia="Times New Roman" w:hAnsi="Times" w:cs="Times"/>
                <w:sz w:val="24"/>
                <w:szCs w:val="24"/>
                <w:shd w:val="clear" w:color="auto" w:fill="FFFFFF"/>
              </w:rPr>
              <w:t>Έσοδα κλάδου υπαγόμενου σε Φ.Π.Α.</w:t>
            </w:r>
          </w:p>
        </w:tc>
        <w:tc>
          <w:tcPr>
            <w:tcW w:w="1418" w:type="dxa"/>
          </w:tcPr>
          <w:p w:rsidR="00582624" w:rsidRPr="00B756B6" w:rsidRDefault="00582624" w:rsidP="00B756B6">
            <w:pPr>
              <w:spacing w:after="0" w:line="240" w:lineRule="exact"/>
              <w:jc w:val="right"/>
              <w:rPr>
                <w:rFonts w:ascii="Modern No. 20" w:eastAsia="Times New Roman" w:hAnsi="Modern No. 20" w:cs="Times"/>
                <w:sz w:val="24"/>
                <w:szCs w:val="24"/>
                <w:shd w:val="clear" w:color="auto" w:fill="FFFFFF"/>
              </w:rPr>
            </w:pPr>
            <w:r w:rsidRPr="00B756B6">
              <w:rPr>
                <w:rFonts w:ascii="Modern No. 20" w:eastAsia="Times New Roman" w:hAnsi="Modern No. 20" w:cs="Times"/>
                <w:sz w:val="24"/>
                <w:szCs w:val="24"/>
                <w:shd w:val="clear" w:color="auto" w:fill="FFFFFF"/>
              </w:rPr>
              <w:t>480.000,00</w:t>
            </w:r>
          </w:p>
        </w:tc>
      </w:tr>
      <w:tr w:rsidR="00582624" w:rsidRPr="00B756B6" w:rsidTr="00823B2B">
        <w:tc>
          <w:tcPr>
            <w:tcW w:w="4252" w:type="dxa"/>
          </w:tcPr>
          <w:p w:rsidR="00582624" w:rsidRPr="00B756B6" w:rsidRDefault="00582624" w:rsidP="00B756B6">
            <w:pPr>
              <w:spacing w:after="0" w:line="240" w:lineRule="exact"/>
              <w:jc w:val="both"/>
              <w:rPr>
                <w:rFonts w:ascii="Times" w:eastAsia="Times New Roman" w:hAnsi="Times" w:cs="Times"/>
                <w:sz w:val="24"/>
                <w:szCs w:val="24"/>
                <w:shd w:val="clear" w:color="auto" w:fill="FFFFFF"/>
              </w:rPr>
            </w:pPr>
            <w:r w:rsidRPr="00B756B6">
              <w:rPr>
                <w:rFonts w:ascii="Times" w:eastAsia="Times New Roman" w:hAnsi="Times" w:cs="Times"/>
                <w:sz w:val="24"/>
                <w:szCs w:val="24"/>
                <w:shd w:val="clear" w:color="auto" w:fill="FFFFFF"/>
              </w:rPr>
              <w:t>Έσοδα κλάδου μη υπαγόμενου σε Φ.Π.Α.</w:t>
            </w:r>
          </w:p>
        </w:tc>
        <w:tc>
          <w:tcPr>
            <w:tcW w:w="1418" w:type="dxa"/>
          </w:tcPr>
          <w:p w:rsidR="00582624" w:rsidRPr="00B756B6" w:rsidRDefault="00582624" w:rsidP="00B756B6">
            <w:pPr>
              <w:spacing w:after="0" w:line="240" w:lineRule="exact"/>
              <w:jc w:val="right"/>
              <w:rPr>
                <w:rFonts w:ascii="Modern No. 20" w:eastAsia="Times New Roman" w:hAnsi="Modern No. 20" w:cs="Times"/>
                <w:sz w:val="24"/>
                <w:szCs w:val="24"/>
                <w:shd w:val="clear" w:color="auto" w:fill="FFFFFF"/>
              </w:rPr>
            </w:pPr>
            <w:r w:rsidRPr="00B756B6">
              <w:rPr>
                <w:rFonts w:ascii="Modern No. 20" w:eastAsia="Times New Roman" w:hAnsi="Modern No. 20" w:cs="Times"/>
                <w:sz w:val="24"/>
                <w:szCs w:val="24"/>
                <w:shd w:val="clear" w:color="auto" w:fill="FFFFFF"/>
              </w:rPr>
              <w:t>144.000,00</w:t>
            </w:r>
          </w:p>
        </w:tc>
      </w:tr>
      <w:tr w:rsidR="00582624" w:rsidRPr="00B756B6" w:rsidTr="00823B2B">
        <w:tc>
          <w:tcPr>
            <w:tcW w:w="4252" w:type="dxa"/>
          </w:tcPr>
          <w:p w:rsidR="00582624" w:rsidRPr="00B756B6" w:rsidRDefault="00582624" w:rsidP="00B756B6">
            <w:pPr>
              <w:spacing w:after="0" w:line="240" w:lineRule="exact"/>
              <w:jc w:val="both"/>
              <w:rPr>
                <w:rFonts w:ascii="Times" w:eastAsia="Times New Roman" w:hAnsi="Times" w:cs="Times"/>
                <w:sz w:val="24"/>
                <w:szCs w:val="24"/>
                <w:shd w:val="clear" w:color="auto" w:fill="FFFFFF"/>
              </w:rPr>
            </w:pPr>
            <w:r w:rsidRPr="00B756B6">
              <w:rPr>
                <w:rFonts w:ascii="Times" w:eastAsia="Times New Roman" w:hAnsi="Times" w:cs="Times"/>
                <w:sz w:val="24"/>
                <w:szCs w:val="24"/>
                <w:shd w:val="clear" w:color="auto" w:fill="FFFFFF"/>
              </w:rPr>
              <w:t>Σύνολο εσόδων</w:t>
            </w:r>
          </w:p>
        </w:tc>
        <w:tc>
          <w:tcPr>
            <w:tcW w:w="1418" w:type="dxa"/>
          </w:tcPr>
          <w:p w:rsidR="00582624" w:rsidRPr="00B756B6" w:rsidRDefault="00582624" w:rsidP="00B756B6">
            <w:pPr>
              <w:spacing w:after="0" w:line="240" w:lineRule="exact"/>
              <w:jc w:val="right"/>
              <w:rPr>
                <w:rFonts w:ascii="Modern No. 20" w:eastAsia="Times New Roman" w:hAnsi="Modern No. 20" w:cs="Times"/>
                <w:sz w:val="24"/>
                <w:szCs w:val="24"/>
                <w:shd w:val="clear" w:color="auto" w:fill="FFFFFF"/>
              </w:rPr>
            </w:pPr>
            <w:r w:rsidRPr="00B756B6">
              <w:rPr>
                <w:rFonts w:ascii="Modern No. 20" w:eastAsia="Times New Roman" w:hAnsi="Modern No. 20" w:cs="Times"/>
                <w:sz w:val="24"/>
                <w:szCs w:val="24"/>
                <w:shd w:val="clear" w:color="auto" w:fill="FFFFFF"/>
              </w:rPr>
              <w:t>624.000,00</w:t>
            </w:r>
          </w:p>
        </w:tc>
      </w:tr>
    </w:tbl>
    <w:p w:rsidR="00582624" w:rsidRDefault="00582624"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 xml:space="preserve">Ο Φ.Π.Α. των (κοινών) δαπανών με τον οποίο επιβαρύνθηκε ο Α.Α. ανέρχεται στο ποσό των </w:t>
      </w:r>
      <w:r w:rsidRPr="00874A9A">
        <w:rPr>
          <w:rFonts w:ascii="Modern No. 20" w:eastAsia="Times New Roman" w:hAnsi="Modern No. 20" w:cs="Times"/>
          <w:sz w:val="24"/>
          <w:szCs w:val="24"/>
          <w:shd w:val="clear" w:color="auto" w:fill="FFFFFF"/>
        </w:rPr>
        <w:t>€23.000,00</w:t>
      </w:r>
      <w:r>
        <w:rPr>
          <w:rFonts w:ascii="Times" w:eastAsia="Times New Roman" w:hAnsi="Times" w:cs="Times"/>
          <w:sz w:val="24"/>
          <w:szCs w:val="24"/>
          <w:shd w:val="clear" w:color="auto" w:fill="FFFFFF"/>
        </w:rPr>
        <w:t>.</w:t>
      </w:r>
    </w:p>
    <w:p w:rsidR="00582624" w:rsidRDefault="00582624"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Να βρεθεί το ποσό του Φ.Π.Α. για το οποίο παρέχεται το δικαίωμα έκπτωσης</w:t>
      </w:r>
    </w:p>
    <w:p w:rsidR="00582624" w:rsidRPr="00DD42B9" w:rsidRDefault="00582624" w:rsidP="000A7939">
      <w:pPr>
        <w:spacing w:after="0" w:line="360" w:lineRule="auto"/>
        <w:jc w:val="both"/>
        <w:rPr>
          <w:rFonts w:ascii="Times" w:eastAsia="Times New Roman" w:hAnsi="Times" w:cs="Times"/>
          <w:b/>
          <w:sz w:val="24"/>
          <w:szCs w:val="24"/>
          <w:u w:val="single"/>
          <w:shd w:val="clear" w:color="auto" w:fill="FFFFFF"/>
        </w:rPr>
      </w:pPr>
      <w:r w:rsidRPr="00DD42B9">
        <w:rPr>
          <w:rFonts w:ascii="Times" w:eastAsia="Times New Roman" w:hAnsi="Times" w:cs="Times"/>
          <w:b/>
          <w:sz w:val="24"/>
          <w:szCs w:val="24"/>
          <w:u w:val="single"/>
          <w:shd w:val="clear" w:color="auto" w:fill="FFFFFF"/>
        </w:rPr>
        <w:t>Απάντηση</w:t>
      </w:r>
    </w:p>
    <w:p w:rsidR="00582624" w:rsidRDefault="00582624"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 xml:space="preserve">Το ποσό του Φ.Π.Α. που θα εκπέσει ο Α.Α. βρίσκεται με επιμερισμό επί των υποκείμενων εσόδων (εκροών), δηλαδή υπολογίζοντας κατ' αρχή το </w:t>
      </w:r>
      <w:r w:rsidR="00551445">
        <w:rPr>
          <w:rFonts w:ascii="Times" w:eastAsia="Times New Roman" w:hAnsi="Times" w:cs="Times"/>
          <w:sz w:val="24"/>
          <w:szCs w:val="24"/>
          <w:shd w:val="clear" w:color="auto" w:fill="FFFFFF"/>
        </w:rPr>
        <w:t xml:space="preserve"> </w:t>
      </w:r>
      <w:r>
        <w:rPr>
          <w:rFonts w:ascii="Times" w:eastAsia="Times New Roman" w:hAnsi="Times" w:cs="Times"/>
          <w:sz w:val="24"/>
          <w:szCs w:val="24"/>
          <w:shd w:val="clear" w:color="auto" w:fill="FFFFFF"/>
        </w:rPr>
        <w:t>ποσοστό των υποκείμενων εσόδων στα συνολικά, ως εξής:</w:t>
      </w:r>
    </w:p>
    <w:p w:rsidR="00582624" w:rsidRDefault="00551445"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 xml:space="preserve">       </w:t>
      </w:r>
      <w:r w:rsidR="00D65C46" w:rsidRPr="00551445">
        <w:rPr>
          <w:rFonts w:ascii="Times" w:eastAsia="Times New Roman" w:hAnsi="Times" w:cs="Times"/>
          <w:position w:val="-14"/>
          <w:sz w:val="24"/>
          <w:szCs w:val="24"/>
          <w:shd w:val="clear" w:color="auto" w:fill="FFFFFF"/>
        </w:rPr>
        <w:object w:dxaOrig="7300" w:dyaOrig="400">
          <v:shape id="_x0000_i1029" type="#_x0000_t75" style="width:364.8pt;height:20pt" o:ole="">
            <v:imagedata r:id="rId24" o:title=""/>
          </v:shape>
          <o:OLEObject Type="Embed" ProgID="Equation.DSMT4" ShapeID="_x0000_i1029" DrawAspect="Content" ObjectID="_1515236270" r:id="rId25"/>
        </w:object>
      </w:r>
    </w:p>
    <w:p w:rsidR="00551445" w:rsidRDefault="00D65C46"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Επομένως το ποσό του Φ.Π.Α. με δικαίωμα έκπτωσης υπολογίζεται ως εξής:</w:t>
      </w:r>
    </w:p>
    <w:p w:rsidR="00D65C46" w:rsidRPr="009C65A4" w:rsidRDefault="00D65C46" w:rsidP="000A7939">
      <w:pPr>
        <w:spacing w:after="0" w:line="360" w:lineRule="auto"/>
        <w:jc w:val="both"/>
        <w:rPr>
          <w:rFonts w:ascii="Times" w:eastAsia="Times New Roman" w:hAnsi="Times" w:cs="Times"/>
          <w:sz w:val="24"/>
          <w:szCs w:val="24"/>
          <w:shd w:val="clear" w:color="auto" w:fill="FFFFFF"/>
        </w:rPr>
      </w:pPr>
      <w:r>
        <w:rPr>
          <w:rFonts w:ascii="Times" w:eastAsia="Times New Roman" w:hAnsi="Times" w:cs="Times"/>
          <w:sz w:val="24"/>
          <w:szCs w:val="24"/>
          <w:shd w:val="clear" w:color="auto" w:fill="FFFFFF"/>
        </w:rPr>
        <w:t xml:space="preserve">                                </w:t>
      </w:r>
      <w:r w:rsidRPr="00D65C46">
        <w:rPr>
          <w:rFonts w:ascii="Times" w:eastAsia="Times New Roman" w:hAnsi="Times" w:cs="Times"/>
          <w:position w:val="-8"/>
          <w:sz w:val="24"/>
          <w:szCs w:val="24"/>
          <w:shd w:val="clear" w:color="auto" w:fill="FFFFFF"/>
        </w:rPr>
        <w:object w:dxaOrig="2960" w:dyaOrig="300">
          <v:shape id="_x0000_i1030" type="#_x0000_t75" style="width:148pt;height:15.2pt" o:ole="">
            <v:imagedata r:id="rId26" o:title=""/>
          </v:shape>
          <o:OLEObject Type="Embed" ProgID="Equation.DSMT4" ShapeID="_x0000_i1030" DrawAspect="Content" ObjectID="_1515236271" r:id="rId27"/>
        </w:object>
      </w:r>
      <w:r>
        <w:rPr>
          <w:rFonts w:ascii="Times" w:eastAsia="Times New Roman" w:hAnsi="Times" w:cs="Times"/>
          <w:sz w:val="24"/>
          <w:szCs w:val="24"/>
          <w:shd w:val="clear" w:color="auto" w:fill="FFFFFF"/>
        </w:rPr>
        <w:t xml:space="preserve"> </w:t>
      </w:r>
    </w:p>
    <w:p w:rsidR="00D65C46" w:rsidRDefault="00D65C46" w:rsidP="000A7939">
      <w:pPr>
        <w:spacing w:after="0" w:line="360" w:lineRule="auto"/>
        <w:jc w:val="both"/>
        <w:rPr>
          <w:rFonts w:ascii="Times" w:eastAsia="Times New Roman" w:hAnsi="Times" w:cs="Times"/>
          <w:sz w:val="24"/>
          <w:szCs w:val="24"/>
          <w:shd w:val="clear" w:color="auto" w:fill="FFFFFF"/>
        </w:rPr>
      </w:pPr>
    </w:p>
    <w:p w:rsidR="00D30569" w:rsidRPr="00CF0D3F" w:rsidRDefault="00D30569" w:rsidP="000A7939">
      <w:pPr>
        <w:spacing w:after="0" w:line="360" w:lineRule="auto"/>
        <w:jc w:val="both"/>
        <w:rPr>
          <w:rFonts w:ascii="Times" w:eastAsia="Times New Roman" w:hAnsi="Times" w:cs="Times"/>
          <w:sz w:val="24"/>
          <w:szCs w:val="24"/>
        </w:rPr>
      </w:pPr>
      <w:r w:rsidRPr="009C65A4">
        <w:rPr>
          <w:rFonts w:ascii="Times" w:eastAsia="Times New Roman" w:hAnsi="Times" w:cs="Times"/>
          <w:sz w:val="24"/>
          <w:szCs w:val="24"/>
          <w:shd w:val="clear" w:color="auto" w:fill="FFFFFF"/>
        </w:rPr>
        <w:t>Στον παρανομαστή του κλάσματος συμπεριλαμβάνονται επίσης και οι επιδοτήσεις, επιχορηγήσεις, οικονομικές ενισχύσεις, οι οποίες δεν αποτελούν μέρος της φορολογητέας αξίας, σύμφωνα με την παράγραφο 1 του άρθρου 19.</w:t>
      </w:r>
      <w:r w:rsidRPr="009C65A4">
        <w:rPr>
          <w:rFonts w:ascii="Times" w:eastAsia="Times New Roman" w:hAnsi="Times" w:cs="Times"/>
          <w:sz w:val="24"/>
          <w:szCs w:val="24"/>
        </w:rPr>
        <w:t xml:space="preserve"> </w:t>
      </w:r>
    </w:p>
    <w:p w:rsidR="001C5305" w:rsidRPr="00CF0D3F" w:rsidRDefault="001C5305" w:rsidP="000A7939">
      <w:pPr>
        <w:spacing w:after="0" w:line="360" w:lineRule="auto"/>
        <w:jc w:val="both"/>
        <w:rPr>
          <w:rFonts w:ascii="Times" w:eastAsia="Times New Roman" w:hAnsi="Times" w:cs="Times"/>
          <w:sz w:val="24"/>
          <w:szCs w:val="24"/>
        </w:rPr>
      </w:pPr>
      <w:r w:rsidRPr="00ED65C5">
        <w:rPr>
          <w:rFonts w:ascii="Times" w:eastAsia="Times New Roman" w:hAnsi="Times" w:cs="Times"/>
          <w:b/>
          <w:sz w:val="24"/>
          <w:szCs w:val="24"/>
          <w:u w:val="single"/>
        </w:rPr>
        <w:t>Παράδειγμα</w:t>
      </w:r>
      <w:r>
        <w:rPr>
          <w:rFonts w:ascii="Times" w:eastAsia="Times New Roman" w:hAnsi="Times" w:cs="Times"/>
          <w:sz w:val="24"/>
          <w:szCs w:val="24"/>
        </w:rPr>
        <w:t xml:space="preserve"> έκπτωσης του Φ.Π.Α. σε πρατήριο καπνοβιομηχανικών προϊόντων</w:t>
      </w:r>
    </w:p>
    <w:p w:rsidR="00CF0D3F" w:rsidRDefault="00CF0D3F"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Ένα πρατήριο καπνοβιομηχανικών προϊόντων για τα οποία δεν παρέχεται δικαίωμα έκπτωσης ΦΠΑ, εμπορεύεται παράλληλα και ζαχαρώδη είδη για τα οποία παρέχεται </w:t>
      </w:r>
      <w:r>
        <w:rPr>
          <w:rFonts w:ascii="Times" w:eastAsia="Times New Roman" w:hAnsi="Times" w:cs="Times"/>
          <w:sz w:val="24"/>
          <w:szCs w:val="24"/>
        </w:rPr>
        <w:lastRenderedPageBreak/>
        <w:t>δικαίωμα έκπτωσης ΦΠΑ. Στη διαχειριστική περίοδο 201Χ πραγματοποίησε τις παρακάτω πράξεις: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2093"/>
        <w:gridCol w:w="1134"/>
        <w:gridCol w:w="1033"/>
        <w:gridCol w:w="2369"/>
        <w:gridCol w:w="992"/>
        <w:gridCol w:w="901"/>
      </w:tblGrid>
      <w:tr w:rsidR="00CF0D3F" w:rsidRPr="00B756B6" w:rsidTr="00823B2B">
        <w:tc>
          <w:tcPr>
            <w:tcW w:w="4260" w:type="dxa"/>
            <w:gridSpan w:val="3"/>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Εισροές</w:t>
            </w:r>
          </w:p>
        </w:tc>
        <w:tc>
          <w:tcPr>
            <w:tcW w:w="4262" w:type="dxa"/>
            <w:gridSpan w:val="3"/>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Εκροές</w:t>
            </w:r>
          </w:p>
        </w:tc>
      </w:tr>
      <w:tr w:rsidR="00E739F1" w:rsidRPr="00B756B6" w:rsidTr="00823B2B">
        <w:tc>
          <w:tcPr>
            <w:tcW w:w="2093"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Είδη</w:t>
            </w:r>
          </w:p>
        </w:tc>
        <w:tc>
          <w:tcPr>
            <w:tcW w:w="1134"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 xml:space="preserve">Αξία </w:t>
            </w:r>
          </w:p>
        </w:tc>
        <w:tc>
          <w:tcPr>
            <w:tcW w:w="1033"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ΦΠΑ</w:t>
            </w:r>
          </w:p>
        </w:tc>
        <w:tc>
          <w:tcPr>
            <w:tcW w:w="2369"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Είδη</w:t>
            </w:r>
          </w:p>
        </w:tc>
        <w:tc>
          <w:tcPr>
            <w:tcW w:w="992"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Αξία</w:t>
            </w:r>
          </w:p>
        </w:tc>
        <w:tc>
          <w:tcPr>
            <w:tcW w:w="901"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ΦΠΑ</w:t>
            </w:r>
          </w:p>
        </w:tc>
      </w:tr>
      <w:tr w:rsidR="00E739F1" w:rsidRPr="00B756B6" w:rsidTr="00823B2B">
        <w:tc>
          <w:tcPr>
            <w:tcW w:w="2093"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Αγορά ζαχαρωδών</w:t>
            </w:r>
          </w:p>
        </w:tc>
        <w:tc>
          <w:tcPr>
            <w:tcW w:w="1134"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10.000</w:t>
            </w:r>
          </w:p>
        </w:tc>
        <w:tc>
          <w:tcPr>
            <w:tcW w:w="1033"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2.300</w:t>
            </w:r>
          </w:p>
        </w:tc>
        <w:tc>
          <w:tcPr>
            <w:tcW w:w="2369"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Πωλήσεις ζαχαρωδών</w:t>
            </w:r>
          </w:p>
        </w:tc>
        <w:tc>
          <w:tcPr>
            <w:tcW w:w="992"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15.000</w:t>
            </w:r>
          </w:p>
        </w:tc>
        <w:tc>
          <w:tcPr>
            <w:tcW w:w="901"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3.450</w:t>
            </w:r>
          </w:p>
        </w:tc>
      </w:tr>
      <w:tr w:rsidR="00E739F1" w:rsidRPr="00B756B6" w:rsidTr="00823B2B">
        <w:tc>
          <w:tcPr>
            <w:tcW w:w="2093"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Αγορά τσιγάρων</w:t>
            </w:r>
          </w:p>
        </w:tc>
        <w:tc>
          <w:tcPr>
            <w:tcW w:w="1134"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20.000</w:t>
            </w:r>
          </w:p>
        </w:tc>
        <w:tc>
          <w:tcPr>
            <w:tcW w:w="1033" w:type="dxa"/>
          </w:tcPr>
          <w:p w:rsidR="00CF0D3F" w:rsidRPr="00B756B6" w:rsidRDefault="00CF0D3F" w:rsidP="00B756B6">
            <w:pPr>
              <w:spacing w:after="0" w:line="240" w:lineRule="exact"/>
              <w:jc w:val="right"/>
              <w:rPr>
                <w:rFonts w:ascii="Modern No. 20" w:eastAsia="Times New Roman" w:hAnsi="Modern No. 20" w:cs="Times"/>
                <w:sz w:val="24"/>
                <w:szCs w:val="24"/>
              </w:rPr>
            </w:pPr>
          </w:p>
        </w:tc>
        <w:tc>
          <w:tcPr>
            <w:tcW w:w="2369"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Πωλήσεις τσιγάρων</w:t>
            </w:r>
          </w:p>
        </w:tc>
        <w:tc>
          <w:tcPr>
            <w:tcW w:w="992"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25.000</w:t>
            </w:r>
          </w:p>
        </w:tc>
        <w:tc>
          <w:tcPr>
            <w:tcW w:w="901" w:type="dxa"/>
          </w:tcPr>
          <w:p w:rsidR="00CF0D3F" w:rsidRPr="00B756B6" w:rsidRDefault="00CF0D3F" w:rsidP="00B756B6">
            <w:pPr>
              <w:spacing w:after="0" w:line="240" w:lineRule="exact"/>
              <w:jc w:val="right"/>
              <w:rPr>
                <w:rFonts w:ascii="Modern No. 20" w:eastAsia="Times New Roman" w:hAnsi="Modern No. 20" w:cs="Times"/>
                <w:sz w:val="24"/>
                <w:szCs w:val="24"/>
              </w:rPr>
            </w:pPr>
          </w:p>
        </w:tc>
      </w:tr>
      <w:tr w:rsidR="00E739F1" w:rsidRPr="00B756B6" w:rsidTr="00823B2B">
        <w:tc>
          <w:tcPr>
            <w:tcW w:w="2093" w:type="dxa"/>
          </w:tcPr>
          <w:p w:rsidR="00AF0770" w:rsidRPr="00B756B6" w:rsidRDefault="00AF0770"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Μισθοί</w:t>
            </w:r>
          </w:p>
        </w:tc>
        <w:tc>
          <w:tcPr>
            <w:tcW w:w="1134" w:type="dxa"/>
          </w:tcPr>
          <w:p w:rsidR="00AF0770" w:rsidRPr="00B756B6" w:rsidRDefault="00AF0770"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5.000</w:t>
            </w:r>
          </w:p>
        </w:tc>
        <w:tc>
          <w:tcPr>
            <w:tcW w:w="1033" w:type="dxa"/>
          </w:tcPr>
          <w:p w:rsidR="00AF0770" w:rsidRPr="00B756B6" w:rsidRDefault="00AF0770" w:rsidP="00B756B6">
            <w:pPr>
              <w:spacing w:after="0" w:line="240" w:lineRule="exact"/>
              <w:jc w:val="right"/>
              <w:rPr>
                <w:rFonts w:ascii="Modern No. 20" w:eastAsia="Times New Roman" w:hAnsi="Modern No. 20" w:cs="Times"/>
                <w:sz w:val="24"/>
                <w:szCs w:val="24"/>
              </w:rPr>
            </w:pPr>
          </w:p>
        </w:tc>
        <w:tc>
          <w:tcPr>
            <w:tcW w:w="4262" w:type="dxa"/>
            <w:gridSpan w:val="3"/>
            <w:vMerge w:val="restart"/>
          </w:tcPr>
          <w:p w:rsidR="00AF0770" w:rsidRPr="00B756B6" w:rsidRDefault="00AF0770" w:rsidP="00B756B6">
            <w:pPr>
              <w:spacing w:after="0" w:line="240" w:lineRule="exact"/>
              <w:jc w:val="right"/>
              <w:rPr>
                <w:rFonts w:ascii="Modern No. 20" w:eastAsia="Times New Roman" w:hAnsi="Modern No. 20" w:cs="Times"/>
                <w:sz w:val="24"/>
                <w:szCs w:val="24"/>
              </w:rPr>
            </w:pPr>
          </w:p>
        </w:tc>
      </w:tr>
      <w:tr w:rsidR="00E739F1" w:rsidRPr="00B756B6" w:rsidTr="00823B2B">
        <w:tc>
          <w:tcPr>
            <w:tcW w:w="2093" w:type="dxa"/>
          </w:tcPr>
          <w:p w:rsidR="00AF0770" w:rsidRPr="00B756B6" w:rsidRDefault="00AF0770"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Διάφορες δαπάνες</w:t>
            </w:r>
          </w:p>
        </w:tc>
        <w:tc>
          <w:tcPr>
            <w:tcW w:w="1134" w:type="dxa"/>
          </w:tcPr>
          <w:p w:rsidR="00AF0770" w:rsidRPr="00B756B6" w:rsidRDefault="00AF0770"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14.000</w:t>
            </w:r>
          </w:p>
        </w:tc>
        <w:tc>
          <w:tcPr>
            <w:tcW w:w="1033" w:type="dxa"/>
          </w:tcPr>
          <w:p w:rsidR="00AF0770" w:rsidRPr="00B756B6" w:rsidRDefault="00AF0770"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3.220</w:t>
            </w:r>
          </w:p>
        </w:tc>
        <w:tc>
          <w:tcPr>
            <w:tcW w:w="4262" w:type="dxa"/>
            <w:gridSpan w:val="3"/>
            <w:vMerge/>
          </w:tcPr>
          <w:p w:rsidR="00AF0770" w:rsidRPr="00B756B6" w:rsidRDefault="00AF0770" w:rsidP="00B756B6">
            <w:pPr>
              <w:spacing w:after="0" w:line="240" w:lineRule="exact"/>
              <w:jc w:val="right"/>
              <w:rPr>
                <w:rFonts w:ascii="Modern No. 20" w:eastAsia="Times New Roman" w:hAnsi="Modern No. 20" w:cs="Times"/>
                <w:sz w:val="24"/>
                <w:szCs w:val="24"/>
              </w:rPr>
            </w:pPr>
          </w:p>
        </w:tc>
      </w:tr>
      <w:tr w:rsidR="00E739F1" w:rsidRPr="00B756B6" w:rsidTr="00823B2B">
        <w:tc>
          <w:tcPr>
            <w:tcW w:w="2093"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Σύνολο</w:t>
            </w:r>
          </w:p>
        </w:tc>
        <w:tc>
          <w:tcPr>
            <w:tcW w:w="1134"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49.000</w:t>
            </w:r>
          </w:p>
        </w:tc>
        <w:tc>
          <w:tcPr>
            <w:tcW w:w="1033"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5.520</w:t>
            </w:r>
          </w:p>
        </w:tc>
        <w:tc>
          <w:tcPr>
            <w:tcW w:w="2369" w:type="dxa"/>
          </w:tcPr>
          <w:p w:rsidR="00CF0D3F" w:rsidRPr="00B756B6" w:rsidRDefault="00CF0D3F"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Σύνολο</w:t>
            </w:r>
          </w:p>
        </w:tc>
        <w:tc>
          <w:tcPr>
            <w:tcW w:w="992"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40.000</w:t>
            </w:r>
          </w:p>
        </w:tc>
        <w:tc>
          <w:tcPr>
            <w:tcW w:w="901" w:type="dxa"/>
          </w:tcPr>
          <w:p w:rsidR="00CF0D3F" w:rsidRPr="00B756B6" w:rsidRDefault="00CF0D3F"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3.450</w:t>
            </w:r>
          </w:p>
        </w:tc>
      </w:tr>
    </w:tbl>
    <w:p w:rsidR="00CF0D3F" w:rsidRDefault="00CF0D3F" w:rsidP="000A7939">
      <w:pPr>
        <w:spacing w:after="0" w:line="360" w:lineRule="auto"/>
        <w:jc w:val="both"/>
        <w:rPr>
          <w:rFonts w:ascii="Times" w:eastAsia="Times New Roman" w:hAnsi="Times" w:cs="Times"/>
          <w:sz w:val="24"/>
          <w:szCs w:val="24"/>
        </w:rPr>
      </w:pPr>
    </w:p>
    <w:p w:rsidR="00CF0D3F" w:rsidRDefault="00CF0D3F"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Να γίνει η εκκαθάριση του ΦΠΑ </w:t>
      </w:r>
    </w:p>
    <w:p w:rsidR="00CF0D3F" w:rsidRPr="00ED65C5" w:rsidRDefault="00CF0D3F" w:rsidP="000A7939">
      <w:pPr>
        <w:spacing w:after="0" w:line="360" w:lineRule="auto"/>
        <w:jc w:val="both"/>
        <w:rPr>
          <w:rFonts w:ascii="Times" w:eastAsia="Times New Roman" w:hAnsi="Times" w:cs="Times"/>
          <w:b/>
          <w:sz w:val="24"/>
          <w:szCs w:val="24"/>
          <w:u w:val="single"/>
        </w:rPr>
      </w:pPr>
      <w:r w:rsidRPr="00ED65C5">
        <w:rPr>
          <w:rFonts w:ascii="Times" w:eastAsia="Times New Roman" w:hAnsi="Times" w:cs="Times"/>
          <w:b/>
          <w:sz w:val="24"/>
          <w:szCs w:val="24"/>
          <w:u w:val="single"/>
        </w:rPr>
        <w:t>Λύση</w:t>
      </w:r>
    </w:p>
    <w:p w:rsidR="00CF0D3F" w:rsidRDefault="00CF0D3F"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Το ποσοστό έκπτωσης του ΦΠΑ ανέρχεται σε </w:t>
      </w:r>
    </w:p>
    <w:p w:rsidR="000B4235" w:rsidRDefault="000B423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                                     </w:t>
      </w:r>
      <w:r w:rsidRPr="000B4235">
        <w:rPr>
          <w:rFonts w:ascii="Times" w:eastAsia="Times New Roman" w:hAnsi="Times" w:cs="Times"/>
          <w:position w:val="-12"/>
          <w:sz w:val="24"/>
          <w:szCs w:val="24"/>
        </w:rPr>
        <w:object w:dxaOrig="1120" w:dyaOrig="360">
          <v:shape id="_x0000_i1031" type="#_x0000_t75" style="width:55.6pt;height:18pt" o:ole="">
            <v:imagedata r:id="rId28" o:title=""/>
          </v:shape>
          <o:OLEObject Type="Embed" ProgID="Equation.DSMT4" ShapeID="_x0000_i1031" DrawAspect="Content" ObjectID="_1515236272" r:id="rId29"/>
        </w:object>
      </w:r>
      <w:r>
        <w:rPr>
          <w:rFonts w:ascii="Times" w:eastAsia="Times New Roman" w:hAnsi="Times" w:cs="Times"/>
          <w:sz w:val="24"/>
          <w:szCs w:val="24"/>
        </w:rPr>
        <w:t xml:space="preserve"> </w:t>
      </w:r>
    </w:p>
    <w:p w:rsidR="000B4235" w:rsidRDefault="000B423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ΦΠΑ των κοινών εισροών (διάφορες δαπάνες) είναι το ποσό των </w:t>
      </w:r>
      <w:r w:rsidRPr="000B4235">
        <w:rPr>
          <w:rFonts w:ascii="Modern No. 20" w:eastAsia="Times New Roman" w:hAnsi="Modern No. 20" w:cs="Times"/>
          <w:sz w:val="24"/>
          <w:szCs w:val="24"/>
        </w:rPr>
        <w:t>€3.220</w:t>
      </w:r>
      <w:r>
        <w:rPr>
          <w:rFonts w:ascii="Times" w:eastAsia="Times New Roman" w:hAnsi="Times" w:cs="Times"/>
          <w:sz w:val="24"/>
          <w:szCs w:val="24"/>
        </w:rPr>
        <w:t>.</w:t>
      </w:r>
    </w:p>
    <w:p w:rsidR="000B4235" w:rsidRDefault="000B423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Επομένως από το συνολικό ποσό ΦΠΑ των κοινών εισροών θα εκπέσει (μειώσει τον ΦΠΑ πωλήσεων) το ποσό των </w:t>
      </w:r>
      <w:r w:rsidRPr="000B4235">
        <w:rPr>
          <w:rFonts w:ascii="Times" w:eastAsia="Times New Roman" w:hAnsi="Times" w:cs="Times"/>
          <w:position w:val="-14"/>
          <w:sz w:val="24"/>
          <w:szCs w:val="24"/>
        </w:rPr>
        <w:object w:dxaOrig="2900" w:dyaOrig="400">
          <v:shape id="_x0000_i1032" type="#_x0000_t75" style="width:145.2pt;height:20pt" o:ole="">
            <v:imagedata r:id="rId30" o:title=""/>
          </v:shape>
          <o:OLEObject Type="Embed" ProgID="Equation.DSMT4" ShapeID="_x0000_i1032" DrawAspect="Content" ObjectID="_1515236273" r:id="rId31"/>
        </w:object>
      </w:r>
      <w:r>
        <w:rPr>
          <w:rFonts w:ascii="Times" w:eastAsia="Times New Roman" w:hAnsi="Times" w:cs="Times"/>
          <w:sz w:val="24"/>
          <w:szCs w:val="24"/>
        </w:rPr>
        <w:t>από τον ΦΠΑ πωλήσεων.</w:t>
      </w:r>
    </w:p>
    <w:p w:rsidR="000B4235" w:rsidRPr="00CF0D3F" w:rsidRDefault="000B4235"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Η επιχείρηση επίσης θα εκπέσει όλο τον ΦΠΑ των εισροών (αγορών) με τον οποίο επιβαρύνθηκαν </w:t>
      </w:r>
      <w:r w:rsidR="009474F4">
        <w:rPr>
          <w:rFonts w:ascii="Times" w:eastAsia="Times New Roman" w:hAnsi="Times" w:cs="Times"/>
          <w:sz w:val="24"/>
          <w:szCs w:val="24"/>
        </w:rPr>
        <w:t xml:space="preserve">τα ζαχαρώδη, ποσό </w:t>
      </w:r>
      <w:r w:rsidR="009474F4" w:rsidRPr="008A38F3">
        <w:rPr>
          <w:rFonts w:ascii="Modern No. 20" w:eastAsia="Times New Roman" w:hAnsi="Modern No. 20" w:cs="Times"/>
          <w:sz w:val="24"/>
          <w:szCs w:val="24"/>
        </w:rPr>
        <w:t>€3.200</w:t>
      </w:r>
      <w:r w:rsidR="009474F4">
        <w:rPr>
          <w:rFonts w:ascii="Times" w:eastAsia="Times New Roman" w:hAnsi="Times" w:cs="Times"/>
          <w:sz w:val="24"/>
          <w:szCs w:val="24"/>
        </w:rPr>
        <w:t xml:space="preserve">, καθόσον αυτός ο ΦΠΑ αναλογεί σε φορολογητέες πράξεις. Επομένως, η παραπάνω επιχείρηση θα εκπέσει συνολικό ΦΠΑ </w:t>
      </w:r>
      <w:r w:rsidR="009474F4" w:rsidRPr="008A38F3">
        <w:rPr>
          <w:rFonts w:ascii="Modern No. 20" w:eastAsia="Times New Roman" w:hAnsi="Modern No. 20" w:cs="Times"/>
          <w:sz w:val="24"/>
          <w:szCs w:val="24"/>
        </w:rPr>
        <w:t>€3.523,60</w:t>
      </w:r>
      <w:r w:rsidR="009474F4">
        <w:rPr>
          <w:rFonts w:ascii="Times" w:eastAsia="Times New Roman" w:hAnsi="Times" w:cs="Times"/>
          <w:sz w:val="24"/>
          <w:szCs w:val="24"/>
        </w:rPr>
        <w:t xml:space="preserve"> (=</w:t>
      </w:r>
      <w:r w:rsidR="009474F4" w:rsidRPr="008A38F3">
        <w:rPr>
          <w:rFonts w:ascii="Modern No. 20" w:eastAsia="Times New Roman" w:hAnsi="Modern No. 20" w:cs="Times"/>
          <w:sz w:val="24"/>
          <w:szCs w:val="24"/>
        </w:rPr>
        <w:t>2.300</w:t>
      </w:r>
      <w:r w:rsidR="009474F4">
        <w:rPr>
          <w:rFonts w:ascii="Times" w:eastAsia="Times New Roman" w:hAnsi="Times" w:cs="Times"/>
          <w:sz w:val="24"/>
          <w:szCs w:val="24"/>
        </w:rPr>
        <w:t xml:space="preserve"> + </w:t>
      </w:r>
      <w:r w:rsidR="009474F4" w:rsidRPr="008A38F3">
        <w:rPr>
          <w:rFonts w:ascii="Modern No. 20" w:eastAsia="Times New Roman" w:hAnsi="Modern No. 20" w:cs="Times"/>
          <w:sz w:val="24"/>
          <w:szCs w:val="24"/>
        </w:rPr>
        <w:t>1.223,60</w:t>
      </w:r>
      <w:r w:rsidR="009474F4">
        <w:rPr>
          <w:rFonts w:ascii="Times" w:eastAsia="Times New Roman" w:hAnsi="Times" w:cs="Times"/>
          <w:sz w:val="24"/>
          <w:szCs w:val="24"/>
        </w:rPr>
        <w:t xml:space="preserve">) και θα πρέπει να παρουσιάζει συνολικά για τη διαχειριστική αυτή περίοδο πιστωτικό υπόλοιπο </w:t>
      </w:r>
      <w:r w:rsidR="009474F4" w:rsidRPr="008A38F3">
        <w:rPr>
          <w:rFonts w:ascii="Modern No. 20" w:eastAsia="Times New Roman" w:hAnsi="Modern No. 20" w:cs="Times"/>
          <w:sz w:val="24"/>
          <w:szCs w:val="24"/>
        </w:rPr>
        <w:t>€73,60</w:t>
      </w:r>
      <w:r w:rsidR="009474F4">
        <w:rPr>
          <w:rFonts w:ascii="Times" w:eastAsia="Times New Roman" w:hAnsi="Times" w:cs="Times"/>
          <w:sz w:val="24"/>
          <w:szCs w:val="24"/>
        </w:rPr>
        <w:t xml:space="preserve"> (=</w:t>
      </w:r>
      <w:r w:rsidR="009474F4" w:rsidRPr="008A38F3">
        <w:rPr>
          <w:rFonts w:ascii="Modern No. 20" w:eastAsia="Times New Roman" w:hAnsi="Modern No. 20" w:cs="Times"/>
          <w:sz w:val="24"/>
          <w:szCs w:val="24"/>
        </w:rPr>
        <w:t>3.450</w:t>
      </w:r>
      <w:r w:rsidR="009474F4">
        <w:rPr>
          <w:rFonts w:ascii="Times" w:eastAsia="Times New Roman" w:hAnsi="Times" w:cs="Times"/>
          <w:sz w:val="24"/>
          <w:szCs w:val="24"/>
        </w:rPr>
        <w:sym w:font="Symbol" w:char="F0BE"/>
      </w:r>
      <w:r w:rsidR="009474F4" w:rsidRPr="008A38F3">
        <w:rPr>
          <w:rFonts w:ascii="Modern No. 20" w:eastAsia="Times New Roman" w:hAnsi="Modern No. 20" w:cs="Times"/>
          <w:sz w:val="24"/>
          <w:szCs w:val="24"/>
        </w:rPr>
        <w:t>5.223,60</w:t>
      </w:r>
      <w:r w:rsidR="009474F4">
        <w:rPr>
          <w:rFonts w:ascii="Times" w:eastAsia="Times New Roman" w:hAnsi="Times" w:cs="Times"/>
          <w:sz w:val="24"/>
          <w:szCs w:val="24"/>
        </w:rPr>
        <w:t>)</w:t>
      </w:r>
    </w:p>
    <w:p w:rsidR="00BC240D" w:rsidRDefault="00A457A7"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Αξίζει να σημειωθεί ότι εάν τα στοιχεία για τον υπολογισμό του ποσοστού έκπτωσης των κοινών εισροών είναι ανεπαρκή, τότε το ποσοστό αυτό υπολογίζεται προσωρινά από τον ίδιο τον υποκείμενο στο ΦΠΑ.</w:t>
      </w:r>
    </w:p>
    <w:p w:rsidR="00A457A7" w:rsidRDefault="00A457A7"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Πρέπει επίσης να σημειωθεί ότι το ποσοστό έκπτωσης του ΦΠΑ μπορεί να προσδιοριστεί και με άλλους τρόπους πρέπει όμως πάντα να προηγείται έγκριση από την αρμόδια Δ.Ο.Υ.. Για παράδειγμα η επιχείρηση μπορεί να ζητήσει με την αίτησή της να της επιτρέπεται να προσδιορίζει διαφορετικό ποσοστό έκπτωσης ου ΦΠΑ για κάθε τομέα δραστηριότητάς της ή να ενεργεί την έκπτωση του ΦΠΑ ανάλογα με την πραγματική διάθεση των αγαθών ή την χρήση των υπηρεσιών (άρθρο 31 παραγρ.6 Ν.2859/2000).</w:t>
      </w:r>
    </w:p>
    <w:p w:rsidR="00A457A7" w:rsidRDefault="00A457A7"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Αν από την εφαρμογή του παραπάνω αναφερθέντα ποσοστού έκπτωσης του ΦΠΑ προκύπτει ποσό μη εκπιπτόμενου ΦΠΑ μικρότερο των </w:t>
      </w:r>
      <w:r w:rsidRPr="00AF0770">
        <w:rPr>
          <w:rFonts w:ascii="Modern No. 20" w:eastAsia="Times New Roman" w:hAnsi="Modern No. 20" w:cs="Times"/>
          <w:sz w:val="24"/>
          <w:szCs w:val="24"/>
        </w:rPr>
        <w:t>€30,00</w:t>
      </w:r>
      <w:r>
        <w:rPr>
          <w:rFonts w:ascii="Times" w:eastAsia="Times New Roman" w:hAnsi="Times" w:cs="Times"/>
          <w:sz w:val="24"/>
          <w:szCs w:val="24"/>
        </w:rPr>
        <w:t xml:space="preserve"> το ποσό αυτό θα εκπίπτεται (άρθρο 31 παραγρ.8 Ν.2859/2000).</w:t>
      </w:r>
    </w:p>
    <w:p w:rsidR="00A457A7" w:rsidRPr="00ED65C5" w:rsidRDefault="00A457A7" w:rsidP="000A7939">
      <w:pPr>
        <w:spacing w:after="0" w:line="360" w:lineRule="auto"/>
        <w:jc w:val="both"/>
        <w:rPr>
          <w:rFonts w:ascii="Times" w:eastAsia="Times New Roman" w:hAnsi="Times" w:cs="Times"/>
          <w:b/>
          <w:sz w:val="24"/>
          <w:szCs w:val="24"/>
          <w:u w:val="single"/>
        </w:rPr>
      </w:pPr>
      <w:r w:rsidRPr="00ED65C5">
        <w:rPr>
          <w:rFonts w:ascii="Times" w:eastAsia="Times New Roman" w:hAnsi="Times" w:cs="Times"/>
          <w:b/>
          <w:sz w:val="24"/>
          <w:szCs w:val="24"/>
          <w:u w:val="single"/>
        </w:rPr>
        <w:lastRenderedPageBreak/>
        <w:t>Παράδειγμα</w:t>
      </w:r>
    </w:p>
    <w:p w:rsidR="00A457A7" w:rsidRDefault="00A457A7"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Υποθέτουμε μια επιχείρηση για την οποία το ποσοστό έκπτωσης του ΦΠΑ κοινών εισροών είναι </w:t>
      </w:r>
      <w:r w:rsidRPr="00ED65C5">
        <w:rPr>
          <w:rFonts w:ascii="Modern No. 20" w:eastAsia="Times New Roman" w:hAnsi="Modern No. 20" w:cs="Times"/>
          <w:sz w:val="24"/>
          <w:szCs w:val="24"/>
        </w:rPr>
        <w:t>95</w:t>
      </w:r>
      <w:r>
        <w:rPr>
          <w:rFonts w:ascii="Times" w:eastAsia="Times New Roman" w:hAnsi="Times" w:cs="Times"/>
          <w:sz w:val="24"/>
          <w:szCs w:val="24"/>
        </w:rPr>
        <w:t xml:space="preserve">%. Ο ΦΠΑ των κοινών εισροών </w:t>
      </w:r>
      <w:r w:rsidR="008A7C6D">
        <w:rPr>
          <w:rFonts w:ascii="Times" w:eastAsia="Times New Roman" w:hAnsi="Times" w:cs="Times"/>
          <w:sz w:val="24"/>
          <w:szCs w:val="24"/>
        </w:rPr>
        <w:t xml:space="preserve">για επιμερισμό σε πράξεις που παρέχουν και σε πράξεις που δεν παρέχουν δικαίωμα έκπτωσης </w:t>
      </w:r>
      <w:r>
        <w:rPr>
          <w:rFonts w:ascii="Times" w:eastAsia="Times New Roman" w:hAnsi="Times" w:cs="Times"/>
          <w:sz w:val="24"/>
          <w:szCs w:val="24"/>
        </w:rPr>
        <w:t xml:space="preserve">είναι </w:t>
      </w:r>
      <w:r w:rsidR="008A7C6D" w:rsidRPr="00ED65C5">
        <w:rPr>
          <w:rFonts w:ascii="Modern No. 20" w:eastAsia="Times New Roman" w:hAnsi="Modern No. 20" w:cs="Times"/>
          <w:sz w:val="24"/>
          <w:szCs w:val="24"/>
        </w:rPr>
        <w:t>€300</w:t>
      </w:r>
      <w:r w:rsidR="008A7C6D">
        <w:rPr>
          <w:rFonts w:ascii="Times" w:eastAsia="Times New Roman" w:hAnsi="Times" w:cs="Times"/>
          <w:sz w:val="24"/>
          <w:szCs w:val="24"/>
        </w:rPr>
        <w:t>. Να βρεθεί το ποσό του μη εκπιπτόμενου φόρου.</w:t>
      </w:r>
    </w:p>
    <w:p w:rsidR="008A7C6D" w:rsidRPr="00ED65C5" w:rsidRDefault="008A7C6D" w:rsidP="000A7939">
      <w:pPr>
        <w:spacing w:after="0" w:line="360" w:lineRule="auto"/>
        <w:jc w:val="both"/>
        <w:rPr>
          <w:rFonts w:ascii="Times" w:eastAsia="Times New Roman" w:hAnsi="Times" w:cs="Times"/>
          <w:b/>
          <w:sz w:val="24"/>
          <w:szCs w:val="24"/>
          <w:u w:val="single"/>
        </w:rPr>
      </w:pPr>
      <w:r w:rsidRPr="00ED65C5">
        <w:rPr>
          <w:rFonts w:ascii="Times" w:eastAsia="Times New Roman" w:hAnsi="Times" w:cs="Times"/>
          <w:b/>
          <w:sz w:val="24"/>
          <w:szCs w:val="24"/>
          <w:u w:val="single"/>
        </w:rPr>
        <w:t>Απάντηση</w:t>
      </w:r>
    </w:p>
    <w:p w:rsidR="008A7C6D" w:rsidRDefault="008A7C6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Με τη χρήση του ποσοστού έκπτωσης έχουμε: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4077"/>
        <w:gridCol w:w="1604"/>
        <w:gridCol w:w="1090"/>
      </w:tblGrid>
      <w:tr w:rsidR="008A7C6D" w:rsidRPr="00B756B6" w:rsidTr="00823B2B">
        <w:tc>
          <w:tcPr>
            <w:tcW w:w="4077" w:type="dxa"/>
          </w:tcPr>
          <w:p w:rsidR="008A7C6D" w:rsidRPr="00B756B6" w:rsidRDefault="008A7C6D"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ΦΠΑ εκπιπτόμενος</w:t>
            </w:r>
          </w:p>
        </w:tc>
        <w:tc>
          <w:tcPr>
            <w:tcW w:w="1604" w:type="dxa"/>
          </w:tcPr>
          <w:p w:rsidR="008A7C6D" w:rsidRPr="00B756B6" w:rsidRDefault="008A7C6D"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300 * 95%</w:t>
            </w:r>
          </w:p>
        </w:tc>
        <w:tc>
          <w:tcPr>
            <w:tcW w:w="1090" w:type="dxa"/>
          </w:tcPr>
          <w:p w:rsidR="008A7C6D" w:rsidRPr="00B756B6" w:rsidRDefault="008A7C6D"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285</w:t>
            </w:r>
          </w:p>
        </w:tc>
      </w:tr>
      <w:tr w:rsidR="008A7C6D" w:rsidRPr="00B756B6" w:rsidTr="00823B2B">
        <w:tc>
          <w:tcPr>
            <w:tcW w:w="4077" w:type="dxa"/>
          </w:tcPr>
          <w:p w:rsidR="008A7C6D" w:rsidRPr="00B756B6" w:rsidRDefault="008A7C6D"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ΦΠΑ μη εκπιπτόμενος</w:t>
            </w:r>
          </w:p>
        </w:tc>
        <w:tc>
          <w:tcPr>
            <w:tcW w:w="1604" w:type="dxa"/>
          </w:tcPr>
          <w:p w:rsidR="008A7C6D" w:rsidRPr="00B756B6" w:rsidRDefault="008A7C6D"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300 * 5%</w:t>
            </w:r>
          </w:p>
        </w:tc>
        <w:tc>
          <w:tcPr>
            <w:tcW w:w="1090" w:type="dxa"/>
          </w:tcPr>
          <w:p w:rsidR="008A7C6D" w:rsidRPr="00B756B6" w:rsidRDefault="008A7C6D"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15</w:t>
            </w:r>
          </w:p>
        </w:tc>
      </w:tr>
      <w:tr w:rsidR="008A7C6D" w:rsidRPr="00B756B6" w:rsidTr="00823B2B">
        <w:tc>
          <w:tcPr>
            <w:tcW w:w="4077" w:type="dxa"/>
          </w:tcPr>
          <w:p w:rsidR="008A7C6D" w:rsidRPr="00B756B6" w:rsidRDefault="008A7C6D" w:rsidP="00B756B6">
            <w:pPr>
              <w:spacing w:after="0" w:line="240" w:lineRule="exact"/>
              <w:jc w:val="both"/>
              <w:rPr>
                <w:rFonts w:ascii="Times" w:eastAsia="Times New Roman" w:hAnsi="Times" w:cs="Times"/>
                <w:sz w:val="24"/>
                <w:szCs w:val="24"/>
              </w:rPr>
            </w:pPr>
            <w:r w:rsidRPr="00B756B6">
              <w:rPr>
                <w:rFonts w:ascii="Times" w:eastAsia="Times New Roman" w:hAnsi="Times" w:cs="Times"/>
                <w:sz w:val="24"/>
                <w:szCs w:val="24"/>
              </w:rPr>
              <w:t>Σύνολο</w:t>
            </w:r>
          </w:p>
        </w:tc>
        <w:tc>
          <w:tcPr>
            <w:tcW w:w="1604" w:type="dxa"/>
          </w:tcPr>
          <w:p w:rsidR="008A7C6D" w:rsidRPr="00B756B6" w:rsidRDefault="008A7C6D" w:rsidP="00B756B6">
            <w:pPr>
              <w:spacing w:after="0" w:line="240" w:lineRule="exact"/>
              <w:jc w:val="right"/>
              <w:rPr>
                <w:rFonts w:ascii="Modern No. 20" w:eastAsia="Times New Roman" w:hAnsi="Modern No. 20" w:cs="Times"/>
                <w:sz w:val="24"/>
                <w:szCs w:val="24"/>
              </w:rPr>
            </w:pPr>
          </w:p>
        </w:tc>
        <w:tc>
          <w:tcPr>
            <w:tcW w:w="1090" w:type="dxa"/>
          </w:tcPr>
          <w:p w:rsidR="008A7C6D" w:rsidRPr="00B756B6" w:rsidRDefault="008A7C6D" w:rsidP="00B756B6">
            <w:pPr>
              <w:spacing w:after="0" w:line="240" w:lineRule="exact"/>
              <w:jc w:val="right"/>
              <w:rPr>
                <w:rFonts w:ascii="Modern No. 20" w:eastAsia="Times New Roman" w:hAnsi="Modern No. 20" w:cs="Times"/>
                <w:sz w:val="24"/>
                <w:szCs w:val="24"/>
              </w:rPr>
            </w:pPr>
            <w:r w:rsidRPr="00B756B6">
              <w:rPr>
                <w:rFonts w:ascii="Modern No. 20" w:eastAsia="Times New Roman" w:hAnsi="Modern No. 20" w:cs="Times"/>
                <w:sz w:val="24"/>
                <w:szCs w:val="24"/>
              </w:rPr>
              <w:t>300</w:t>
            </w:r>
          </w:p>
        </w:tc>
      </w:tr>
    </w:tbl>
    <w:p w:rsidR="008A7C6D" w:rsidRDefault="008A7C6D" w:rsidP="000A7939">
      <w:pPr>
        <w:spacing w:after="0" w:line="360" w:lineRule="auto"/>
        <w:jc w:val="both"/>
        <w:rPr>
          <w:rFonts w:ascii="Times" w:eastAsia="Times New Roman" w:hAnsi="Times" w:cs="Times"/>
          <w:sz w:val="24"/>
          <w:szCs w:val="24"/>
        </w:rPr>
      </w:pPr>
    </w:p>
    <w:p w:rsidR="008A7C6D" w:rsidRDefault="008A7C6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Το ποσό των </w:t>
      </w:r>
      <w:r w:rsidRPr="008A7C6D">
        <w:rPr>
          <w:rFonts w:ascii="Modern No. 20" w:eastAsia="Times New Roman" w:hAnsi="Modern No. 20" w:cs="Times"/>
          <w:sz w:val="24"/>
          <w:szCs w:val="24"/>
        </w:rPr>
        <w:t>€15</w:t>
      </w:r>
      <w:r>
        <w:rPr>
          <w:rFonts w:ascii="Times" w:eastAsia="Times New Roman" w:hAnsi="Times" w:cs="Times"/>
          <w:sz w:val="24"/>
          <w:szCs w:val="24"/>
        </w:rPr>
        <w:t xml:space="preserve"> αν και είναι μη εκπιπτόμενο παρόλα αυτά θα εκπέσει καθόσον είναι μικρότερο των </w:t>
      </w:r>
      <w:r w:rsidRPr="008A7C6D">
        <w:rPr>
          <w:rFonts w:ascii="Modern No. 20" w:eastAsia="Times New Roman" w:hAnsi="Modern No. 20" w:cs="Times"/>
          <w:sz w:val="24"/>
          <w:szCs w:val="24"/>
        </w:rPr>
        <w:t>€30</w:t>
      </w:r>
      <w:r>
        <w:rPr>
          <w:rFonts w:ascii="Times" w:eastAsia="Times New Roman" w:hAnsi="Times" w:cs="Times"/>
          <w:sz w:val="24"/>
          <w:szCs w:val="24"/>
        </w:rPr>
        <w:t>.</w:t>
      </w:r>
    </w:p>
    <w:p w:rsidR="008A7C6D" w:rsidRDefault="008A7C6D"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Στις περιπτώσεις που παραδίδεται ένα καινούργιο μεταφορικό μέ</w:t>
      </w:r>
      <w:r w:rsidR="007971CB">
        <w:rPr>
          <w:rFonts w:ascii="Times" w:eastAsia="Times New Roman" w:hAnsi="Times" w:cs="Times"/>
          <w:sz w:val="24"/>
          <w:szCs w:val="24"/>
        </w:rPr>
        <w:t>σο που απαλλάσσεται από τον ΦΠΑ, τότε ο προς έκπτωση ΦΠΑ δεν μπορεί να υπερβεί το ποσό του ΦΠΑ που αναλογεί στην αξία παράδοσης.</w:t>
      </w:r>
    </w:p>
    <w:p w:rsidR="007971CB" w:rsidRPr="00ED65C5" w:rsidRDefault="007971CB" w:rsidP="000A7939">
      <w:pPr>
        <w:spacing w:after="0" w:line="360" w:lineRule="auto"/>
        <w:jc w:val="both"/>
        <w:rPr>
          <w:rFonts w:ascii="Times" w:eastAsia="Times New Roman" w:hAnsi="Times" w:cs="Times"/>
          <w:b/>
          <w:sz w:val="24"/>
          <w:szCs w:val="24"/>
          <w:u w:val="single"/>
        </w:rPr>
      </w:pPr>
      <w:r w:rsidRPr="00ED65C5">
        <w:rPr>
          <w:rFonts w:ascii="Times" w:eastAsia="Times New Roman" w:hAnsi="Times" w:cs="Times"/>
          <w:b/>
          <w:sz w:val="24"/>
          <w:szCs w:val="24"/>
          <w:u w:val="single"/>
        </w:rPr>
        <w:t>Παράδειγμα</w:t>
      </w:r>
    </w:p>
    <w:p w:rsidR="007971CB" w:rsidRDefault="007971CB"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Ο έλληνας ιδιώτης "ΧΙ" αγοράζει την 25/01/201Χ ένα καινούργιο μεταφορικό μέσο αξίας </w:t>
      </w:r>
      <w:r w:rsidRPr="00ED65C5">
        <w:rPr>
          <w:rFonts w:ascii="Modern No. 20" w:eastAsia="Times New Roman" w:hAnsi="Modern No. 20" w:cs="Times"/>
          <w:sz w:val="24"/>
          <w:szCs w:val="24"/>
        </w:rPr>
        <w:t>€30.000</w:t>
      </w:r>
      <w:r>
        <w:rPr>
          <w:rFonts w:ascii="Times" w:eastAsia="Times New Roman" w:hAnsi="Times" w:cs="Times"/>
          <w:sz w:val="24"/>
          <w:szCs w:val="24"/>
        </w:rPr>
        <w:t xml:space="preserve"> και πληρώσει ΦΠΑ με συντελεστή </w:t>
      </w:r>
      <w:r w:rsidRPr="00ED65C5">
        <w:rPr>
          <w:rFonts w:ascii="Modern No. 20" w:eastAsia="Times New Roman" w:hAnsi="Modern No. 20" w:cs="Times"/>
          <w:sz w:val="24"/>
          <w:szCs w:val="24"/>
        </w:rPr>
        <w:t>23</w:t>
      </w:r>
      <w:r>
        <w:rPr>
          <w:rFonts w:ascii="Times" w:eastAsia="Times New Roman" w:hAnsi="Times" w:cs="Times"/>
          <w:sz w:val="24"/>
          <w:szCs w:val="24"/>
        </w:rPr>
        <w:t xml:space="preserve">%  το ποσό των </w:t>
      </w:r>
      <w:r w:rsidRPr="00ED65C5">
        <w:rPr>
          <w:rFonts w:ascii="Modern No. 20" w:eastAsia="Times New Roman" w:hAnsi="Modern No. 20" w:cs="Times"/>
          <w:sz w:val="24"/>
          <w:szCs w:val="24"/>
        </w:rPr>
        <w:t>€6.900</w:t>
      </w:r>
      <w:r>
        <w:rPr>
          <w:rFonts w:ascii="Times" w:eastAsia="Times New Roman" w:hAnsi="Times" w:cs="Times"/>
          <w:sz w:val="24"/>
          <w:szCs w:val="24"/>
        </w:rPr>
        <w:t>.</w:t>
      </w:r>
    </w:p>
    <w:p w:rsidR="007971CB" w:rsidRDefault="007971CB"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Την 10/3/201Χ μεταπωλεί το ίδιο αυτοκίνητο σε ένα αγοραστή άλλου κράτους - μέλους αντί </w:t>
      </w:r>
      <w:r w:rsidRPr="00ED65C5">
        <w:rPr>
          <w:rFonts w:ascii="Modern No. 20" w:eastAsia="Times New Roman" w:hAnsi="Modern No. 20" w:cs="Times"/>
          <w:sz w:val="24"/>
          <w:szCs w:val="24"/>
        </w:rPr>
        <w:t>€20.000</w:t>
      </w:r>
      <w:r>
        <w:rPr>
          <w:rFonts w:ascii="Times" w:eastAsia="Times New Roman" w:hAnsi="Times" w:cs="Times"/>
          <w:sz w:val="24"/>
          <w:szCs w:val="24"/>
        </w:rPr>
        <w:t>. Να βρεθεί το ποσό έκπτωσης του ΦΠΑ από την πράξη αυτή</w:t>
      </w:r>
    </w:p>
    <w:p w:rsidR="007971CB" w:rsidRPr="00ED65C5" w:rsidRDefault="007971CB" w:rsidP="000A7939">
      <w:pPr>
        <w:spacing w:after="0" w:line="360" w:lineRule="auto"/>
        <w:jc w:val="both"/>
        <w:rPr>
          <w:rFonts w:ascii="Times" w:eastAsia="Times New Roman" w:hAnsi="Times" w:cs="Times"/>
          <w:b/>
          <w:sz w:val="24"/>
          <w:szCs w:val="24"/>
          <w:u w:val="single"/>
        </w:rPr>
      </w:pPr>
      <w:r w:rsidRPr="00ED65C5">
        <w:rPr>
          <w:rFonts w:ascii="Times" w:eastAsia="Times New Roman" w:hAnsi="Times" w:cs="Times"/>
          <w:b/>
          <w:sz w:val="24"/>
          <w:szCs w:val="24"/>
          <w:u w:val="single"/>
        </w:rPr>
        <w:t>Απάντηση</w:t>
      </w:r>
    </w:p>
    <w:p w:rsidR="007971CB" w:rsidRPr="00BC240D" w:rsidRDefault="008603FE"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Σύμφωνα με τα παραπάνω, το δικαίωμα έκπτωσης και συνεπώς για επιστροφή του ΦΠΑ από τη Δ.Ο.Υ. στον Έλληνα ιδιώτη περιορίζεται στο ποσό </w:t>
      </w:r>
      <w:r w:rsidRPr="00ED65C5">
        <w:rPr>
          <w:rFonts w:ascii="Modern No. 20" w:eastAsia="Times New Roman" w:hAnsi="Modern No. 20" w:cs="Times"/>
          <w:sz w:val="24"/>
          <w:szCs w:val="24"/>
        </w:rPr>
        <w:t>€4.600</w:t>
      </w:r>
      <w:r>
        <w:rPr>
          <w:rFonts w:ascii="Times" w:eastAsia="Times New Roman" w:hAnsi="Times" w:cs="Times"/>
          <w:sz w:val="24"/>
          <w:szCs w:val="24"/>
        </w:rPr>
        <w:t xml:space="preserve"> (=</w:t>
      </w:r>
      <w:r w:rsidRPr="00ED65C5">
        <w:rPr>
          <w:rFonts w:ascii="Modern No. 20" w:eastAsia="Times New Roman" w:hAnsi="Modern No. 20" w:cs="Times"/>
          <w:sz w:val="24"/>
          <w:szCs w:val="24"/>
        </w:rPr>
        <w:t>20.000</w:t>
      </w:r>
      <w:r w:rsidR="00777B82">
        <w:rPr>
          <w:rFonts w:ascii="Times" w:eastAsia="Times New Roman" w:hAnsi="Times" w:cs="Times"/>
          <w:sz w:val="24"/>
          <w:szCs w:val="24"/>
        </w:rPr>
        <w:t>×</w:t>
      </w:r>
      <w:r w:rsidRPr="00ED65C5">
        <w:rPr>
          <w:rFonts w:ascii="Modern No. 20" w:eastAsia="Times New Roman" w:hAnsi="Modern No. 20" w:cs="Times"/>
          <w:sz w:val="24"/>
          <w:szCs w:val="24"/>
        </w:rPr>
        <w:t>23</w:t>
      </w:r>
      <w:r>
        <w:rPr>
          <w:rFonts w:ascii="Times" w:eastAsia="Times New Roman" w:hAnsi="Times" w:cs="Times"/>
          <w:sz w:val="24"/>
          <w:szCs w:val="24"/>
        </w:rPr>
        <w:t>%).</w:t>
      </w: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Default="00BD0B5F" w:rsidP="000A7939">
      <w:pPr>
        <w:spacing w:after="0" w:line="360" w:lineRule="auto"/>
        <w:jc w:val="both"/>
        <w:rPr>
          <w:rFonts w:ascii="Times" w:eastAsia="Times New Roman" w:hAnsi="Times" w:cs="Times"/>
          <w:sz w:val="24"/>
          <w:szCs w:val="24"/>
        </w:rPr>
      </w:pPr>
    </w:p>
    <w:p w:rsidR="00BD0B5F" w:rsidRPr="00BD0B5F" w:rsidRDefault="00BD0B5F" w:rsidP="000A7939">
      <w:pPr>
        <w:spacing w:after="0" w:line="360" w:lineRule="auto"/>
        <w:jc w:val="both"/>
        <w:rPr>
          <w:rFonts w:ascii="Cambria" w:eastAsia="Times New Roman" w:hAnsi="Cambria" w:cs="Times"/>
          <w:b/>
          <w:sz w:val="28"/>
          <w:szCs w:val="28"/>
        </w:rPr>
      </w:pPr>
      <w:r w:rsidRPr="00BD0B5F">
        <w:rPr>
          <w:rFonts w:ascii="Cambria" w:eastAsia="Times New Roman" w:hAnsi="Cambria" w:cs="Times"/>
          <w:b/>
          <w:sz w:val="28"/>
          <w:szCs w:val="28"/>
          <w:lang w:val="en-US"/>
        </w:rPr>
        <w:lastRenderedPageBreak/>
        <w:t>VIII</w:t>
      </w:r>
      <w:r w:rsidRPr="00BD0B5F">
        <w:rPr>
          <w:rFonts w:ascii="Cambria" w:eastAsia="Times New Roman" w:hAnsi="Cambria" w:cs="Times"/>
          <w:b/>
          <w:sz w:val="28"/>
          <w:szCs w:val="28"/>
        </w:rPr>
        <w:t>.3. ΔΙΑΚΑΝΟΝΙΣΜΟΣ ΕΚΠΤΩΣΕΩΝ Φ.Π.Α.</w:t>
      </w:r>
    </w:p>
    <w:p w:rsidR="00106111" w:rsidRPr="00812A48" w:rsidRDefault="00106111" w:rsidP="000A7939">
      <w:pPr>
        <w:spacing w:after="0" w:line="360" w:lineRule="auto"/>
        <w:jc w:val="both"/>
        <w:rPr>
          <w:rFonts w:ascii="Times" w:eastAsia="Times New Roman" w:hAnsi="Times" w:cs="Times"/>
          <w:sz w:val="24"/>
          <w:szCs w:val="24"/>
        </w:rPr>
      </w:pPr>
      <w:r w:rsidRPr="00CE6B08">
        <w:rPr>
          <w:rFonts w:ascii="Modern No. 20" w:eastAsia="Times New Roman" w:hAnsi="Modern No. 20" w:cs="Times"/>
          <w:b/>
          <w:sz w:val="28"/>
          <w:szCs w:val="28"/>
        </w:rPr>
        <w:t>1.</w:t>
      </w:r>
      <w:r w:rsidRPr="00812A48">
        <w:rPr>
          <w:rFonts w:ascii="Times" w:eastAsia="Times New Roman" w:hAnsi="Times" w:cs="Times"/>
          <w:sz w:val="24"/>
          <w:szCs w:val="24"/>
        </w:rPr>
        <w:t xml:space="preserve"> </w:t>
      </w:r>
      <w:r w:rsidR="00CE6B08">
        <w:rPr>
          <w:rFonts w:ascii="Times" w:eastAsia="Times New Roman" w:hAnsi="Times" w:cs="Times"/>
          <w:sz w:val="24"/>
          <w:szCs w:val="24"/>
        </w:rPr>
        <w:tab/>
      </w:r>
      <w:r w:rsidRPr="00812A48">
        <w:rPr>
          <w:rFonts w:ascii="Times" w:eastAsia="Times New Roman" w:hAnsi="Times" w:cs="Times"/>
          <w:sz w:val="24"/>
          <w:szCs w:val="24"/>
        </w:rPr>
        <w:t>Η έκπτωση του φόρου που ενεργείται με βάση τις υποβαλλόμενες δηλώσεις ΦΠΑ, υπόκειται σε τελικό διακανονισμό σύμφωνα με τα συνολικά στοιχεία της διαχειριστικής περιόδου, εφόσον:</w:t>
      </w:r>
    </w:p>
    <w:p w:rsidR="00106111" w:rsidRPr="00812A48" w:rsidRDefault="00106111" w:rsidP="000A7939">
      <w:pPr>
        <w:spacing w:after="0" w:line="360" w:lineRule="auto"/>
        <w:jc w:val="both"/>
        <w:rPr>
          <w:rFonts w:ascii="Times" w:eastAsia="Times New Roman" w:hAnsi="Times" w:cs="Times"/>
          <w:sz w:val="24"/>
          <w:szCs w:val="24"/>
        </w:rPr>
      </w:pPr>
      <w:r w:rsidRPr="00812A48">
        <w:rPr>
          <w:rFonts w:ascii="Times" w:eastAsia="Times New Roman" w:hAnsi="Times" w:cs="Times"/>
          <w:sz w:val="24"/>
          <w:szCs w:val="24"/>
        </w:rPr>
        <w:t>α) η έκπτωση αυτή είναι μεγαλύτερη ή μικρότερη από εκείνη που είχε δικαίωμα να ενεργήσει ο υποκείμενος στο φόρο,</w:t>
      </w:r>
    </w:p>
    <w:p w:rsidR="00106111" w:rsidRPr="00812A48" w:rsidRDefault="00106111" w:rsidP="000A7939">
      <w:pPr>
        <w:spacing w:after="0" w:line="360" w:lineRule="auto"/>
        <w:jc w:val="both"/>
        <w:rPr>
          <w:rFonts w:ascii="Times" w:eastAsia="Times New Roman" w:hAnsi="Times" w:cs="Times"/>
          <w:sz w:val="24"/>
          <w:szCs w:val="24"/>
        </w:rPr>
      </w:pPr>
      <w:r w:rsidRPr="00812A48">
        <w:rPr>
          <w:rFonts w:ascii="Times" w:eastAsia="Times New Roman" w:hAnsi="Times" w:cs="Times"/>
          <w:sz w:val="24"/>
          <w:szCs w:val="24"/>
        </w:rPr>
        <w:t xml:space="preserve">β) μετά την υποβολή των ανωτέρω δηλώσεων ΦΠΑ, έγιναν μεταβολές που δεν είχαν ληφθεί υπόψη για τον καθορισμό του ποσού των εκπτώσεων, ιδίως στην περίπτωση έκπτωσης στο τίμημα ή ακύρωσης αγορών. Δεν ενεργείται διακανονισμός σε περιπτώσεις καταστροφής, απώλειας ή κλοπής που αποδεικνύονται ή δικαιολογούνται, καθώς και σε περιπτώσεις χορήγησης δώρων μέχρις αξίας 10 ευρώ και δειγμάτων τα οποία διατίθενται για το σκοπό της επιχείρησης. </w:t>
      </w:r>
      <w:r w:rsidRPr="00812A48">
        <w:rPr>
          <w:rFonts w:ascii="Times" w:eastAsia="Times New Roman" w:hAnsi="Times" w:cs="Times"/>
          <w:sz w:val="24"/>
          <w:szCs w:val="24"/>
        </w:rPr>
        <w:br/>
      </w:r>
      <w:r w:rsidRPr="00AB7629">
        <w:rPr>
          <w:rFonts w:ascii="Times" w:eastAsia="Times New Roman" w:hAnsi="Times" w:cs="Times"/>
          <w:b/>
          <w:sz w:val="24"/>
          <w:szCs w:val="24"/>
          <w:u w:val="single"/>
        </w:rPr>
        <w:t>Παράδειγμα</w:t>
      </w:r>
    </w:p>
    <w:p w:rsidR="00106111" w:rsidRDefault="00106111" w:rsidP="000A7939">
      <w:pPr>
        <w:spacing w:after="0" w:line="360" w:lineRule="auto"/>
        <w:jc w:val="both"/>
        <w:rPr>
          <w:rFonts w:ascii="Times" w:eastAsia="Times New Roman" w:hAnsi="Times" w:cs="Times"/>
          <w:sz w:val="24"/>
          <w:szCs w:val="24"/>
        </w:rPr>
      </w:pPr>
      <w:r w:rsidRPr="00812A48">
        <w:rPr>
          <w:rFonts w:ascii="Times" w:eastAsia="Times New Roman" w:hAnsi="Times" w:cs="Times"/>
          <w:sz w:val="24"/>
          <w:szCs w:val="24"/>
        </w:rPr>
        <w:t xml:space="preserve">Έστω ότι ο προμηθευτής "ΨΙ" της επιχείρησης "ΧΙ" εξέδωσε ένα πιστωτικό τιμολόγιο </w:t>
      </w:r>
      <w:r w:rsidR="00812A48" w:rsidRPr="00812A48">
        <w:rPr>
          <w:rFonts w:ascii="Times" w:eastAsia="Times New Roman" w:hAnsi="Times" w:cs="Times"/>
          <w:sz w:val="24"/>
          <w:szCs w:val="24"/>
        </w:rPr>
        <w:t xml:space="preserve">που αφορά συμπληρωματική έκπτωση με το ποσό των </w:t>
      </w:r>
      <w:r w:rsidR="00812A48" w:rsidRPr="00AB7629">
        <w:rPr>
          <w:rFonts w:ascii="Modern No. 20" w:eastAsia="Times New Roman" w:hAnsi="Modern No. 20" w:cs="Times"/>
          <w:sz w:val="24"/>
          <w:szCs w:val="24"/>
        </w:rPr>
        <w:t>€10.000</w:t>
      </w:r>
      <w:r w:rsidR="00812A48">
        <w:rPr>
          <w:rFonts w:ascii="Times" w:eastAsia="Times New Roman" w:hAnsi="Times" w:cs="Times"/>
          <w:sz w:val="24"/>
          <w:szCs w:val="24"/>
        </w:rPr>
        <w:t xml:space="preserve"> πλέον ΦΠΑ 23%. Το πιστωτικό αυτό τιμολόγιο παραλήφθηκε από την "ΧΙ" μετά την υποβολή της περιοδικής δήλωσης ΦΠΑ του Δεκεμβρίου 201Χ. Να γίνει ο διακανονισμός έκπτωσης του φόρου.</w:t>
      </w:r>
    </w:p>
    <w:p w:rsidR="00812A48" w:rsidRPr="00AB7629" w:rsidRDefault="00812A48" w:rsidP="000A7939">
      <w:pPr>
        <w:spacing w:after="0" w:line="360" w:lineRule="auto"/>
        <w:jc w:val="both"/>
        <w:rPr>
          <w:rFonts w:ascii="Times" w:eastAsia="Times New Roman" w:hAnsi="Times" w:cs="Times"/>
          <w:b/>
          <w:sz w:val="24"/>
          <w:szCs w:val="24"/>
          <w:u w:val="single"/>
        </w:rPr>
      </w:pPr>
      <w:r w:rsidRPr="00AB7629">
        <w:rPr>
          <w:rFonts w:ascii="Times" w:eastAsia="Times New Roman" w:hAnsi="Times" w:cs="Times"/>
          <w:b/>
          <w:sz w:val="24"/>
          <w:szCs w:val="24"/>
          <w:u w:val="single"/>
        </w:rPr>
        <w:t>Απάντηση</w:t>
      </w:r>
    </w:p>
    <w:p w:rsidR="00812A48" w:rsidRPr="00812A48" w:rsidRDefault="00812A48" w:rsidP="000A7939">
      <w:pPr>
        <w:spacing w:after="0" w:line="360" w:lineRule="auto"/>
        <w:jc w:val="both"/>
        <w:rPr>
          <w:rFonts w:ascii="Times" w:eastAsia="Times New Roman" w:hAnsi="Times" w:cs="Times"/>
          <w:sz w:val="24"/>
          <w:szCs w:val="24"/>
        </w:rPr>
      </w:pPr>
      <w:r>
        <w:rPr>
          <w:rFonts w:ascii="Times" w:eastAsia="Times New Roman" w:hAnsi="Times" w:cs="Times"/>
          <w:sz w:val="24"/>
          <w:szCs w:val="24"/>
        </w:rPr>
        <w:t xml:space="preserve">Για το ποσό της έκπτωσης αυτής που είναι αξίας </w:t>
      </w:r>
      <w:r w:rsidRPr="002F53A5">
        <w:rPr>
          <w:rFonts w:ascii="Modern No. 20" w:eastAsia="Times New Roman" w:hAnsi="Modern No. 20" w:cs="Times"/>
          <w:sz w:val="24"/>
          <w:szCs w:val="24"/>
        </w:rPr>
        <w:t>€10.000</w:t>
      </w:r>
      <w:r>
        <w:rPr>
          <w:rFonts w:ascii="Times" w:eastAsia="Times New Roman" w:hAnsi="Times" w:cs="Times"/>
          <w:sz w:val="24"/>
          <w:szCs w:val="24"/>
        </w:rPr>
        <w:t xml:space="preserve"> και τον ΦΠΑ αξίας </w:t>
      </w:r>
      <w:r w:rsidRPr="002F53A5">
        <w:rPr>
          <w:rFonts w:ascii="Modern No. 20" w:eastAsia="Times New Roman" w:hAnsi="Modern No. 20" w:cs="Times"/>
          <w:sz w:val="24"/>
          <w:szCs w:val="24"/>
        </w:rPr>
        <w:t>€2.300</w:t>
      </w:r>
      <w:r>
        <w:rPr>
          <w:rFonts w:ascii="Times" w:eastAsia="Times New Roman" w:hAnsi="Times" w:cs="Times"/>
          <w:sz w:val="24"/>
          <w:szCs w:val="24"/>
        </w:rPr>
        <w:t>, η επιχείρηση "ΧΙ" υποχρεώνεται να διενεργήσει διακανονισμό με την εκκαθαριστική</w:t>
      </w:r>
      <w:r>
        <w:rPr>
          <w:rStyle w:val="FootnoteReference"/>
          <w:rFonts w:ascii="Times" w:eastAsia="Times New Roman" w:hAnsi="Times" w:cs="Times"/>
          <w:sz w:val="24"/>
          <w:szCs w:val="24"/>
        </w:rPr>
        <w:footnoteReference w:id="1"/>
      </w:r>
      <w:r>
        <w:rPr>
          <w:rFonts w:ascii="Times" w:eastAsia="Times New Roman" w:hAnsi="Times" w:cs="Times"/>
          <w:sz w:val="24"/>
          <w:szCs w:val="24"/>
        </w:rPr>
        <w:t xml:space="preserve"> δήλωση ΦΠΑ </w:t>
      </w:r>
      <w:r w:rsidRPr="002F53A5">
        <w:rPr>
          <w:rFonts w:ascii="Modern No. 20" w:eastAsia="Times New Roman" w:hAnsi="Modern No. 20" w:cs="Times"/>
          <w:sz w:val="24"/>
          <w:szCs w:val="24"/>
        </w:rPr>
        <w:t>201</w:t>
      </w:r>
      <w:r>
        <w:rPr>
          <w:rFonts w:ascii="Times" w:eastAsia="Times New Roman" w:hAnsi="Times" w:cs="Times"/>
          <w:sz w:val="24"/>
          <w:szCs w:val="24"/>
        </w:rPr>
        <w:t xml:space="preserve">Χ, η οποία θα υποβληθεί μέχρι </w:t>
      </w:r>
      <w:r w:rsidRPr="002F53A5">
        <w:rPr>
          <w:rFonts w:ascii="Modern No. 20" w:eastAsia="Times New Roman" w:hAnsi="Modern No. 20" w:cs="Times"/>
          <w:sz w:val="24"/>
          <w:szCs w:val="24"/>
        </w:rPr>
        <w:t>10</w:t>
      </w:r>
      <w:r>
        <w:rPr>
          <w:rFonts w:ascii="Times" w:eastAsia="Times New Roman" w:hAnsi="Times" w:cs="Times"/>
          <w:sz w:val="24"/>
          <w:szCs w:val="24"/>
        </w:rPr>
        <w:t xml:space="preserve"> Μαρτίου </w:t>
      </w:r>
      <w:r w:rsidRPr="002F53A5">
        <w:rPr>
          <w:rFonts w:ascii="Modern No. 20" w:eastAsia="Times New Roman" w:hAnsi="Modern No. 20" w:cs="Times"/>
          <w:sz w:val="24"/>
          <w:szCs w:val="24"/>
        </w:rPr>
        <w:t>201</w:t>
      </w:r>
      <w:r>
        <w:rPr>
          <w:rFonts w:ascii="Times" w:eastAsia="Times New Roman" w:hAnsi="Times" w:cs="Times"/>
          <w:sz w:val="24"/>
          <w:szCs w:val="24"/>
        </w:rPr>
        <w:t>Χ+</w:t>
      </w:r>
      <w:r w:rsidRPr="002F53A5">
        <w:rPr>
          <w:rFonts w:ascii="Modern No. 20" w:eastAsia="Times New Roman" w:hAnsi="Modern No. 20" w:cs="Times"/>
          <w:sz w:val="24"/>
          <w:szCs w:val="24"/>
        </w:rPr>
        <w:t>1</w:t>
      </w:r>
      <w:r>
        <w:rPr>
          <w:rFonts w:ascii="Times" w:eastAsia="Times New Roman" w:hAnsi="Times" w:cs="Times"/>
          <w:sz w:val="24"/>
          <w:szCs w:val="24"/>
        </w:rPr>
        <w:t xml:space="preserve">. Δηλαδή στην εκκαθαριστική θα γίνει μείωση των αγορών κατά το ποσό της έκπτωσης και του ΦΠΑ που θα εκπέσει. Το ποσό των </w:t>
      </w:r>
      <w:r w:rsidRPr="002F53A5">
        <w:rPr>
          <w:rFonts w:ascii="Modern No. 20" w:eastAsia="Times New Roman" w:hAnsi="Modern No. 20" w:cs="Times"/>
          <w:sz w:val="24"/>
          <w:szCs w:val="24"/>
        </w:rPr>
        <w:t>€2.300</w:t>
      </w:r>
      <w:r>
        <w:rPr>
          <w:rFonts w:ascii="Times" w:eastAsia="Times New Roman" w:hAnsi="Times" w:cs="Times"/>
          <w:sz w:val="24"/>
          <w:szCs w:val="24"/>
        </w:rPr>
        <w:t xml:space="preserve"> θα πρέπει η "ΧΙ" να το αποδόσει στο δημόσιο με την υποβολή της εκκαθαριστικής δήλωσης.</w:t>
      </w:r>
    </w:p>
    <w:p w:rsidR="00106111" w:rsidRPr="00812A48" w:rsidRDefault="00106111" w:rsidP="000A7939">
      <w:pPr>
        <w:spacing w:after="0" w:line="360" w:lineRule="auto"/>
        <w:jc w:val="both"/>
        <w:rPr>
          <w:rFonts w:ascii="Times" w:eastAsia="Times New Roman" w:hAnsi="Times" w:cs="Times"/>
          <w:sz w:val="24"/>
          <w:szCs w:val="24"/>
        </w:rPr>
      </w:pPr>
      <w:r w:rsidRPr="00812A48">
        <w:rPr>
          <w:rFonts w:ascii="Times" w:eastAsia="Times New Roman" w:hAnsi="Times" w:cs="Times"/>
          <w:sz w:val="24"/>
          <w:szCs w:val="24"/>
        </w:rPr>
        <w:br/>
        <w:t>﻿</w:t>
      </w:r>
      <w:r w:rsidRPr="00CE6B08">
        <w:rPr>
          <w:rFonts w:ascii="Modern No. 20" w:eastAsia="Times New Roman" w:hAnsi="Modern No. 20" w:cs="Times"/>
          <w:sz w:val="28"/>
          <w:szCs w:val="28"/>
        </w:rPr>
        <w:t>2.</w:t>
      </w:r>
      <w:r w:rsidR="00CE6B08">
        <w:rPr>
          <w:rFonts w:ascii="Times" w:eastAsia="Times New Roman" w:hAnsi="Times" w:cs="Times"/>
          <w:sz w:val="24"/>
          <w:szCs w:val="24"/>
        </w:rPr>
        <w:tab/>
      </w:r>
      <w:r w:rsidRPr="00812A48">
        <w:rPr>
          <w:rFonts w:ascii="Times" w:eastAsia="Times New Roman" w:hAnsi="Times" w:cs="Times"/>
          <w:sz w:val="24"/>
          <w:szCs w:val="24"/>
        </w:rPr>
        <w:t>Ειδικά για τα αγαθά επένδυσης, η έκπτωση του φόρου που ενεργήθηκε υπόκειται σε πενταετή διακανονισμό με αφετηρία το έτος χρησιμοποίησης τους.</w:t>
      </w:r>
    </w:p>
    <w:p w:rsidR="00CE6B08" w:rsidRDefault="00106111" w:rsidP="000A7939">
      <w:pPr>
        <w:spacing w:after="0" w:line="360" w:lineRule="auto"/>
        <w:jc w:val="both"/>
        <w:rPr>
          <w:rFonts w:ascii="Times" w:eastAsia="Times New Roman" w:hAnsi="Times" w:cs="Times"/>
          <w:sz w:val="24"/>
          <w:szCs w:val="24"/>
        </w:rPr>
      </w:pPr>
      <w:r w:rsidRPr="00812A48">
        <w:rPr>
          <w:rFonts w:ascii="Times" w:eastAsia="Times New Roman" w:hAnsi="Times" w:cs="Times"/>
          <w:sz w:val="24"/>
          <w:szCs w:val="24"/>
        </w:rPr>
        <w:t>Ο διακανονισμός ενεργείται κάθε έτος για το ένα πέμπτο (1/5) του φόρου που επιβάρυνε το αγαθό, ανάλογα με τις μεταβολές του δικαιώματος έκπτωσης.</w:t>
      </w:r>
      <w:r w:rsidRPr="00812A48">
        <w:rPr>
          <w:rFonts w:ascii="Times" w:eastAsia="Times New Roman" w:hAnsi="Times" w:cs="Times"/>
          <w:sz w:val="24"/>
          <w:szCs w:val="24"/>
        </w:rPr>
        <w:br/>
        <w:t xml:space="preserve">Για τα ακίνητα, η μίσθωση των οποίων υπάγεται στο φόρο, κατόπιν της επιλογής που </w:t>
      </w:r>
      <w:r w:rsidRPr="00812A48">
        <w:rPr>
          <w:rFonts w:ascii="Times" w:eastAsia="Times New Roman" w:hAnsi="Times" w:cs="Times"/>
          <w:sz w:val="24"/>
          <w:szCs w:val="24"/>
        </w:rPr>
        <w:lastRenderedPageBreak/>
        <w:t>προβλέπεται στην περίπτωση δ΄ της παραγράφου 2 του άρθρου 8, η έκπτωση του φόρου που ενεργήθηκε υπόκειται σε δεκαετή διακανονισμό με αφετηρία το έτος χρησιμοποίησής τους. Ο διακανονισμός ενεργείται κάθε έτος για το ένα δέκατο του φόρου που επιβάρυνε το αγαθό, ανάλογα με τις μεταβολές του δικαιώματος έκπτωσης. Το ποσό του φόρου που εναπομένει για διακανονισμό κατά το χρόνο άσκησης της επιλογής φορολόγησης, διακανονίζεται με βάση συνολική περίοδο δέκα ετών.</w:t>
      </w:r>
    </w:p>
    <w:p w:rsidR="00CE6B08" w:rsidRDefault="00CE6B08" w:rsidP="000A7939">
      <w:pPr>
        <w:spacing w:after="0" w:line="360" w:lineRule="auto"/>
        <w:jc w:val="both"/>
        <w:rPr>
          <w:rFonts w:ascii="Times" w:eastAsia="Times New Roman" w:hAnsi="Times" w:cs="Times"/>
          <w:sz w:val="24"/>
          <w:szCs w:val="24"/>
        </w:rPr>
      </w:pPr>
      <w:r w:rsidRPr="00CE6B08">
        <w:rPr>
          <w:rFonts w:ascii="Modern No. 20" w:eastAsia="Times New Roman" w:hAnsi="Modern No. 20" w:cs="Times"/>
          <w:sz w:val="28"/>
          <w:szCs w:val="28"/>
        </w:rPr>
        <w:t>3.</w:t>
      </w:r>
      <w:r>
        <w:rPr>
          <w:rFonts w:ascii="Times" w:eastAsia="Times New Roman" w:hAnsi="Times" w:cs="Times"/>
        </w:rPr>
        <w:tab/>
      </w:r>
      <w:r w:rsidRPr="00CE6B08">
        <w:rPr>
          <w:rFonts w:ascii="Times" w:eastAsia="Times New Roman" w:hAnsi="Times" w:cs="Times"/>
          <w:sz w:val="24"/>
          <w:szCs w:val="24"/>
        </w:rPr>
        <w:t>Σε περίπτωση παράδοσης αγαθών επένδυσης ή οριστικής παύσης της χρησιμοποίησης αυτών σε φορολογητέες πράξεις, κατά τη διάρκεια πενταετίας ή δεκαετίας, προκειμένου για ακίνητα της παραγράφου 2, ενεργείται εφάπαξ διακανονισμός μέσα στο ίδιο έτος και τα αγαθά αυτά θεωρούνται, για τα έτη που απομένουν, ότι χρησιμοποιήθηκαν αποκλειστικά και μόνο:</w:t>
      </w:r>
    </w:p>
    <w:p w:rsidR="00CE6B08" w:rsidRDefault="00CE6B08" w:rsidP="000A7939">
      <w:pPr>
        <w:spacing w:after="0" w:line="360" w:lineRule="auto"/>
        <w:jc w:val="both"/>
        <w:rPr>
          <w:rFonts w:ascii="Times" w:eastAsia="Times New Roman" w:hAnsi="Times" w:cs="Times"/>
          <w:sz w:val="24"/>
          <w:szCs w:val="24"/>
        </w:rPr>
      </w:pPr>
      <w:r w:rsidRPr="00CE6B08">
        <w:rPr>
          <w:rFonts w:ascii="Times" w:eastAsia="Times New Roman" w:hAnsi="Times" w:cs="Times"/>
          <w:sz w:val="24"/>
          <w:szCs w:val="24"/>
        </w:rPr>
        <w:t>α) σε φορολογητέες δραστηριότητες, εφόσον πρόκειται:</w:t>
      </w:r>
    </w:p>
    <w:p w:rsidR="00CE6B08" w:rsidRDefault="00CE6B08" w:rsidP="000A7939">
      <w:pPr>
        <w:spacing w:after="0" w:line="360" w:lineRule="auto"/>
        <w:jc w:val="both"/>
        <w:rPr>
          <w:rFonts w:ascii="Times" w:eastAsia="Times New Roman" w:hAnsi="Times" w:cs="Times"/>
          <w:sz w:val="24"/>
          <w:szCs w:val="24"/>
        </w:rPr>
      </w:pPr>
      <w:r w:rsidRPr="00CE6B08">
        <w:rPr>
          <w:rFonts w:ascii="Times" w:eastAsia="Times New Roman" w:hAnsi="Times" w:cs="Times"/>
          <w:sz w:val="24"/>
          <w:szCs w:val="24"/>
        </w:rPr>
        <w:t>αα) για παράδοση η οποία υπάγεται στο φόρο,</w:t>
      </w:r>
    </w:p>
    <w:p w:rsidR="00CE6B08" w:rsidRDefault="00CE6B08" w:rsidP="000A7939">
      <w:pPr>
        <w:spacing w:after="0" w:line="360" w:lineRule="auto"/>
        <w:jc w:val="both"/>
        <w:rPr>
          <w:rFonts w:ascii="Times" w:eastAsia="Times New Roman" w:hAnsi="Times" w:cs="Times"/>
          <w:sz w:val="24"/>
          <w:szCs w:val="24"/>
        </w:rPr>
      </w:pPr>
      <w:r w:rsidRPr="00CE6B08">
        <w:rPr>
          <w:rFonts w:ascii="Times" w:eastAsia="Times New Roman" w:hAnsi="Times" w:cs="Times"/>
          <w:sz w:val="24"/>
          <w:szCs w:val="24"/>
        </w:rPr>
        <w:t>ββ) για καταστροφή, απώλεια ή κλοπή, που αποδεικνύονται ή δικαιολογούνται με νόμιμα παραστατικά,</w:t>
      </w:r>
    </w:p>
    <w:p w:rsidR="00CE6B08" w:rsidRDefault="00CE6B08" w:rsidP="000A7939">
      <w:pPr>
        <w:spacing w:after="0" w:line="360" w:lineRule="auto"/>
        <w:jc w:val="both"/>
        <w:rPr>
          <w:rFonts w:ascii="Times" w:eastAsia="Times New Roman" w:hAnsi="Times" w:cs="Times"/>
          <w:sz w:val="24"/>
          <w:szCs w:val="24"/>
        </w:rPr>
      </w:pPr>
      <w:r w:rsidRPr="00CE6B08">
        <w:rPr>
          <w:rFonts w:ascii="Times" w:eastAsia="Times New Roman" w:hAnsi="Times" w:cs="Times"/>
          <w:sz w:val="24"/>
          <w:szCs w:val="24"/>
        </w:rPr>
        <w:t xml:space="preserve">γγ) για παράδοση ακινήτων με σύμβαση πώλησης και επαναμίσθωσης (sale and lease back), σύμφωνα με τις διατάξεις της περίπτωσης γ΄ της παρ. 9 του άρθρου 6 του ν. </w:t>
      </w:r>
      <w:hyperlink r:id="rId32" w:tgtFrame="_blank" w:history="1">
        <w:r w:rsidRPr="00CE6B08">
          <w:rPr>
            <w:rStyle w:val="Hyperlink"/>
            <w:rFonts w:ascii="Times" w:eastAsia="Times New Roman" w:hAnsi="Times" w:cs="Times"/>
            <w:sz w:val="24"/>
            <w:szCs w:val="24"/>
          </w:rPr>
          <w:t>1665/1986</w:t>
        </w:r>
      </w:hyperlink>
      <w:r w:rsidRPr="00CE6B08">
        <w:rPr>
          <w:rFonts w:ascii="Times" w:eastAsia="Times New Roman" w:hAnsi="Times" w:cs="Times"/>
          <w:sz w:val="24"/>
          <w:szCs w:val="24"/>
        </w:rPr>
        <w:t>.</w:t>
      </w:r>
      <w:r w:rsidRPr="00CE6B08">
        <w:rPr>
          <w:rFonts w:ascii="Times" w:eastAsia="Times New Roman" w:hAnsi="Times" w:cs="Times"/>
          <w:sz w:val="24"/>
          <w:szCs w:val="24"/>
        </w:rPr>
        <w:br/>
        <w:t>δδ) για παράδοση έργων σύνδεσης σταθμών αυτοπαραγωγής ή ανεξάρτητης παραγωγής μέχρι το δίκτυο της Δ.Ε.Η. Α.Ε. ή του Δ.Ε.Σ.Μ.Η.Ε. Α.Ε., σύμφωνα με όσα ορίζονται στο ν. 2773/1999 (Α΄ 286) όπως ισχύει.</w:t>
      </w:r>
    </w:p>
    <w:p w:rsidR="00CE6B08" w:rsidRDefault="00CE6B08" w:rsidP="000A7939">
      <w:pPr>
        <w:spacing w:after="0" w:line="360" w:lineRule="auto"/>
        <w:jc w:val="both"/>
        <w:rPr>
          <w:rFonts w:ascii="Times" w:eastAsia="Times New Roman" w:hAnsi="Times" w:cs="Times"/>
          <w:sz w:val="24"/>
          <w:szCs w:val="24"/>
        </w:rPr>
      </w:pPr>
      <w:r w:rsidRPr="00CE6B08">
        <w:rPr>
          <w:rFonts w:ascii="Times" w:eastAsia="Times New Roman" w:hAnsi="Times" w:cs="Times"/>
          <w:sz w:val="24"/>
          <w:szCs w:val="24"/>
        </w:rPr>
        <w:t>β) σε αφορολόγητες δραστηριότητες, στις λοιπές περιπτώσεις.</w:t>
      </w:r>
    </w:p>
    <w:p w:rsidR="00CE6B08" w:rsidRPr="0032456F" w:rsidRDefault="00CE6B08" w:rsidP="000A7939">
      <w:pPr>
        <w:spacing w:after="0" w:line="360" w:lineRule="auto"/>
        <w:jc w:val="both"/>
        <w:rPr>
          <w:rFonts w:ascii="Times New Roman" w:eastAsia="Times New Roman" w:hAnsi="Times New Roman"/>
          <w:sz w:val="24"/>
          <w:szCs w:val="24"/>
        </w:rPr>
      </w:pPr>
      <w:r w:rsidRPr="00CE6B08">
        <w:rPr>
          <w:rFonts w:ascii="Times" w:eastAsia="Times New Roman" w:hAnsi="Times" w:cs="Times"/>
          <w:sz w:val="24"/>
          <w:szCs w:val="24"/>
        </w:rPr>
        <w:t>Εάν εντός της περιόδου διακανονισμού, σύμφωνα με την παράγραφο 2 του παρόντος άρθρου από την πραγματοποίηση της δαπάνης για απόκτηση ή κατασκευή επενδυτικών αγαθών δεν έχει γίνει έναρξη της χρησιμοποίησης αυτών, θεωρείται ότι διατέθηκαν αποκλειστικά και μόνο σε αφορολόγητες πράξεις και ενεργείται εφάπαξ διακανονισμός με την εκκαθαριστική δήλωση της διαχειριστικής αυτής περιόδου.</w:t>
      </w:r>
      <w:r w:rsidRPr="00CE6B08">
        <w:rPr>
          <w:rFonts w:ascii="Times" w:eastAsia="Times New Roman" w:hAnsi="Times" w:cs="Times"/>
          <w:sz w:val="24"/>
          <w:szCs w:val="24"/>
        </w:rPr>
        <w:br/>
        <w:t xml:space="preserve">Εξαιρείται του ανωτέρω περιορισμού της πενταετίας η πραγματοποίηση της δαπάνης, για την απόκτηση ή την κατασκευή επενδυτικών αγαθών από οργανισμούς, </w:t>
      </w:r>
      <w:r w:rsidRPr="0032456F">
        <w:rPr>
          <w:rFonts w:ascii="Times New Roman" w:eastAsia="Times New Roman" w:hAnsi="Times New Roman"/>
          <w:sz w:val="24"/>
          <w:szCs w:val="24"/>
        </w:rPr>
        <w:t>επιχειρήσεις και εταιρίες κοινής ωφέλειας.</w:t>
      </w:r>
    </w:p>
    <w:p w:rsidR="0032456F" w:rsidRDefault="00CE6B08" w:rsidP="000A7939">
      <w:pPr>
        <w:spacing w:after="0" w:line="360" w:lineRule="auto"/>
        <w:jc w:val="both"/>
        <w:rPr>
          <w:rFonts w:ascii="Times New Roman" w:eastAsia="Times New Roman" w:hAnsi="Times New Roman"/>
          <w:sz w:val="24"/>
          <w:szCs w:val="24"/>
        </w:rPr>
      </w:pPr>
      <w:r w:rsidRPr="0032456F">
        <w:rPr>
          <w:rFonts w:ascii="Times New Roman" w:eastAsia="Times New Roman" w:hAnsi="Times New Roman"/>
          <w:sz w:val="24"/>
          <w:szCs w:val="24"/>
        </w:rPr>
        <w:br/>
      </w:r>
      <w:r w:rsidR="0032456F" w:rsidRPr="00BE6BD2">
        <w:rPr>
          <w:rFonts w:ascii="Times New Roman" w:eastAsia="Times New Roman" w:hAnsi="Times New Roman"/>
          <w:b/>
          <w:sz w:val="24"/>
          <w:szCs w:val="24"/>
          <w:u w:val="single"/>
        </w:rPr>
        <w:t>Παράδειγμα</w:t>
      </w:r>
      <w:r w:rsidR="0032456F">
        <w:rPr>
          <w:rFonts w:ascii="Times New Roman" w:eastAsia="Times New Roman" w:hAnsi="Times New Roman"/>
          <w:sz w:val="24"/>
          <w:szCs w:val="24"/>
        </w:rPr>
        <w:t xml:space="preserve"> (διακανονισμού ΦΠΑ μηχανήματος)</w:t>
      </w:r>
    </w:p>
    <w:p w:rsidR="0032456F" w:rsidRDefault="0032456F"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Η επιχείρηση ΑΛΦΑ ΑΕ που ασχολείται μόνο με πωλήσεις υποκείμενες στο ΦΠΑ αγοράζει την 15.11.201Χ ένα μηχάνημα αντί του ποσού των €100.000 με συντελεστή ΦΠΑ 23%. Το μηχάνημα αυτό άρχισε να λειτουργεί την 17.12.201Χ. Με την περιοδική δήλωση του μήνα Νοεμβρίου 201Χ η ΑΛΦΑ ΑΕ εκπίπτει ολόκληρο το ποσό του ΦΠΑ από το ΦΠΑ πωλήσεων. Η επιχείρηση (μέσω του λογιστή της) θα πρέπει να γνωρίζει ότι το εκπιπτόμενο ποσό €23.000, αν χρειαστεί να διακανονιστεί, κατανέμεται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Caption w:val="accessible"/>
      </w:tblPr>
      <w:tblGrid>
        <w:gridCol w:w="1217"/>
        <w:gridCol w:w="1217"/>
        <w:gridCol w:w="1217"/>
        <w:gridCol w:w="1217"/>
        <w:gridCol w:w="1218"/>
        <w:gridCol w:w="1218"/>
        <w:gridCol w:w="1218"/>
      </w:tblGrid>
      <w:tr w:rsidR="00E739F1" w:rsidRPr="00B756B6" w:rsidTr="00823B2B">
        <w:tc>
          <w:tcPr>
            <w:tcW w:w="1217" w:type="dxa"/>
          </w:tcPr>
          <w:p w:rsidR="00351915" w:rsidRPr="00B756B6" w:rsidRDefault="00351915"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Έτη</w:t>
            </w:r>
          </w:p>
        </w:tc>
        <w:tc>
          <w:tcPr>
            <w:tcW w:w="1217"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201Χ</w:t>
            </w:r>
          </w:p>
        </w:tc>
        <w:tc>
          <w:tcPr>
            <w:tcW w:w="1217"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201Χ+1</w:t>
            </w:r>
          </w:p>
        </w:tc>
        <w:tc>
          <w:tcPr>
            <w:tcW w:w="1217"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201Χ+2</w:t>
            </w:r>
          </w:p>
        </w:tc>
        <w:tc>
          <w:tcPr>
            <w:tcW w:w="1218"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201Χ+3</w:t>
            </w:r>
          </w:p>
        </w:tc>
        <w:tc>
          <w:tcPr>
            <w:tcW w:w="1218"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201Χ+4</w:t>
            </w:r>
          </w:p>
        </w:tc>
        <w:tc>
          <w:tcPr>
            <w:tcW w:w="1218" w:type="dxa"/>
          </w:tcPr>
          <w:p w:rsidR="00351915" w:rsidRPr="00B756B6" w:rsidRDefault="00351915" w:rsidP="00B756B6">
            <w:pPr>
              <w:spacing w:after="0" w:line="240" w:lineRule="exact"/>
              <w:jc w:val="right"/>
              <w:rPr>
                <w:rFonts w:ascii="Times New Roman" w:eastAsia="Times New Roman" w:hAnsi="Times New Roman"/>
                <w:sz w:val="24"/>
                <w:szCs w:val="24"/>
              </w:rPr>
            </w:pPr>
            <w:r w:rsidRPr="00B756B6">
              <w:rPr>
                <w:rFonts w:ascii="Times New Roman" w:eastAsia="Times New Roman" w:hAnsi="Times New Roman"/>
                <w:sz w:val="24"/>
                <w:szCs w:val="24"/>
              </w:rPr>
              <w:t>Σύνολο</w:t>
            </w:r>
          </w:p>
        </w:tc>
      </w:tr>
      <w:tr w:rsidR="00E739F1" w:rsidRPr="00B756B6" w:rsidTr="00823B2B">
        <w:tc>
          <w:tcPr>
            <w:tcW w:w="1217" w:type="dxa"/>
          </w:tcPr>
          <w:p w:rsidR="00351915" w:rsidRPr="00B756B6" w:rsidRDefault="00351915"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ΦΠΑ</w:t>
            </w:r>
          </w:p>
        </w:tc>
        <w:tc>
          <w:tcPr>
            <w:tcW w:w="1217"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7"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7"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8"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8"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8" w:type="dxa"/>
          </w:tcPr>
          <w:p w:rsidR="00351915" w:rsidRPr="00B756B6" w:rsidRDefault="00351915"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23.000</w:t>
            </w:r>
          </w:p>
        </w:tc>
      </w:tr>
    </w:tbl>
    <w:p w:rsidR="0032456F" w:rsidRDefault="0032456F" w:rsidP="000A7939">
      <w:pPr>
        <w:spacing w:after="0" w:line="360" w:lineRule="auto"/>
        <w:jc w:val="both"/>
        <w:rPr>
          <w:rFonts w:ascii="Times New Roman" w:eastAsia="Times New Roman" w:hAnsi="Times New Roman"/>
          <w:sz w:val="24"/>
          <w:szCs w:val="24"/>
        </w:rPr>
      </w:pPr>
    </w:p>
    <w:p w:rsidR="00351915" w:rsidRPr="00BE6BD2" w:rsidRDefault="00351915" w:rsidP="000A7939">
      <w:pPr>
        <w:spacing w:after="0" w:line="360" w:lineRule="auto"/>
        <w:jc w:val="both"/>
        <w:rPr>
          <w:rFonts w:ascii="Times New Roman" w:eastAsia="Times New Roman" w:hAnsi="Times New Roman"/>
          <w:b/>
          <w:sz w:val="24"/>
          <w:szCs w:val="24"/>
          <w:u w:val="single"/>
        </w:rPr>
      </w:pPr>
      <w:r w:rsidRPr="00BE6BD2">
        <w:rPr>
          <w:rFonts w:ascii="Times New Roman" w:eastAsia="Times New Roman" w:hAnsi="Times New Roman"/>
          <w:b/>
          <w:sz w:val="24"/>
          <w:szCs w:val="24"/>
          <w:u w:val="single"/>
        </w:rPr>
        <w:t>1η περίπτωση</w:t>
      </w:r>
    </w:p>
    <w:p w:rsidR="00351915" w:rsidRDefault="00351915"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Έστω ότι η επιχείρηση πωλεί το μηχάνημα το έτος 201Χ+3 αντί €60.000 πλέον ΦΠΑ 23%.</w:t>
      </w:r>
    </w:p>
    <w:p w:rsidR="00351915" w:rsidRDefault="00351915"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Η ΑΛΦΑ ΑΕ θα αποδόσει ολόκληρο το ποσό ΦΠΑ που εισέπραξε κατά την πώληση και δεν θα διενεργήσει διακανονισμό, καθόσον τόσο κατά την αγορά του μηχανήματος (έτος 201Χ), όσο κατά την πώληση (έτος 201Χ+3) υπάρχει η ίδια αναλογία (100%) έκπτωσης. Η επένδυση θεωρείται ότι ανήκει κατά ποσοστό 100% σε φορολογητέα δραστηριότητα κατά το έτος πώλησης. Επίσης δεν γίνεται διακανονισμός ΦΠΑ εισροών καθόσον το ΦΠΑ που εισπράχθηκε κατά την πώληση είναι μεγαλύτερο από το εναπομείναν του υποτιθέμενου διακανονισμού </w:t>
      </w:r>
      <w:r w:rsidR="00253536">
        <w:rPr>
          <w:rFonts w:ascii="Times New Roman" w:eastAsia="Times New Roman" w:hAnsi="Times New Roman"/>
          <w:sz w:val="24"/>
          <w:szCs w:val="24"/>
        </w:rPr>
        <w:t xml:space="preserve">(ΦΠΑ πώλησης: </w:t>
      </w:r>
      <w:r w:rsidR="00253536" w:rsidRPr="00BE6BD2">
        <w:rPr>
          <w:rFonts w:ascii="Modern No. 20" w:eastAsia="Times New Roman" w:hAnsi="Modern No. 20"/>
          <w:sz w:val="24"/>
          <w:szCs w:val="24"/>
        </w:rPr>
        <w:t>€13.800</w:t>
      </w:r>
      <w:r w:rsidR="00253536">
        <w:rPr>
          <w:rFonts w:ascii="Times New Roman" w:eastAsia="Times New Roman" w:hAnsi="Times New Roman"/>
          <w:sz w:val="24"/>
          <w:szCs w:val="24"/>
        </w:rPr>
        <w:t xml:space="preserve"> = </w:t>
      </w:r>
      <w:r w:rsidR="00253536" w:rsidRPr="00BE6BD2">
        <w:rPr>
          <w:rFonts w:ascii="Modern No. 20" w:eastAsia="Times New Roman" w:hAnsi="Modern No. 20"/>
          <w:sz w:val="24"/>
          <w:szCs w:val="24"/>
        </w:rPr>
        <w:t>60.000</w:t>
      </w:r>
      <w:r w:rsidR="00253536">
        <w:rPr>
          <w:rFonts w:ascii="Times New Roman" w:eastAsia="Times New Roman" w:hAnsi="Times New Roman"/>
          <w:sz w:val="24"/>
          <w:szCs w:val="24"/>
        </w:rPr>
        <w:t>×</w:t>
      </w:r>
      <w:r w:rsidR="00253536" w:rsidRPr="00BE6BD2">
        <w:rPr>
          <w:rFonts w:ascii="Modern No. 20" w:eastAsia="Times New Roman" w:hAnsi="Modern No. 20"/>
          <w:sz w:val="24"/>
          <w:szCs w:val="24"/>
        </w:rPr>
        <w:t>23</w:t>
      </w:r>
      <w:r w:rsidR="00253536">
        <w:rPr>
          <w:rFonts w:ascii="Times New Roman" w:eastAsia="Times New Roman" w:hAnsi="Times New Roman"/>
          <w:sz w:val="24"/>
          <w:szCs w:val="24"/>
        </w:rPr>
        <w:t xml:space="preserve">%, ΦΠΑ διακανονισμού: </w:t>
      </w:r>
      <w:r w:rsidR="00253536" w:rsidRPr="00BE6BD2">
        <w:rPr>
          <w:rFonts w:ascii="Modern No. 20" w:eastAsia="Times New Roman" w:hAnsi="Modern No. 20"/>
          <w:sz w:val="24"/>
          <w:szCs w:val="24"/>
        </w:rPr>
        <w:t>€9.200</w:t>
      </w:r>
      <w:r w:rsidR="00253536">
        <w:rPr>
          <w:rFonts w:ascii="Times New Roman" w:eastAsia="Times New Roman" w:hAnsi="Times New Roman"/>
          <w:sz w:val="24"/>
          <w:szCs w:val="24"/>
        </w:rPr>
        <w:t>).</w:t>
      </w:r>
    </w:p>
    <w:p w:rsidR="00253536" w:rsidRPr="00BE6BD2" w:rsidRDefault="00253536" w:rsidP="000A7939">
      <w:pPr>
        <w:spacing w:after="0" w:line="360" w:lineRule="auto"/>
        <w:jc w:val="both"/>
        <w:rPr>
          <w:rFonts w:ascii="Times New Roman" w:eastAsia="Times New Roman" w:hAnsi="Times New Roman"/>
          <w:b/>
          <w:sz w:val="24"/>
          <w:szCs w:val="24"/>
          <w:u w:val="single"/>
        </w:rPr>
      </w:pPr>
      <w:r w:rsidRPr="00BE6BD2">
        <w:rPr>
          <w:rFonts w:ascii="Times New Roman" w:eastAsia="Times New Roman" w:hAnsi="Times New Roman"/>
          <w:b/>
          <w:sz w:val="24"/>
          <w:szCs w:val="24"/>
          <w:u w:val="single"/>
        </w:rPr>
        <w:t>2η περίπτωση</w:t>
      </w:r>
    </w:p>
    <w:p w:rsidR="00253536" w:rsidRDefault="00253536"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Έστω ότι η ΑΛΦΑ ΑΕ είχε το δικαίωμα έκπτωσης 60% (ως μερικώς υποκείμενη σε ΦΠΑ) και έστω ότι η αναλογία 60% δεν μεταβάλλεται καθόλη τη διάρκεια χρησιμοποίησης του μηχανήματος μέχρι την ημερομηνία πώλησής του. Έστω ακόμη ότι το έτος 201Χ+3 το μηχάνημα πωλείται αντί €70.000 πλέον ΦΠΑ 23%. Να γίνει ο διακανονισμός ΦΠΑ.</w:t>
      </w:r>
    </w:p>
    <w:p w:rsidR="00253536" w:rsidRPr="00BE6BD2" w:rsidRDefault="00253536" w:rsidP="000A7939">
      <w:pPr>
        <w:spacing w:after="0" w:line="360" w:lineRule="auto"/>
        <w:jc w:val="both"/>
        <w:rPr>
          <w:rFonts w:ascii="Times New Roman" w:eastAsia="Times New Roman" w:hAnsi="Times New Roman"/>
          <w:b/>
          <w:sz w:val="24"/>
          <w:szCs w:val="24"/>
          <w:u w:val="single"/>
        </w:rPr>
      </w:pPr>
      <w:r w:rsidRPr="00BE6BD2">
        <w:rPr>
          <w:rFonts w:ascii="Times New Roman" w:eastAsia="Times New Roman" w:hAnsi="Times New Roman"/>
          <w:b/>
          <w:sz w:val="24"/>
          <w:szCs w:val="24"/>
          <w:u w:val="single"/>
        </w:rPr>
        <w:t>Λύση</w:t>
      </w:r>
    </w:p>
    <w:p w:rsidR="00253536" w:rsidRDefault="00253536"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Εφόσον το ποσό του ΦΠΑ πώλησης (70.000×3%=16.100) είναι μεγαλύτερο από το ποσό του διακανονισμού  (4.600×60% +4.600×60%=5.520) που αναλογεί στα δύο εναπομείναντα έτη, θεωρείται ότι για τα έτη αυτά απασχολείται σε φορολογητέα δραστηριότητα με δικαίωμα έκπτωσης 100%. Ο πίνακας διακανονισμού μετατρέπεται στον εξής:</w:t>
      </w:r>
    </w:p>
    <w:p w:rsidR="00253536" w:rsidRDefault="00253536" w:rsidP="000A7939">
      <w:pPr>
        <w:spacing w:after="0" w:line="360" w:lineRule="auto"/>
        <w:jc w:val="both"/>
        <w:rPr>
          <w:rFonts w:ascii="Times New Roman" w:eastAsia="Times New Roman" w:hAnsi="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Caption w:val="accessible"/>
      </w:tblPr>
      <w:tblGrid>
        <w:gridCol w:w="1526"/>
        <w:gridCol w:w="908"/>
        <w:gridCol w:w="1217"/>
        <w:gridCol w:w="1217"/>
        <w:gridCol w:w="1218"/>
        <w:gridCol w:w="1218"/>
      </w:tblGrid>
      <w:tr w:rsidR="00E739F1" w:rsidRPr="00B756B6" w:rsidTr="00823B2B">
        <w:tc>
          <w:tcPr>
            <w:tcW w:w="1526"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lastRenderedPageBreak/>
              <w:t>Έτη</w:t>
            </w:r>
          </w:p>
        </w:tc>
        <w:tc>
          <w:tcPr>
            <w:tcW w:w="908" w:type="dxa"/>
          </w:tcPr>
          <w:p w:rsidR="007F1E62" w:rsidRPr="00B756B6" w:rsidRDefault="007F1E62" w:rsidP="00B756B6">
            <w:pPr>
              <w:spacing w:after="0" w:line="240" w:lineRule="exact"/>
              <w:jc w:val="right"/>
              <w:rPr>
                <w:rFonts w:ascii="Times New Roman" w:eastAsia="Times New Roman" w:hAnsi="Times New Roman"/>
                <w:sz w:val="24"/>
                <w:szCs w:val="24"/>
              </w:rPr>
            </w:pP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p>
        </w:tc>
        <w:tc>
          <w:tcPr>
            <w:tcW w:w="1217" w:type="dxa"/>
          </w:tcPr>
          <w:p w:rsidR="007F1E62" w:rsidRPr="00B756B6" w:rsidRDefault="007F1E62" w:rsidP="00B756B6">
            <w:pPr>
              <w:spacing w:after="0" w:line="240" w:lineRule="exact"/>
              <w:jc w:val="right"/>
              <w:rPr>
                <w:rFonts w:ascii="Times New Roman" w:eastAsia="Times New Roman" w:hAnsi="Times New Roman"/>
                <w:sz w:val="24"/>
                <w:szCs w:val="24"/>
              </w:rPr>
            </w:pP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1</w:t>
            </w:r>
          </w:p>
        </w:tc>
        <w:tc>
          <w:tcPr>
            <w:tcW w:w="1217" w:type="dxa"/>
          </w:tcPr>
          <w:p w:rsidR="007F1E62" w:rsidRPr="00B756B6" w:rsidRDefault="007F1E62" w:rsidP="00B756B6">
            <w:pPr>
              <w:spacing w:after="0" w:line="240" w:lineRule="exact"/>
              <w:jc w:val="right"/>
              <w:rPr>
                <w:rFonts w:ascii="Times New Roman" w:eastAsia="Times New Roman" w:hAnsi="Times New Roman"/>
                <w:sz w:val="24"/>
                <w:szCs w:val="24"/>
              </w:rPr>
            </w:pP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2</w:t>
            </w:r>
          </w:p>
        </w:tc>
        <w:tc>
          <w:tcPr>
            <w:tcW w:w="1218" w:type="dxa"/>
          </w:tcPr>
          <w:p w:rsidR="007F1E62" w:rsidRPr="00B756B6" w:rsidRDefault="007F1E62" w:rsidP="00B756B6">
            <w:pPr>
              <w:spacing w:after="0" w:line="240" w:lineRule="exact"/>
              <w:jc w:val="right"/>
              <w:rPr>
                <w:rFonts w:ascii="Times New Roman" w:eastAsia="Times New Roman" w:hAnsi="Times New Roman"/>
                <w:sz w:val="24"/>
                <w:szCs w:val="24"/>
              </w:rPr>
            </w:pP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3</w:t>
            </w:r>
          </w:p>
        </w:tc>
        <w:tc>
          <w:tcPr>
            <w:tcW w:w="1218" w:type="dxa"/>
          </w:tcPr>
          <w:p w:rsidR="007F1E62" w:rsidRPr="00B756B6" w:rsidRDefault="007F1E62" w:rsidP="00B756B6">
            <w:pPr>
              <w:spacing w:after="0" w:line="240" w:lineRule="exact"/>
              <w:jc w:val="right"/>
              <w:rPr>
                <w:rFonts w:ascii="Times New Roman" w:eastAsia="Times New Roman" w:hAnsi="Times New Roman"/>
                <w:sz w:val="24"/>
                <w:szCs w:val="24"/>
              </w:rPr>
            </w:pP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4</w:t>
            </w:r>
          </w:p>
        </w:tc>
      </w:tr>
      <w:tr w:rsidR="00E739F1" w:rsidRPr="00B756B6" w:rsidTr="00823B2B">
        <w:tc>
          <w:tcPr>
            <w:tcW w:w="1526"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ΦΠΑ 60%</w:t>
            </w:r>
          </w:p>
        </w:tc>
        <w:tc>
          <w:tcPr>
            <w:tcW w:w="908" w:type="dxa"/>
          </w:tcPr>
          <w:p w:rsidR="007F1E62" w:rsidRPr="00B756B6" w:rsidRDefault="007F1E62"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t>2.760</w:t>
            </w:r>
          </w:p>
        </w:tc>
        <w:tc>
          <w:tcPr>
            <w:tcW w:w="1217" w:type="dxa"/>
          </w:tcPr>
          <w:p w:rsidR="007F1E62" w:rsidRPr="00B756B6" w:rsidRDefault="007F1E62"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t>2.760</w:t>
            </w:r>
          </w:p>
        </w:tc>
        <w:tc>
          <w:tcPr>
            <w:tcW w:w="1217" w:type="dxa"/>
          </w:tcPr>
          <w:p w:rsidR="007F1E62" w:rsidRPr="00B756B6" w:rsidRDefault="007F1E62"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t>2.760</w:t>
            </w:r>
          </w:p>
        </w:tc>
        <w:tc>
          <w:tcPr>
            <w:tcW w:w="1218" w:type="dxa"/>
          </w:tcPr>
          <w:p w:rsidR="007F1E62" w:rsidRPr="00B756B6" w:rsidRDefault="007F1E62"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t>2.760</w:t>
            </w:r>
          </w:p>
        </w:tc>
        <w:tc>
          <w:tcPr>
            <w:tcW w:w="1218" w:type="dxa"/>
          </w:tcPr>
          <w:p w:rsidR="007F1E62" w:rsidRPr="00B756B6" w:rsidRDefault="007F1E62"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t>2.760</w:t>
            </w:r>
          </w:p>
        </w:tc>
      </w:tr>
      <w:tr w:rsidR="00E739F1" w:rsidRPr="00B756B6" w:rsidTr="00823B2B">
        <w:tc>
          <w:tcPr>
            <w:tcW w:w="1526"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ΦΠΑ 100%</w:t>
            </w:r>
          </w:p>
        </w:tc>
        <w:tc>
          <w:tcPr>
            <w:tcW w:w="908"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7"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7"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8"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c>
          <w:tcPr>
            <w:tcW w:w="1218"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r>
      <w:tr w:rsidR="00E739F1" w:rsidRPr="00B756B6" w:rsidTr="00823B2B">
        <w:tc>
          <w:tcPr>
            <w:tcW w:w="1526"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Διαφορά</w:t>
            </w:r>
          </w:p>
        </w:tc>
        <w:tc>
          <w:tcPr>
            <w:tcW w:w="908" w:type="dxa"/>
          </w:tcPr>
          <w:p w:rsidR="007F1E62" w:rsidRPr="00B756B6" w:rsidRDefault="007F1E62" w:rsidP="00B756B6">
            <w:pPr>
              <w:spacing w:after="0" w:line="240" w:lineRule="exact"/>
              <w:jc w:val="right"/>
              <w:rPr>
                <w:rFonts w:ascii="Modern No. 20" w:eastAsia="Times New Roman" w:hAnsi="Modern No. 20"/>
                <w:sz w:val="24"/>
                <w:szCs w:val="24"/>
              </w:rPr>
            </w:pPr>
          </w:p>
        </w:tc>
        <w:tc>
          <w:tcPr>
            <w:tcW w:w="1217" w:type="dxa"/>
          </w:tcPr>
          <w:p w:rsidR="007F1E62" w:rsidRPr="00B756B6" w:rsidRDefault="007F1E62" w:rsidP="00B756B6">
            <w:pPr>
              <w:spacing w:after="0" w:line="240" w:lineRule="exact"/>
              <w:jc w:val="right"/>
              <w:rPr>
                <w:rFonts w:ascii="Modern No. 20" w:eastAsia="Times New Roman" w:hAnsi="Modern No. 20"/>
                <w:sz w:val="24"/>
                <w:szCs w:val="24"/>
              </w:rPr>
            </w:pPr>
          </w:p>
        </w:tc>
        <w:tc>
          <w:tcPr>
            <w:tcW w:w="1217" w:type="dxa"/>
          </w:tcPr>
          <w:p w:rsidR="007F1E62" w:rsidRPr="00B756B6" w:rsidRDefault="007F1E62" w:rsidP="00B756B6">
            <w:pPr>
              <w:spacing w:after="0" w:line="240" w:lineRule="exact"/>
              <w:jc w:val="right"/>
              <w:rPr>
                <w:rFonts w:ascii="Modern No. 20" w:eastAsia="Times New Roman" w:hAnsi="Modern No. 20"/>
                <w:sz w:val="24"/>
                <w:szCs w:val="24"/>
              </w:rPr>
            </w:pPr>
          </w:p>
        </w:tc>
        <w:tc>
          <w:tcPr>
            <w:tcW w:w="1218" w:type="dxa"/>
          </w:tcPr>
          <w:p w:rsidR="007F1E62" w:rsidRPr="00B756B6" w:rsidRDefault="00C52987"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sym w:font="Symbol" w:char="F02D"/>
            </w:r>
            <w:r w:rsidR="007F1E62" w:rsidRPr="00B756B6">
              <w:rPr>
                <w:rFonts w:ascii="Modern No. 20" w:eastAsia="Times New Roman" w:hAnsi="Modern No. 20"/>
                <w:sz w:val="24"/>
                <w:szCs w:val="24"/>
                <w:lang w:val="en-US"/>
              </w:rPr>
              <w:t>1.840</w:t>
            </w:r>
          </w:p>
        </w:tc>
        <w:tc>
          <w:tcPr>
            <w:tcW w:w="1218" w:type="dxa"/>
          </w:tcPr>
          <w:p w:rsidR="007F1E62" w:rsidRPr="00B756B6" w:rsidRDefault="00C52987" w:rsidP="00B756B6">
            <w:pPr>
              <w:spacing w:after="0" w:line="240" w:lineRule="exact"/>
              <w:jc w:val="right"/>
              <w:rPr>
                <w:rFonts w:ascii="Modern No. 20" w:eastAsia="Times New Roman" w:hAnsi="Modern No. 20"/>
                <w:sz w:val="24"/>
                <w:szCs w:val="24"/>
                <w:lang w:val="en-US"/>
              </w:rPr>
            </w:pPr>
            <w:r w:rsidRPr="00B756B6">
              <w:rPr>
                <w:rFonts w:ascii="Modern No. 20" w:eastAsia="Times New Roman" w:hAnsi="Modern No. 20"/>
                <w:sz w:val="24"/>
                <w:szCs w:val="24"/>
                <w:lang w:val="en-US"/>
              </w:rPr>
              <w:sym w:font="Symbol" w:char="F02D"/>
            </w:r>
            <w:r w:rsidR="007F1E62" w:rsidRPr="00B756B6">
              <w:rPr>
                <w:rFonts w:ascii="Modern No. 20" w:eastAsia="Times New Roman" w:hAnsi="Modern No. 20"/>
                <w:sz w:val="24"/>
                <w:szCs w:val="24"/>
                <w:lang w:val="en-US"/>
              </w:rPr>
              <w:t>1.840</w:t>
            </w:r>
          </w:p>
        </w:tc>
      </w:tr>
    </w:tbl>
    <w:p w:rsidR="00253536" w:rsidRDefault="00253536" w:rsidP="000A7939">
      <w:pPr>
        <w:spacing w:after="0" w:line="360" w:lineRule="auto"/>
        <w:jc w:val="both"/>
        <w:rPr>
          <w:rFonts w:ascii="Times New Roman" w:eastAsia="Times New Roman" w:hAnsi="Times New Roman"/>
          <w:sz w:val="24"/>
          <w:szCs w:val="24"/>
          <w:lang w:val="en-US"/>
        </w:rPr>
      </w:pPr>
    </w:p>
    <w:p w:rsidR="007F1E62" w:rsidRDefault="007F1E62"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Δηλαδή έχουμε: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04"/>
        <w:gridCol w:w="850"/>
        <w:gridCol w:w="1468"/>
      </w:tblGrid>
      <w:tr w:rsidR="007F1E62" w:rsidRPr="00B756B6" w:rsidTr="00B756B6">
        <w:tc>
          <w:tcPr>
            <w:tcW w:w="7054" w:type="dxa"/>
            <w:gridSpan w:val="2"/>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ΦΠΑ πωλήσεων</w:t>
            </w:r>
          </w:p>
        </w:tc>
        <w:tc>
          <w:tcPr>
            <w:tcW w:w="1468"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16.100</w:t>
            </w:r>
          </w:p>
        </w:tc>
      </w:tr>
      <w:tr w:rsidR="007F1E62" w:rsidRPr="00B756B6" w:rsidTr="00B756B6">
        <w:tc>
          <w:tcPr>
            <w:tcW w:w="6204"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 xml:space="preserve">(Μείον) Έκπτωση ΦΠΑ έτους </w:t>
            </w: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3</w:t>
            </w:r>
          </w:p>
        </w:tc>
        <w:tc>
          <w:tcPr>
            <w:tcW w:w="850"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1.840</w:t>
            </w:r>
          </w:p>
        </w:tc>
        <w:tc>
          <w:tcPr>
            <w:tcW w:w="1468" w:type="dxa"/>
          </w:tcPr>
          <w:p w:rsidR="007F1E62" w:rsidRPr="00B756B6" w:rsidRDefault="007F1E62" w:rsidP="00B756B6">
            <w:pPr>
              <w:spacing w:after="0" w:line="240" w:lineRule="exact"/>
              <w:jc w:val="right"/>
              <w:rPr>
                <w:rFonts w:ascii="Modern No. 20" w:eastAsia="Times New Roman" w:hAnsi="Modern No. 20"/>
                <w:sz w:val="24"/>
                <w:szCs w:val="24"/>
              </w:rPr>
            </w:pPr>
          </w:p>
        </w:tc>
      </w:tr>
      <w:tr w:rsidR="007F1E62" w:rsidRPr="00B756B6" w:rsidTr="00B756B6">
        <w:tc>
          <w:tcPr>
            <w:tcW w:w="6204"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 xml:space="preserve">(Μείον) Έκπτωση ΦΠΑ έτους </w:t>
            </w:r>
            <w:r w:rsidRPr="00B756B6">
              <w:rPr>
                <w:rFonts w:ascii="Modern No. 20" w:eastAsia="Times New Roman" w:hAnsi="Modern No. 20"/>
                <w:sz w:val="24"/>
                <w:szCs w:val="24"/>
              </w:rPr>
              <w:t>201</w:t>
            </w:r>
            <w:r w:rsidRPr="00B756B6">
              <w:rPr>
                <w:rFonts w:ascii="Times New Roman" w:eastAsia="Times New Roman" w:hAnsi="Times New Roman"/>
                <w:sz w:val="24"/>
                <w:szCs w:val="24"/>
              </w:rPr>
              <w:t>Χ+</w:t>
            </w:r>
            <w:r w:rsidRPr="00B756B6">
              <w:rPr>
                <w:rFonts w:ascii="Modern No. 20" w:eastAsia="Times New Roman" w:hAnsi="Modern No. 20"/>
                <w:sz w:val="24"/>
                <w:szCs w:val="24"/>
              </w:rPr>
              <w:t>4</w:t>
            </w:r>
          </w:p>
        </w:tc>
        <w:tc>
          <w:tcPr>
            <w:tcW w:w="850"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1.840</w:t>
            </w:r>
          </w:p>
        </w:tc>
        <w:tc>
          <w:tcPr>
            <w:tcW w:w="1468" w:type="dxa"/>
          </w:tcPr>
          <w:p w:rsidR="007F1E62" w:rsidRPr="00B756B6" w:rsidRDefault="007F1E62" w:rsidP="00B756B6">
            <w:pPr>
              <w:spacing w:after="0" w:line="240" w:lineRule="exact"/>
              <w:jc w:val="right"/>
              <w:rPr>
                <w:rFonts w:ascii="Modern No. 20" w:eastAsia="Times New Roman" w:hAnsi="Modern No. 20"/>
                <w:sz w:val="24"/>
                <w:szCs w:val="24"/>
              </w:rPr>
            </w:pPr>
          </w:p>
        </w:tc>
      </w:tr>
      <w:tr w:rsidR="007F1E62" w:rsidRPr="00B756B6" w:rsidTr="00B756B6">
        <w:tc>
          <w:tcPr>
            <w:tcW w:w="6204" w:type="dxa"/>
          </w:tcPr>
          <w:p w:rsidR="007F1E62" w:rsidRPr="00B756B6" w:rsidRDefault="007F1E62"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ΦΠΑ προς απόδοση</w:t>
            </w:r>
          </w:p>
        </w:tc>
        <w:tc>
          <w:tcPr>
            <w:tcW w:w="850" w:type="dxa"/>
          </w:tcPr>
          <w:p w:rsidR="007F1E62" w:rsidRPr="00B756B6" w:rsidRDefault="007F1E62" w:rsidP="00B756B6">
            <w:pPr>
              <w:spacing w:after="0" w:line="240" w:lineRule="exact"/>
              <w:jc w:val="both"/>
              <w:rPr>
                <w:rFonts w:ascii="Times New Roman" w:eastAsia="Times New Roman" w:hAnsi="Times New Roman"/>
                <w:sz w:val="24"/>
                <w:szCs w:val="24"/>
              </w:rPr>
            </w:pPr>
          </w:p>
        </w:tc>
        <w:tc>
          <w:tcPr>
            <w:tcW w:w="1468" w:type="dxa"/>
          </w:tcPr>
          <w:p w:rsidR="007F1E62" w:rsidRPr="00B756B6" w:rsidRDefault="007F1E6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12.420</w:t>
            </w:r>
          </w:p>
        </w:tc>
      </w:tr>
    </w:tbl>
    <w:p w:rsidR="007F1E62" w:rsidRPr="007F1E62" w:rsidRDefault="007F1E62" w:rsidP="000A7939">
      <w:pPr>
        <w:spacing w:after="0" w:line="360" w:lineRule="auto"/>
        <w:jc w:val="both"/>
        <w:rPr>
          <w:rFonts w:ascii="Times New Roman" w:eastAsia="Times New Roman" w:hAnsi="Times New Roman"/>
          <w:sz w:val="24"/>
          <w:szCs w:val="24"/>
        </w:rPr>
      </w:pPr>
    </w:p>
    <w:p w:rsidR="00253536" w:rsidRDefault="007F1E62"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Σχετικά με τη λογιστική παρακολούθηση του παραπάνω θέματος, έχουμε τα εξής: Με την περιοδική δήλωση του μήνα της πώλησης του μηχανήματος η ΑΛΦΑ ΑΕ θα αποδόσει το ποσό των €16.100 που εισέπραξε από την πώληση του μηχανήματος. Στη συνέχεια με την εκκαθαριστική δήλωση θα γίνει η συμπληρωματική έκπτωση </w:t>
      </w:r>
      <w:r w:rsidR="00C52987">
        <w:rPr>
          <w:rFonts w:ascii="Times New Roman" w:eastAsia="Times New Roman" w:hAnsi="Times New Roman"/>
          <w:sz w:val="24"/>
          <w:szCs w:val="24"/>
        </w:rPr>
        <w:t>€3.680. Με το ποσό των €3.680 και ημερομηνία 31.12.201Χ+3 θα γίνει η παρακάτω εγγραφή:</w:t>
      </w:r>
    </w:p>
    <w:p w:rsidR="00C52987" w:rsidRDefault="00C52987" w:rsidP="000A7939">
      <w:pPr>
        <w:spacing w:after="0" w:line="360" w:lineRule="auto"/>
        <w:jc w:val="both"/>
        <w:rPr>
          <w:rFonts w:ascii="Times New Roman" w:eastAsia="Times New Roman" w:hAnsi="Times New Roman"/>
          <w:sz w:val="24"/>
          <w:szCs w:val="24"/>
        </w:rPr>
      </w:pPr>
    </w:p>
    <w:p w:rsidR="00C52987" w:rsidRPr="00322CE3" w:rsidRDefault="00C52987" w:rsidP="00C52987">
      <w:pPr>
        <w:spacing w:after="0" w:line="360" w:lineRule="auto"/>
        <w:jc w:val="both"/>
        <w:rPr>
          <w:rFonts w:ascii="Times New Roman" w:hAnsi="Times New Roman"/>
          <w:b/>
          <w:sz w:val="28"/>
          <w:szCs w:val="28"/>
        </w:rPr>
      </w:pPr>
      <w:r>
        <w:rPr>
          <w:rFonts w:ascii="Times New Roman" w:hAnsi="Times New Roman"/>
          <w:b/>
          <w:sz w:val="28"/>
          <w:szCs w:val="28"/>
        </w:rPr>
        <w:t>1.</w:t>
      </w:r>
    </w:p>
    <w:tbl>
      <w:tblPr>
        <w:tblW w:w="0" w:type="auto"/>
        <w:tblLook w:val="04A0" w:firstRow="1" w:lastRow="0" w:firstColumn="1" w:lastColumn="0" w:noHBand="0" w:noVBand="1"/>
      </w:tblPr>
      <w:tblGrid>
        <w:gridCol w:w="434"/>
        <w:gridCol w:w="253"/>
        <w:gridCol w:w="584"/>
        <w:gridCol w:w="191"/>
        <w:gridCol w:w="593"/>
        <w:gridCol w:w="3739"/>
        <w:gridCol w:w="1364"/>
        <w:gridCol w:w="1364"/>
      </w:tblGrid>
      <w:tr w:rsidR="00E739F1" w:rsidRPr="00B756B6" w:rsidTr="00B756B6">
        <w:tc>
          <w:tcPr>
            <w:tcW w:w="1462" w:type="dxa"/>
            <w:gridSpan w:val="4"/>
          </w:tcPr>
          <w:p w:rsidR="00C52987" w:rsidRPr="00B756B6" w:rsidRDefault="00C52987" w:rsidP="00B756B6">
            <w:pPr>
              <w:spacing w:after="0" w:line="240" w:lineRule="exact"/>
              <w:jc w:val="both"/>
              <w:rPr>
                <w:rFonts w:ascii="Times New Roman" w:hAnsi="Times New Roman"/>
                <w:sz w:val="24"/>
                <w:szCs w:val="24"/>
              </w:rPr>
            </w:pPr>
          </w:p>
        </w:tc>
        <w:tc>
          <w:tcPr>
            <w:tcW w:w="4332" w:type="dxa"/>
            <w:gridSpan w:val="2"/>
          </w:tcPr>
          <w:p w:rsidR="00C52987" w:rsidRPr="00B756B6" w:rsidRDefault="00C52987" w:rsidP="00B756B6">
            <w:pPr>
              <w:spacing w:after="0" w:line="240" w:lineRule="exact"/>
              <w:jc w:val="both"/>
              <w:rPr>
                <w:rFonts w:ascii="Times New Roman" w:hAnsi="Times New Roman"/>
                <w:sz w:val="24"/>
                <w:szCs w:val="24"/>
              </w:rPr>
            </w:pPr>
            <w:r w:rsidRPr="00B756B6">
              <w:rPr>
                <w:rFonts w:ascii="Times New Roman" w:hAnsi="Times New Roman"/>
                <w:b/>
                <w:sz w:val="28"/>
                <w:szCs w:val="28"/>
              </w:rPr>
              <w:t>Λ</w:t>
            </w:r>
            <w:r w:rsidRPr="00B756B6">
              <w:rPr>
                <w:rFonts w:ascii="Times New Roman" w:hAnsi="Times New Roman"/>
                <w:sz w:val="24"/>
                <w:szCs w:val="24"/>
              </w:rPr>
              <w:t>ογαριασμός</w:t>
            </w:r>
          </w:p>
        </w:tc>
        <w:tc>
          <w:tcPr>
            <w:tcW w:w="1364" w:type="dxa"/>
          </w:tcPr>
          <w:p w:rsidR="00C52987" w:rsidRPr="00B756B6" w:rsidRDefault="00C52987" w:rsidP="00B756B6">
            <w:pPr>
              <w:spacing w:after="0" w:line="240" w:lineRule="exact"/>
              <w:jc w:val="right"/>
              <w:rPr>
                <w:rFonts w:ascii="Times New Roman" w:hAnsi="Times New Roman"/>
                <w:sz w:val="24"/>
                <w:szCs w:val="24"/>
              </w:rPr>
            </w:pPr>
            <w:r w:rsidRPr="00B756B6">
              <w:rPr>
                <w:rFonts w:ascii="Times New Roman" w:hAnsi="Times New Roman"/>
                <w:b/>
                <w:sz w:val="28"/>
                <w:szCs w:val="28"/>
              </w:rPr>
              <w:t>Χ</w:t>
            </w:r>
            <w:r w:rsidRPr="00B756B6">
              <w:rPr>
                <w:rFonts w:ascii="Times New Roman" w:hAnsi="Times New Roman"/>
                <w:sz w:val="24"/>
                <w:szCs w:val="24"/>
              </w:rPr>
              <w:t>ρέωση</w:t>
            </w:r>
          </w:p>
        </w:tc>
        <w:tc>
          <w:tcPr>
            <w:tcW w:w="1364" w:type="dxa"/>
          </w:tcPr>
          <w:p w:rsidR="00C52987" w:rsidRPr="00B756B6" w:rsidRDefault="00C52987" w:rsidP="00B756B6">
            <w:pPr>
              <w:spacing w:after="0" w:line="240" w:lineRule="exact"/>
              <w:jc w:val="right"/>
              <w:rPr>
                <w:rFonts w:ascii="Times New Roman" w:hAnsi="Times New Roman"/>
                <w:sz w:val="24"/>
                <w:szCs w:val="24"/>
              </w:rPr>
            </w:pPr>
            <w:r w:rsidRPr="00B756B6">
              <w:rPr>
                <w:rFonts w:ascii="Times New Roman" w:hAnsi="Times New Roman"/>
                <w:b/>
                <w:sz w:val="28"/>
                <w:szCs w:val="28"/>
              </w:rPr>
              <w:t>Π</w:t>
            </w:r>
            <w:r w:rsidRPr="00B756B6">
              <w:rPr>
                <w:rFonts w:ascii="Times New Roman" w:hAnsi="Times New Roman"/>
                <w:sz w:val="24"/>
                <w:szCs w:val="24"/>
              </w:rPr>
              <w:t>ίστωση</w:t>
            </w:r>
          </w:p>
        </w:tc>
      </w:tr>
      <w:tr w:rsidR="00E739F1" w:rsidRPr="00B756B6" w:rsidTr="00B756B6">
        <w:tc>
          <w:tcPr>
            <w:tcW w:w="434" w:type="dxa"/>
          </w:tcPr>
          <w:p w:rsidR="00C52987" w:rsidRPr="00B756B6" w:rsidRDefault="00823B2B" w:rsidP="00B756B6">
            <w:pPr>
              <w:spacing w:after="0" w:line="240" w:lineRule="exact"/>
              <w:jc w:val="both"/>
              <w:rPr>
                <w:rFonts w:ascii="Modern No. 20" w:hAnsi="Modern No. 20"/>
                <w:sz w:val="28"/>
                <w:szCs w:val="28"/>
                <w:lang w:val="en-US"/>
              </w:rPr>
            </w:pPr>
            <w:r>
              <w:rPr>
                <w:rFonts w:ascii="Modern No. 20" w:hAnsi="Modern No. 20"/>
                <w:noProof/>
                <w:sz w:val="24"/>
                <w:szCs w:val="24"/>
                <w:lang w:eastAsia="el-GR"/>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5715</wp:posOffset>
                      </wp:positionV>
                      <wp:extent cx="5486400" cy="0"/>
                      <wp:effectExtent l="6350" t="10795" r="12700" b="825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pt;margin-top:.45pt;width:6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" strokeweight=".25pt"/>
                  </w:pict>
                </mc:Fallback>
              </mc:AlternateContent>
            </w:r>
            <w:r w:rsidR="00C52987" w:rsidRPr="00B756B6">
              <w:rPr>
                <w:rFonts w:ascii="Modern No. 20" w:hAnsi="Modern No. 20"/>
                <w:noProof/>
                <w:sz w:val="24"/>
                <w:szCs w:val="24"/>
                <w:lang w:val="en-US" w:eastAsia="el-GR"/>
              </w:rPr>
              <w:t>54</w:t>
            </w:r>
          </w:p>
        </w:tc>
        <w:tc>
          <w:tcPr>
            <w:tcW w:w="5360" w:type="dxa"/>
            <w:gridSpan w:val="5"/>
          </w:tcPr>
          <w:p w:rsidR="00C52987" w:rsidRPr="00B756B6" w:rsidRDefault="00C52987" w:rsidP="00B756B6">
            <w:pPr>
              <w:spacing w:after="0" w:line="240" w:lineRule="exact"/>
              <w:jc w:val="both"/>
              <w:rPr>
                <w:rFonts w:ascii="Times New Roman" w:hAnsi="Times New Roman"/>
              </w:rPr>
            </w:pPr>
            <w:r w:rsidRPr="00B756B6">
              <w:rPr>
                <w:rFonts w:ascii="Times New Roman" w:hAnsi="Times New Roman"/>
              </w:rPr>
              <w:t>ΥΠΟΧΡΕΩΣΕΙΣ ΑΠΟ ΦΟΡΟΥΣ ΤΕΛΗ</w:t>
            </w:r>
          </w:p>
        </w:tc>
        <w:tc>
          <w:tcPr>
            <w:tcW w:w="1364" w:type="dxa"/>
          </w:tcPr>
          <w:p w:rsidR="00C52987" w:rsidRPr="00B756B6" w:rsidRDefault="00C52987" w:rsidP="00B756B6">
            <w:pPr>
              <w:spacing w:after="0" w:line="240" w:lineRule="exact"/>
              <w:jc w:val="both"/>
              <w:rPr>
                <w:rFonts w:ascii="Times New Roman" w:hAnsi="Times New Roman"/>
                <w:sz w:val="24"/>
                <w:szCs w:val="24"/>
                <w:lang w:val="en-US"/>
              </w:rPr>
            </w:pPr>
          </w:p>
        </w:tc>
        <w:tc>
          <w:tcPr>
            <w:tcW w:w="1364" w:type="dxa"/>
          </w:tcPr>
          <w:p w:rsidR="00C52987" w:rsidRPr="00B756B6" w:rsidRDefault="00C52987" w:rsidP="00B756B6">
            <w:pPr>
              <w:spacing w:after="0" w:line="240" w:lineRule="exact"/>
              <w:jc w:val="both"/>
              <w:rPr>
                <w:rFonts w:ascii="Times New Roman" w:hAnsi="Times New Roman"/>
                <w:sz w:val="24"/>
                <w:szCs w:val="24"/>
                <w:lang w:val="en-US"/>
              </w:rPr>
            </w:pPr>
          </w:p>
        </w:tc>
      </w:tr>
      <w:tr w:rsidR="00E739F1" w:rsidRPr="00B756B6" w:rsidTr="00B756B6">
        <w:tc>
          <w:tcPr>
            <w:tcW w:w="1462" w:type="dxa"/>
            <w:gridSpan w:val="4"/>
          </w:tcPr>
          <w:p w:rsidR="00C52987" w:rsidRPr="00B756B6" w:rsidRDefault="00C52987"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54.00.0423</w:t>
            </w:r>
          </w:p>
        </w:tc>
        <w:tc>
          <w:tcPr>
            <w:tcW w:w="4332" w:type="dxa"/>
            <w:gridSpan w:val="2"/>
          </w:tcPr>
          <w:p w:rsidR="00C52987" w:rsidRPr="00B756B6" w:rsidRDefault="00C52987" w:rsidP="00B756B6">
            <w:pPr>
              <w:spacing w:after="0" w:line="240" w:lineRule="exact"/>
              <w:jc w:val="both"/>
              <w:rPr>
                <w:rFonts w:ascii="Times New Roman" w:hAnsi="Times New Roman"/>
              </w:rPr>
            </w:pPr>
            <w:r w:rsidRPr="00B756B6">
              <w:rPr>
                <w:rFonts w:ascii="Times New Roman" w:hAnsi="Times New Roman"/>
              </w:rPr>
              <w:t>ΦΠΑ πωλήσεων παγίων με 23%</w:t>
            </w:r>
          </w:p>
        </w:tc>
        <w:tc>
          <w:tcPr>
            <w:tcW w:w="1364" w:type="dxa"/>
          </w:tcPr>
          <w:p w:rsidR="00C52987" w:rsidRPr="00B756B6" w:rsidRDefault="00723FCF" w:rsidP="00B756B6">
            <w:pPr>
              <w:spacing w:after="0" w:line="240" w:lineRule="exact"/>
              <w:jc w:val="both"/>
              <w:rPr>
                <w:rFonts w:ascii="Modern No. 20" w:hAnsi="Modern No. 20"/>
                <w:sz w:val="28"/>
                <w:szCs w:val="28"/>
              </w:rPr>
            </w:pPr>
            <w:r w:rsidRPr="00B756B6">
              <w:rPr>
                <w:rFonts w:ascii="Modern No. 20" w:hAnsi="Modern No. 20"/>
                <w:sz w:val="28"/>
                <w:szCs w:val="28"/>
                <w:lang w:val="en-US"/>
              </w:rPr>
              <w:t>3.680</w:t>
            </w:r>
          </w:p>
        </w:tc>
        <w:tc>
          <w:tcPr>
            <w:tcW w:w="1364" w:type="dxa"/>
          </w:tcPr>
          <w:p w:rsidR="00C52987" w:rsidRPr="00B756B6" w:rsidRDefault="00C52987" w:rsidP="00B756B6">
            <w:pPr>
              <w:spacing w:after="0" w:line="240" w:lineRule="exact"/>
              <w:jc w:val="both"/>
              <w:rPr>
                <w:rFonts w:ascii="Times New Roman" w:hAnsi="Times New Roman"/>
                <w:sz w:val="24"/>
                <w:szCs w:val="24"/>
              </w:rPr>
            </w:pPr>
          </w:p>
        </w:tc>
      </w:tr>
      <w:tr w:rsidR="00E739F1" w:rsidRPr="00B756B6" w:rsidTr="00B756B6">
        <w:tc>
          <w:tcPr>
            <w:tcW w:w="687" w:type="dxa"/>
            <w:gridSpan w:val="2"/>
          </w:tcPr>
          <w:p w:rsidR="00C52987" w:rsidRPr="00B756B6" w:rsidRDefault="00C52987" w:rsidP="00B756B6">
            <w:pPr>
              <w:spacing w:after="0" w:line="240" w:lineRule="exact"/>
              <w:jc w:val="both"/>
              <w:rPr>
                <w:rFonts w:ascii="Times New Roman" w:hAnsi="Times New Roman"/>
                <w:sz w:val="24"/>
                <w:szCs w:val="24"/>
              </w:rPr>
            </w:pPr>
          </w:p>
        </w:tc>
        <w:tc>
          <w:tcPr>
            <w:tcW w:w="584" w:type="dxa"/>
          </w:tcPr>
          <w:p w:rsidR="00C52987" w:rsidRPr="00B756B6" w:rsidRDefault="00C52987"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81</w:t>
            </w:r>
          </w:p>
        </w:tc>
        <w:tc>
          <w:tcPr>
            <w:tcW w:w="4523" w:type="dxa"/>
            <w:gridSpan w:val="3"/>
          </w:tcPr>
          <w:p w:rsidR="00C52987" w:rsidRPr="00B756B6" w:rsidRDefault="00723FCF" w:rsidP="00B756B6">
            <w:pPr>
              <w:spacing w:after="0" w:line="240" w:lineRule="exact"/>
              <w:jc w:val="both"/>
              <w:rPr>
                <w:rFonts w:ascii="Times New Roman" w:hAnsi="Times New Roman"/>
              </w:rPr>
            </w:pPr>
            <w:r w:rsidRPr="00B756B6">
              <w:rPr>
                <w:rFonts w:ascii="Times New Roman" w:hAnsi="Times New Roman"/>
              </w:rPr>
              <w:t>ΕΚΤΑΚΤΑ ΚΑΙ ΑΝΟΡΓΑΝΑ ΑΠΟΤΕΛΕΣΜΑΤΑ</w:t>
            </w:r>
          </w:p>
        </w:tc>
        <w:tc>
          <w:tcPr>
            <w:tcW w:w="1364" w:type="dxa"/>
          </w:tcPr>
          <w:p w:rsidR="00C52987" w:rsidRPr="00B756B6" w:rsidRDefault="00C52987" w:rsidP="00B756B6">
            <w:pPr>
              <w:spacing w:after="0" w:line="240" w:lineRule="exact"/>
              <w:jc w:val="both"/>
              <w:rPr>
                <w:rFonts w:ascii="Times New Roman" w:hAnsi="Times New Roman"/>
                <w:sz w:val="24"/>
                <w:szCs w:val="24"/>
              </w:rPr>
            </w:pPr>
          </w:p>
        </w:tc>
        <w:tc>
          <w:tcPr>
            <w:tcW w:w="1364" w:type="dxa"/>
          </w:tcPr>
          <w:p w:rsidR="00C52987" w:rsidRPr="00B756B6" w:rsidRDefault="00C52987" w:rsidP="00B756B6">
            <w:pPr>
              <w:spacing w:after="0" w:line="240" w:lineRule="exact"/>
              <w:jc w:val="both"/>
              <w:rPr>
                <w:rFonts w:ascii="Times New Roman" w:hAnsi="Times New Roman"/>
                <w:sz w:val="24"/>
                <w:szCs w:val="24"/>
              </w:rPr>
            </w:pPr>
          </w:p>
        </w:tc>
      </w:tr>
      <w:tr w:rsidR="00E739F1" w:rsidRPr="00B756B6" w:rsidTr="00B756B6">
        <w:tc>
          <w:tcPr>
            <w:tcW w:w="687" w:type="dxa"/>
            <w:gridSpan w:val="2"/>
          </w:tcPr>
          <w:p w:rsidR="00C52987" w:rsidRPr="00B756B6" w:rsidRDefault="00C52987" w:rsidP="00B756B6">
            <w:pPr>
              <w:spacing w:after="0" w:line="240" w:lineRule="exact"/>
              <w:jc w:val="both"/>
              <w:rPr>
                <w:rFonts w:ascii="Times New Roman" w:hAnsi="Times New Roman"/>
                <w:sz w:val="24"/>
                <w:szCs w:val="24"/>
              </w:rPr>
            </w:pPr>
          </w:p>
        </w:tc>
        <w:tc>
          <w:tcPr>
            <w:tcW w:w="1368" w:type="dxa"/>
            <w:gridSpan w:val="3"/>
          </w:tcPr>
          <w:p w:rsidR="00C52987" w:rsidRPr="00B756B6" w:rsidRDefault="00C52987"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81.03.0002</w:t>
            </w:r>
          </w:p>
        </w:tc>
        <w:tc>
          <w:tcPr>
            <w:tcW w:w="3739" w:type="dxa"/>
          </w:tcPr>
          <w:p w:rsidR="00C52987" w:rsidRPr="00B756B6" w:rsidRDefault="00723FCF" w:rsidP="00B756B6">
            <w:pPr>
              <w:spacing w:after="0" w:line="240" w:lineRule="exact"/>
              <w:jc w:val="both"/>
              <w:rPr>
                <w:rFonts w:ascii="Times New Roman" w:hAnsi="Times New Roman"/>
              </w:rPr>
            </w:pPr>
            <w:r w:rsidRPr="00B756B6">
              <w:rPr>
                <w:rFonts w:ascii="Times New Roman" w:hAnsi="Times New Roman"/>
              </w:rPr>
              <w:t>Κέρδη από εκποίηση μηχανημάτων</w:t>
            </w:r>
          </w:p>
        </w:tc>
        <w:tc>
          <w:tcPr>
            <w:tcW w:w="1364" w:type="dxa"/>
          </w:tcPr>
          <w:p w:rsidR="00C52987" w:rsidRPr="00B756B6" w:rsidRDefault="00C52987" w:rsidP="00B756B6">
            <w:pPr>
              <w:spacing w:after="0" w:line="240" w:lineRule="exact"/>
              <w:jc w:val="both"/>
              <w:rPr>
                <w:rFonts w:ascii="Times New Roman" w:hAnsi="Times New Roman"/>
                <w:sz w:val="24"/>
                <w:szCs w:val="24"/>
              </w:rPr>
            </w:pPr>
          </w:p>
        </w:tc>
        <w:tc>
          <w:tcPr>
            <w:tcW w:w="1364" w:type="dxa"/>
          </w:tcPr>
          <w:p w:rsidR="00C52987" w:rsidRPr="00B756B6" w:rsidRDefault="00723FCF" w:rsidP="00B756B6">
            <w:pPr>
              <w:spacing w:after="0" w:line="240" w:lineRule="exact"/>
              <w:jc w:val="both"/>
              <w:rPr>
                <w:rFonts w:ascii="Modern No. 20" w:hAnsi="Modern No. 20"/>
                <w:sz w:val="28"/>
                <w:szCs w:val="28"/>
              </w:rPr>
            </w:pPr>
            <w:r w:rsidRPr="00B756B6">
              <w:rPr>
                <w:rFonts w:ascii="Modern No. 20" w:hAnsi="Modern No. 20"/>
                <w:sz w:val="28"/>
                <w:szCs w:val="28"/>
                <w:lang w:val="en-US"/>
              </w:rPr>
              <w:t>3.680</w:t>
            </w:r>
          </w:p>
        </w:tc>
      </w:tr>
    </w:tbl>
    <w:p w:rsidR="00C52987" w:rsidRDefault="00823B2B" w:rsidP="00723FCF">
      <w:pPr>
        <w:spacing w:after="0" w:line="360" w:lineRule="auto"/>
        <w:jc w:val="center"/>
        <w:rPr>
          <w:rFonts w:ascii="Times New Roman" w:hAnsi="Times New Roman"/>
          <w:bCs/>
          <w:color w:val="C00000"/>
          <w:sz w:val="24"/>
          <w:szCs w:val="24"/>
        </w:rPr>
      </w:pPr>
      <w:r>
        <w:rPr>
          <w:rFonts w:ascii="Garamond" w:hAnsi="Garamond"/>
          <w:i/>
          <w:noProof/>
          <w:sz w:val="16"/>
          <w:szCs w:val="16"/>
          <w:lang w:eastAsia="el-GR"/>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107950</wp:posOffset>
                </wp:positionV>
                <wp:extent cx="5372100" cy="0"/>
                <wp:effectExtent l="6350" t="8255" r="12700" b="1079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pt;margin-top:8.5pt;width:42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kHwIAAD0EAAAOAAAAZHJzL2Uyb0RvYy54bWysU82O2jAQvlfqO1i+QxLI7r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" strokeweight=".25pt"/>
            </w:pict>
          </mc:Fallback>
        </mc:AlternateContent>
      </w:r>
      <w:r w:rsidR="00C52987">
        <w:rPr>
          <w:rFonts w:ascii="Garamond" w:hAnsi="Garamond"/>
          <w:i/>
          <w:sz w:val="16"/>
          <w:szCs w:val="16"/>
        </w:rPr>
        <w:t>Πώληση</w:t>
      </w:r>
      <w:r w:rsidR="00723FCF">
        <w:rPr>
          <w:rFonts w:ascii="Garamond" w:hAnsi="Garamond"/>
          <w:i/>
          <w:sz w:val="16"/>
          <w:szCs w:val="16"/>
          <w:lang w:val="en-US"/>
        </w:rPr>
        <w:t xml:space="preserve"> </w:t>
      </w:r>
      <w:r w:rsidR="00723FCF">
        <w:rPr>
          <w:rFonts w:ascii="Garamond" w:hAnsi="Garamond"/>
          <w:i/>
          <w:sz w:val="16"/>
          <w:szCs w:val="16"/>
        </w:rPr>
        <w:t>μηχανήματος</w:t>
      </w:r>
    </w:p>
    <w:p w:rsidR="00723FCF" w:rsidRDefault="00723FCF" w:rsidP="000A7939">
      <w:pPr>
        <w:spacing w:after="0" w:line="360" w:lineRule="auto"/>
        <w:jc w:val="both"/>
        <w:rPr>
          <w:rFonts w:ascii="Times New Roman" w:eastAsia="Times New Roman" w:hAnsi="Times New Roman"/>
          <w:sz w:val="24"/>
          <w:szCs w:val="24"/>
        </w:rPr>
      </w:pPr>
    </w:p>
    <w:p w:rsidR="00723FCF" w:rsidRDefault="00723FCF"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Με την παραπάνω εγγραφή αυξάνονται τα κέρδη πώλησης του μηχανήματος (ή μειώνονται οι ζημιές πώλησης) και</w:t>
      </w:r>
      <w:r w:rsidR="00497D02">
        <w:rPr>
          <w:rFonts w:ascii="Times New Roman" w:eastAsia="Times New Roman" w:hAnsi="Times New Roman"/>
          <w:sz w:val="24"/>
          <w:szCs w:val="24"/>
        </w:rPr>
        <w:t>,</w:t>
      </w:r>
      <w:r>
        <w:rPr>
          <w:rFonts w:ascii="Times New Roman" w:eastAsia="Times New Roman" w:hAnsi="Times New Roman"/>
          <w:sz w:val="24"/>
          <w:szCs w:val="24"/>
        </w:rPr>
        <w:t xml:space="preserve"> αν προκύπτουν κέρδη</w:t>
      </w:r>
      <w:r w:rsidR="00497D02">
        <w:rPr>
          <w:rFonts w:ascii="Times New Roman" w:eastAsia="Times New Roman" w:hAnsi="Times New Roman"/>
          <w:sz w:val="24"/>
          <w:szCs w:val="24"/>
        </w:rPr>
        <w:t>,</w:t>
      </w:r>
      <w:r>
        <w:rPr>
          <w:rFonts w:ascii="Times New Roman" w:eastAsia="Times New Roman" w:hAnsi="Times New Roman"/>
          <w:sz w:val="24"/>
          <w:szCs w:val="24"/>
        </w:rPr>
        <w:t xml:space="preserve"> αυτά φορολογούνται μαζί με τα λοιπά κέρδη της ΑΛΦΑ ΑΕ.</w:t>
      </w:r>
    </w:p>
    <w:p w:rsidR="00CE6B08" w:rsidRPr="00BE6BD2" w:rsidRDefault="00CE6B08" w:rsidP="000A7939">
      <w:pPr>
        <w:spacing w:after="0" w:line="360" w:lineRule="auto"/>
        <w:jc w:val="both"/>
        <w:rPr>
          <w:rFonts w:ascii="Times New Roman" w:eastAsia="Times New Roman" w:hAnsi="Times New Roman"/>
          <w:b/>
          <w:sz w:val="24"/>
          <w:szCs w:val="24"/>
          <w:u w:val="single"/>
        </w:rPr>
      </w:pPr>
      <w:r w:rsidRPr="0032456F">
        <w:rPr>
          <w:rFonts w:ascii="Times New Roman" w:eastAsia="Times New Roman" w:hAnsi="Times New Roman"/>
          <w:sz w:val="24"/>
          <w:szCs w:val="24"/>
        </w:rPr>
        <w:br/>
      </w:r>
      <w:r w:rsidR="00723FCF" w:rsidRPr="00BE6BD2">
        <w:rPr>
          <w:rFonts w:ascii="Times New Roman" w:eastAsia="Times New Roman" w:hAnsi="Times New Roman"/>
          <w:b/>
          <w:sz w:val="24"/>
          <w:szCs w:val="24"/>
          <w:u w:val="single"/>
        </w:rPr>
        <w:t>3η περίπτωση</w:t>
      </w:r>
    </w:p>
    <w:p w:rsidR="00A404F2" w:rsidRDefault="00A404F2"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Έστω ότι </w:t>
      </w:r>
      <w:r w:rsidR="00497D02">
        <w:rPr>
          <w:rFonts w:ascii="Times New Roman" w:eastAsia="Times New Roman" w:hAnsi="Times New Roman"/>
          <w:sz w:val="24"/>
          <w:szCs w:val="24"/>
        </w:rPr>
        <w:t xml:space="preserve">το έτος 201Χ+3 η ΑΛΦΑ ΑΕ ασχολείται κατά 60% με τη διενέργεια φορολογητέων πράξεων και κατά 40% με τη διενέργεια αφορολόγητων πράξεων. Επειδή κατά το έτος αγοράς 201Χ η ΑΛΦΑ είχε αντικείμενο 100% φορολογητέο, ενώ το 201Χ+3 κατά 60% φορολογητέο θα προβεί σε διακανονισμό ΦΠΑ για το ποσό του </w:t>
      </w:r>
      <w:r w:rsidR="00497D02" w:rsidRPr="005C53FE">
        <w:rPr>
          <w:rFonts w:ascii="Modern No. 20" w:eastAsia="Times New Roman" w:hAnsi="Modern No. 20"/>
          <w:sz w:val="24"/>
          <w:szCs w:val="24"/>
        </w:rPr>
        <w:t>€4.600</w:t>
      </w:r>
      <w:r w:rsidR="00497D02">
        <w:rPr>
          <w:rFonts w:ascii="Times New Roman" w:eastAsia="Times New Roman" w:hAnsi="Times New Roman"/>
          <w:sz w:val="24"/>
          <w:szCs w:val="24"/>
        </w:rPr>
        <w:t xml:space="preserve"> (=</w:t>
      </w:r>
      <w:r w:rsidR="00497D02" w:rsidRPr="005C53FE">
        <w:rPr>
          <w:rFonts w:ascii="Modern No. 20" w:eastAsia="Times New Roman" w:hAnsi="Modern No. 20"/>
          <w:sz w:val="24"/>
          <w:szCs w:val="24"/>
        </w:rPr>
        <w:t>23.000</w:t>
      </w:r>
      <w:r w:rsidR="00497D02">
        <w:rPr>
          <w:rFonts w:ascii="Times New Roman" w:eastAsia="Times New Roman" w:hAnsi="Times New Roman"/>
          <w:sz w:val="24"/>
          <w:szCs w:val="24"/>
        </w:rPr>
        <w:t xml:space="preserve">×1/5) που αντιστοιχεί από τον πίνακα διακανονισμού. Με τον διακανονισμό αυτό προσδιορίζεται η διαφορά μεταξύ της ενεργούμενης κατά το </w:t>
      </w:r>
      <w:r w:rsidR="00497D02">
        <w:rPr>
          <w:rFonts w:ascii="Times New Roman" w:eastAsia="Times New Roman" w:hAnsi="Times New Roman"/>
          <w:sz w:val="24"/>
          <w:szCs w:val="24"/>
        </w:rPr>
        <w:lastRenderedPageBreak/>
        <w:t>χρόνο αγοράς του μηχανήματος έκπτωσης και της δικαιούμενης έκπτωσης ΦΠΑ κατά το έτος 201Χ+3, ως εξής:</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54"/>
        <w:gridCol w:w="992"/>
      </w:tblGrid>
      <w:tr w:rsidR="00497D02" w:rsidRPr="00B756B6" w:rsidTr="00B756B6">
        <w:tc>
          <w:tcPr>
            <w:tcW w:w="5954" w:type="dxa"/>
          </w:tcPr>
          <w:p w:rsidR="00497D02" w:rsidRPr="00B756B6" w:rsidRDefault="00497D02" w:rsidP="00B756B6">
            <w:pPr>
              <w:spacing w:after="0" w:line="240" w:lineRule="exact"/>
              <w:jc w:val="both"/>
              <w:rPr>
                <w:rFonts w:ascii="Georgia" w:eastAsia="Times New Roman" w:hAnsi="Georgia"/>
                <w:sz w:val="20"/>
                <w:szCs w:val="20"/>
              </w:rPr>
            </w:pPr>
            <w:r w:rsidRPr="00B756B6">
              <w:rPr>
                <w:rFonts w:ascii="Georgia" w:eastAsia="Times New Roman" w:hAnsi="Georgia"/>
                <w:sz w:val="20"/>
                <w:szCs w:val="20"/>
              </w:rPr>
              <w:t>ΦΠΑ που έχει εκπέσει κατά την αγορά του μηχανήματος</w:t>
            </w:r>
          </w:p>
        </w:tc>
        <w:tc>
          <w:tcPr>
            <w:tcW w:w="992" w:type="dxa"/>
          </w:tcPr>
          <w:p w:rsidR="00497D02" w:rsidRPr="00B756B6" w:rsidRDefault="00497D0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4.600</w:t>
            </w:r>
          </w:p>
        </w:tc>
      </w:tr>
      <w:tr w:rsidR="00497D02" w:rsidRPr="00B756B6" w:rsidTr="00B756B6">
        <w:tc>
          <w:tcPr>
            <w:tcW w:w="5954" w:type="dxa"/>
          </w:tcPr>
          <w:p w:rsidR="00497D02" w:rsidRPr="00B756B6" w:rsidRDefault="00F66ECD" w:rsidP="00B756B6">
            <w:pPr>
              <w:spacing w:after="0" w:line="240" w:lineRule="exact"/>
              <w:jc w:val="both"/>
              <w:rPr>
                <w:rFonts w:ascii="Times New Roman" w:eastAsia="Times New Roman" w:hAnsi="Times New Roman"/>
                <w:sz w:val="24"/>
                <w:szCs w:val="24"/>
              </w:rPr>
            </w:pPr>
            <w:r w:rsidRPr="00B756B6">
              <w:rPr>
                <w:rFonts w:ascii="Georgia" w:eastAsia="Times New Roman" w:hAnsi="Georgia"/>
                <w:sz w:val="20"/>
                <w:szCs w:val="20"/>
              </w:rPr>
              <w:t xml:space="preserve">Μείον: ΦΠΑ που έπρεπε να εκπέσει </w:t>
            </w:r>
            <w:r w:rsidR="00497D02" w:rsidRPr="00B756B6">
              <w:rPr>
                <w:rFonts w:ascii="Times New Roman" w:eastAsia="Times New Roman" w:hAnsi="Times New Roman"/>
                <w:sz w:val="24"/>
                <w:szCs w:val="24"/>
              </w:rPr>
              <w:t xml:space="preserve"> (</w:t>
            </w:r>
            <w:r w:rsidR="00497D02" w:rsidRPr="00B756B6">
              <w:rPr>
                <w:rFonts w:ascii="Modern No. 20" w:eastAsia="Times New Roman" w:hAnsi="Modern No. 20"/>
                <w:sz w:val="24"/>
                <w:szCs w:val="24"/>
              </w:rPr>
              <w:t>4.200</w:t>
            </w:r>
            <w:r w:rsidR="00497D02" w:rsidRPr="00B756B6">
              <w:rPr>
                <w:rFonts w:ascii="Times New Roman" w:eastAsia="Times New Roman" w:hAnsi="Times New Roman"/>
                <w:sz w:val="24"/>
                <w:szCs w:val="24"/>
              </w:rPr>
              <w:t>×</w:t>
            </w:r>
            <w:r w:rsidR="00497D02" w:rsidRPr="00B756B6">
              <w:rPr>
                <w:rFonts w:ascii="Modern No. 20" w:eastAsia="Times New Roman" w:hAnsi="Modern No. 20"/>
                <w:sz w:val="24"/>
                <w:szCs w:val="24"/>
              </w:rPr>
              <w:t>60</w:t>
            </w:r>
            <w:r w:rsidR="00497D02" w:rsidRPr="00B756B6">
              <w:rPr>
                <w:rFonts w:ascii="Times New Roman" w:eastAsia="Times New Roman" w:hAnsi="Times New Roman"/>
                <w:sz w:val="24"/>
                <w:szCs w:val="24"/>
              </w:rPr>
              <w:t>%)</w:t>
            </w:r>
          </w:p>
        </w:tc>
        <w:tc>
          <w:tcPr>
            <w:tcW w:w="992" w:type="dxa"/>
          </w:tcPr>
          <w:p w:rsidR="00497D02" w:rsidRPr="00B756B6" w:rsidRDefault="00497D0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2.760</w:t>
            </w:r>
          </w:p>
        </w:tc>
      </w:tr>
      <w:tr w:rsidR="00497D02" w:rsidRPr="00B756B6" w:rsidTr="00B756B6">
        <w:tc>
          <w:tcPr>
            <w:tcW w:w="5954" w:type="dxa"/>
          </w:tcPr>
          <w:p w:rsidR="00497D02" w:rsidRPr="00B756B6" w:rsidRDefault="00497D02" w:rsidP="00B756B6">
            <w:pPr>
              <w:spacing w:after="0" w:line="240" w:lineRule="exact"/>
              <w:jc w:val="both"/>
              <w:rPr>
                <w:rFonts w:ascii="Georgia" w:eastAsia="Times New Roman" w:hAnsi="Georgia"/>
                <w:sz w:val="20"/>
                <w:szCs w:val="20"/>
              </w:rPr>
            </w:pPr>
            <w:r w:rsidRPr="00B756B6">
              <w:rPr>
                <w:rFonts w:ascii="Georgia" w:eastAsia="Times New Roman" w:hAnsi="Georgia"/>
                <w:sz w:val="20"/>
                <w:szCs w:val="20"/>
              </w:rPr>
              <w:t>Υπόλοιπο προς απόδοση</w:t>
            </w:r>
          </w:p>
        </w:tc>
        <w:tc>
          <w:tcPr>
            <w:tcW w:w="992" w:type="dxa"/>
          </w:tcPr>
          <w:p w:rsidR="00497D02" w:rsidRPr="00B756B6" w:rsidRDefault="00497D02"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1.840</w:t>
            </w:r>
          </w:p>
        </w:tc>
      </w:tr>
    </w:tbl>
    <w:p w:rsidR="00497D02" w:rsidRDefault="00497D02" w:rsidP="000A7939">
      <w:pPr>
        <w:spacing w:after="0" w:line="360" w:lineRule="auto"/>
        <w:jc w:val="both"/>
        <w:rPr>
          <w:rFonts w:ascii="Times New Roman" w:eastAsia="Times New Roman" w:hAnsi="Times New Roman"/>
          <w:sz w:val="24"/>
          <w:szCs w:val="24"/>
        </w:rPr>
      </w:pPr>
    </w:p>
    <w:p w:rsidR="00497D02" w:rsidRDefault="00F66ECD"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παραπάνω επιστροφή του ΦΠΑ γίνεται με την υποβολή της εκκαθαριστικής ΦΠΑ.</w:t>
      </w:r>
    </w:p>
    <w:p w:rsidR="00F66ECD" w:rsidRDefault="00F66ECD"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εγγραφή που θα λάβει χώρα θα είναι ως εξής:</w:t>
      </w:r>
    </w:p>
    <w:p w:rsidR="00F66ECD" w:rsidRDefault="00F66ECD" w:rsidP="000A7939">
      <w:pPr>
        <w:spacing w:after="0" w:line="360" w:lineRule="auto"/>
        <w:jc w:val="both"/>
        <w:rPr>
          <w:rFonts w:ascii="Times New Roman" w:eastAsia="Times New Roman" w:hAnsi="Times New Roman"/>
          <w:sz w:val="24"/>
          <w:szCs w:val="24"/>
        </w:rPr>
      </w:pPr>
    </w:p>
    <w:tbl>
      <w:tblPr>
        <w:tblW w:w="0" w:type="auto"/>
        <w:tblLook w:val="04A0" w:firstRow="1" w:lastRow="0" w:firstColumn="1" w:lastColumn="0" w:noHBand="0" w:noVBand="1"/>
      </w:tblPr>
      <w:tblGrid>
        <w:gridCol w:w="472"/>
        <w:gridCol w:w="248"/>
        <w:gridCol w:w="522"/>
        <w:gridCol w:w="142"/>
        <w:gridCol w:w="436"/>
        <w:gridCol w:w="305"/>
        <w:gridCol w:w="3735"/>
        <w:gridCol w:w="1326"/>
        <w:gridCol w:w="1336"/>
      </w:tblGrid>
      <w:tr w:rsidR="00E739F1" w:rsidRPr="00B756B6" w:rsidTr="00B756B6">
        <w:tc>
          <w:tcPr>
            <w:tcW w:w="1820" w:type="dxa"/>
            <w:gridSpan w:val="5"/>
          </w:tcPr>
          <w:p w:rsidR="00F66ECD" w:rsidRPr="00B756B6" w:rsidRDefault="00F66ECD" w:rsidP="00B756B6">
            <w:pPr>
              <w:spacing w:after="0" w:line="240" w:lineRule="exact"/>
              <w:jc w:val="both"/>
              <w:rPr>
                <w:rFonts w:ascii="Times New Roman" w:hAnsi="Times New Roman"/>
                <w:sz w:val="24"/>
                <w:szCs w:val="24"/>
              </w:rPr>
            </w:pPr>
          </w:p>
        </w:tc>
        <w:tc>
          <w:tcPr>
            <w:tcW w:w="4040" w:type="dxa"/>
            <w:gridSpan w:val="2"/>
          </w:tcPr>
          <w:p w:rsidR="00F66ECD" w:rsidRPr="00B756B6" w:rsidRDefault="00F66ECD" w:rsidP="00B756B6">
            <w:pPr>
              <w:spacing w:after="0" w:line="240" w:lineRule="exact"/>
              <w:jc w:val="both"/>
              <w:rPr>
                <w:rFonts w:ascii="Times New Roman" w:hAnsi="Times New Roman"/>
                <w:sz w:val="24"/>
                <w:szCs w:val="24"/>
              </w:rPr>
            </w:pPr>
            <w:r w:rsidRPr="00B756B6">
              <w:rPr>
                <w:rFonts w:ascii="Times New Roman" w:hAnsi="Times New Roman"/>
                <w:b/>
                <w:sz w:val="28"/>
                <w:szCs w:val="28"/>
              </w:rPr>
              <w:t>Λ</w:t>
            </w:r>
            <w:r w:rsidRPr="00B756B6">
              <w:rPr>
                <w:rFonts w:ascii="Times New Roman" w:hAnsi="Times New Roman"/>
                <w:sz w:val="24"/>
                <w:szCs w:val="24"/>
              </w:rPr>
              <w:t>ογαριασμός</w:t>
            </w:r>
          </w:p>
        </w:tc>
        <w:tc>
          <w:tcPr>
            <w:tcW w:w="1326" w:type="dxa"/>
          </w:tcPr>
          <w:p w:rsidR="00F66ECD" w:rsidRPr="00B756B6" w:rsidRDefault="00F66ECD" w:rsidP="00B756B6">
            <w:pPr>
              <w:spacing w:after="0" w:line="240" w:lineRule="exact"/>
              <w:jc w:val="right"/>
              <w:rPr>
                <w:rFonts w:ascii="Times New Roman" w:hAnsi="Times New Roman"/>
                <w:sz w:val="24"/>
                <w:szCs w:val="24"/>
              </w:rPr>
            </w:pPr>
            <w:r w:rsidRPr="00B756B6">
              <w:rPr>
                <w:rFonts w:ascii="Times New Roman" w:hAnsi="Times New Roman"/>
                <w:b/>
                <w:sz w:val="28"/>
                <w:szCs w:val="28"/>
              </w:rPr>
              <w:t>Χ</w:t>
            </w:r>
            <w:r w:rsidRPr="00B756B6">
              <w:rPr>
                <w:rFonts w:ascii="Times New Roman" w:hAnsi="Times New Roman"/>
                <w:sz w:val="24"/>
                <w:szCs w:val="24"/>
              </w:rPr>
              <w:t>ρέωση</w:t>
            </w:r>
          </w:p>
        </w:tc>
        <w:tc>
          <w:tcPr>
            <w:tcW w:w="1336" w:type="dxa"/>
          </w:tcPr>
          <w:p w:rsidR="00F66ECD" w:rsidRPr="00B756B6" w:rsidRDefault="00F66ECD" w:rsidP="00B756B6">
            <w:pPr>
              <w:spacing w:after="0" w:line="240" w:lineRule="exact"/>
              <w:jc w:val="right"/>
              <w:rPr>
                <w:rFonts w:ascii="Times New Roman" w:hAnsi="Times New Roman"/>
                <w:sz w:val="24"/>
                <w:szCs w:val="24"/>
              </w:rPr>
            </w:pPr>
            <w:r w:rsidRPr="00B756B6">
              <w:rPr>
                <w:rFonts w:ascii="Times New Roman" w:hAnsi="Times New Roman"/>
                <w:b/>
                <w:sz w:val="28"/>
                <w:szCs w:val="28"/>
              </w:rPr>
              <w:t>Π</w:t>
            </w:r>
            <w:r w:rsidRPr="00B756B6">
              <w:rPr>
                <w:rFonts w:ascii="Times New Roman" w:hAnsi="Times New Roman"/>
                <w:sz w:val="24"/>
                <w:szCs w:val="24"/>
              </w:rPr>
              <w:t>ίστωση</w:t>
            </w:r>
          </w:p>
        </w:tc>
      </w:tr>
      <w:tr w:rsidR="00E739F1" w:rsidRPr="00B756B6" w:rsidTr="00B756B6">
        <w:tc>
          <w:tcPr>
            <w:tcW w:w="472" w:type="dxa"/>
          </w:tcPr>
          <w:p w:rsidR="00F66ECD" w:rsidRPr="00B756B6" w:rsidRDefault="00823B2B" w:rsidP="00B756B6">
            <w:pPr>
              <w:spacing w:after="0" w:line="240" w:lineRule="exact"/>
              <w:jc w:val="both"/>
              <w:rPr>
                <w:rFonts w:ascii="Modern No. 20" w:hAnsi="Modern No. 20"/>
                <w:sz w:val="28"/>
                <w:szCs w:val="28"/>
                <w:lang w:val="en-US"/>
              </w:rPr>
            </w:pPr>
            <w:r>
              <w:rPr>
                <w:rFonts w:ascii="Modern No. 20" w:hAnsi="Modern No. 20"/>
                <w:noProof/>
                <w:sz w:val="28"/>
                <w:szCs w:val="28"/>
                <w:lang w:eastAsia="el-GR"/>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5715</wp:posOffset>
                      </wp:positionV>
                      <wp:extent cx="5486400" cy="0"/>
                      <wp:effectExtent l="6350" t="5080" r="12700" b="1397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pt;margin-top:.45pt;width:6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" strokeweight=".25pt"/>
                  </w:pict>
                </mc:Fallback>
              </mc:AlternateContent>
            </w:r>
            <w:r w:rsidR="00F66ECD" w:rsidRPr="00B756B6">
              <w:rPr>
                <w:rFonts w:ascii="Modern No. 20" w:hAnsi="Modern No. 20"/>
                <w:noProof/>
                <w:sz w:val="28"/>
                <w:szCs w:val="28"/>
                <w:lang w:val="en-US" w:eastAsia="el-GR"/>
              </w:rPr>
              <w:t>63</w:t>
            </w:r>
          </w:p>
        </w:tc>
        <w:tc>
          <w:tcPr>
            <w:tcW w:w="5388" w:type="dxa"/>
            <w:gridSpan w:val="6"/>
          </w:tcPr>
          <w:p w:rsidR="00F66ECD" w:rsidRPr="00B756B6" w:rsidRDefault="00F66ECD" w:rsidP="00B756B6">
            <w:pPr>
              <w:spacing w:after="0" w:line="240" w:lineRule="exact"/>
              <w:jc w:val="both"/>
              <w:rPr>
                <w:rFonts w:ascii="Times New Roman" w:hAnsi="Times New Roman"/>
              </w:rPr>
            </w:pPr>
            <w:r w:rsidRPr="00B756B6">
              <w:rPr>
                <w:rFonts w:ascii="Times New Roman" w:hAnsi="Times New Roman"/>
              </w:rPr>
              <w:t>ΦΟΡΟΙ</w:t>
            </w:r>
            <w:r w:rsidRPr="00B756B6">
              <w:rPr>
                <w:rFonts w:ascii="Times New Roman" w:hAnsi="Times New Roman"/>
              </w:rPr>
              <w:sym w:font="Symbol" w:char="F02D"/>
            </w:r>
            <w:r w:rsidRPr="00B756B6">
              <w:rPr>
                <w:rFonts w:ascii="Times New Roman" w:hAnsi="Times New Roman"/>
              </w:rPr>
              <w:t>ΤΕΛΗ</w:t>
            </w:r>
          </w:p>
        </w:tc>
        <w:tc>
          <w:tcPr>
            <w:tcW w:w="1326" w:type="dxa"/>
          </w:tcPr>
          <w:p w:rsidR="00F66ECD" w:rsidRPr="00B756B6" w:rsidRDefault="00F66ECD" w:rsidP="00B756B6">
            <w:pPr>
              <w:spacing w:after="0" w:line="240" w:lineRule="exact"/>
              <w:jc w:val="both"/>
              <w:rPr>
                <w:rFonts w:ascii="Times New Roman" w:hAnsi="Times New Roman"/>
                <w:sz w:val="24"/>
                <w:szCs w:val="24"/>
                <w:lang w:val="en-US"/>
              </w:rPr>
            </w:pPr>
          </w:p>
        </w:tc>
        <w:tc>
          <w:tcPr>
            <w:tcW w:w="1336" w:type="dxa"/>
          </w:tcPr>
          <w:p w:rsidR="00F66ECD" w:rsidRPr="00B756B6" w:rsidRDefault="00F66ECD" w:rsidP="00B756B6">
            <w:pPr>
              <w:spacing w:after="0" w:line="240" w:lineRule="exact"/>
              <w:jc w:val="both"/>
              <w:rPr>
                <w:rFonts w:ascii="Times New Roman" w:hAnsi="Times New Roman"/>
                <w:sz w:val="24"/>
                <w:szCs w:val="24"/>
                <w:lang w:val="en-US"/>
              </w:rPr>
            </w:pPr>
          </w:p>
        </w:tc>
      </w:tr>
      <w:tr w:rsidR="00E739F1" w:rsidRPr="00B756B6" w:rsidTr="00B756B6">
        <w:tc>
          <w:tcPr>
            <w:tcW w:w="1384" w:type="dxa"/>
            <w:gridSpan w:val="4"/>
          </w:tcPr>
          <w:p w:rsidR="00F66ECD" w:rsidRPr="00B756B6" w:rsidRDefault="00F66ECD"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63.98.0009</w:t>
            </w:r>
          </w:p>
        </w:tc>
        <w:tc>
          <w:tcPr>
            <w:tcW w:w="4476" w:type="dxa"/>
            <w:gridSpan w:val="3"/>
          </w:tcPr>
          <w:p w:rsidR="00F66ECD" w:rsidRPr="00B756B6" w:rsidRDefault="00F66ECD" w:rsidP="00B756B6">
            <w:pPr>
              <w:spacing w:after="0" w:line="240" w:lineRule="exact"/>
              <w:jc w:val="both"/>
              <w:rPr>
                <w:rFonts w:ascii="Times New Roman" w:hAnsi="Times New Roman"/>
              </w:rPr>
            </w:pPr>
            <w:r w:rsidRPr="00B756B6">
              <w:rPr>
                <w:rFonts w:ascii="Times New Roman" w:hAnsi="Times New Roman"/>
              </w:rPr>
              <w:t>ΦΠΑ μη εκπιπτόμενος στη φορολογία</w:t>
            </w:r>
          </w:p>
        </w:tc>
        <w:tc>
          <w:tcPr>
            <w:tcW w:w="1326" w:type="dxa"/>
          </w:tcPr>
          <w:p w:rsidR="00F66ECD" w:rsidRPr="00B756B6" w:rsidRDefault="00F66ECD" w:rsidP="00B756B6">
            <w:pPr>
              <w:spacing w:after="0" w:line="240" w:lineRule="exact"/>
              <w:jc w:val="both"/>
              <w:rPr>
                <w:rFonts w:ascii="Modern No. 20" w:hAnsi="Modern No. 20"/>
                <w:sz w:val="28"/>
                <w:szCs w:val="28"/>
              </w:rPr>
            </w:pPr>
            <w:r w:rsidRPr="00B756B6">
              <w:rPr>
                <w:rFonts w:ascii="Modern No. 20" w:hAnsi="Modern No. 20"/>
                <w:sz w:val="28"/>
                <w:szCs w:val="28"/>
                <w:lang w:val="en-US"/>
              </w:rPr>
              <w:t>1.840</w:t>
            </w:r>
          </w:p>
        </w:tc>
        <w:tc>
          <w:tcPr>
            <w:tcW w:w="1336" w:type="dxa"/>
          </w:tcPr>
          <w:p w:rsidR="00F66ECD" w:rsidRPr="00B756B6" w:rsidRDefault="00F66ECD" w:rsidP="00B756B6">
            <w:pPr>
              <w:spacing w:after="0" w:line="240" w:lineRule="exact"/>
              <w:jc w:val="both"/>
              <w:rPr>
                <w:rFonts w:ascii="Times New Roman" w:hAnsi="Times New Roman"/>
                <w:sz w:val="24"/>
                <w:szCs w:val="24"/>
              </w:rPr>
            </w:pPr>
          </w:p>
        </w:tc>
      </w:tr>
      <w:tr w:rsidR="00E739F1" w:rsidRPr="00B756B6" w:rsidTr="00B756B6">
        <w:tc>
          <w:tcPr>
            <w:tcW w:w="720" w:type="dxa"/>
            <w:gridSpan w:val="2"/>
          </w:tcPr>
          <w:p w:rsidR="00F66ECD" w:rsidRPr="00B756B6" w:rsidRDefault="00F66ECD" w:rsidP="00B756B6">
            <w:pPr>
              <w:spacing w:after="0" w:line="240" w:lineRule="exact"/>
              <w:jc w:val="both"/>
              <w:rPr>
                <w:rFonts w:ascii="Times New Roman" w:hAnsi="Times New Roman"/>
                <w:sz w:val="24"/>
                <w:szCs w:val="24"/>
              </w:rPr>
            </w:pPr>
          </w:p>
        </w:tc>
        <w:tc>
          <w:tcPr>
            <w:tcW w:w="522" w:type="dxa"/>
          </w:tcPr>
          <w:p w:rsidR="00F66ECD" w:rsidRPr="00B756B6" w:rsidRDefault="00F66ECD"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54</w:t>
            </w:r>
          </w:p>
        </w:tc>
        <w:tc>
          <w:tcPr>
            <w:tcW w:w="4618" w:type="dxa"/>
            <w:gridSpan w:val="4"/>
          </w:tcPr>
          <w:p w:rsidR="00F66ECD" w:rsidRPr="00B756B6" w:rsidRDefault="00F66ECD" w:rsidP="00B756B6">
            <w:pPr>
              <w:spacing w:after="0" w:line="240" w:lineRule="exact"/>
              <w:jc w:val="both"/>
              <w:rPr>
                <w:rFonts w:ascii="Times New Roman" w:hAnsi="Times New Roman"/>
              </w:rPr>
            </w:pPr>
            <w:r w:rsidRPr="00B756B6">
              <w:rPr>
                <w:rFonts w:ascii="Times New Roman" w:hAnsi="Times New Roman"/>
              </w:rPr>
              <w:t>ΥΠΟΧΡΕΩΣΕΙΣ ΑΠΟ ΦΟΡΟΥΣ</w:t>
            </w:r>
            <w:r w:rsidRPr="00B756B6">
              <w:rPr>
                <w:rFonts w:ascii="Times New Roman" w:hAnsi="Times New Roman"/>
              </w:rPr>
              <w:sym w:font="Symbol" w:char="F02D"/>
            </w:r>
            <w:r w:rsidRPr="00B756B6">
              <w:rPr>
                <w:rFonts w:ascii="Times New Roman" w:hAnsi="Times New Roman"/>
              </w:rPr>
              <w:t>ΤΕΛΗ</w:t>
            </w:r>
          </w:p>
        </w:tc>
        <w:tc>
          <w:tcPr>
            <w:tcW w:w="1326" w:type="dxa"/>
          </w:tcPr>
          <w:p w:rsidR="00F66ECD" w:rsidRPr="00B756B6" w:rsidRDefault="00F66ECD" w:rsidP="00B756B6">
            <w:pPr>
              <w:spacing w:after="0" w:line="240" w:lineRule="exact"/>
              <w:jc w:val="both"/>
              <w:rPr>
                <w:rFonts w:ascii="Times New Roman" w:hAnsi="Times New Roman"/>
                <w:sz w:val="24"/>
                <w:szCs w:val="24"/>
              </w:rPr>
            </w:pPr>
          </w:p>
        </w:tc>
        <w:tc>
          <w:tcPr>
            <w:tcW w:w="1336" w:type="dxa"/>
          </w:tcPr>
          <w:p w:rsidR="00F66ECD" w:rsidRPr="00B756B6" w:rsidRDefault="00F66ECD" w:rsidP="00B756B6">
            <w:pPr>
              <w:spacing w:after="0" w:line="240" w:lineRule="exact"/>
              <w:jc w:val="both"/>
              <w:rPr>
                <w:rFonts w:ascii="Times New Roman" w:hAnsi="Times New Roman"/>
                <w:sz w:val="24"/>
                <w:szCs w:val="24"/>
              </w:rPr>
            </w:pPr>
          </w:p>
        </w:tc>
      </w:tr>
      <w:tr w:rsidR="00E739F1" w:rsidRPr="00B756B6" w:rsidTr="00B756B6">
        <w:tc>
          <w:tcPr>
            <w:tcW w:w="720" w:type="dxa"/>
            <w:gridSpan w:val="2"/>
          </w:tcPr>
          <w:p w:rsidR="00F66ECD" w:rsidRPr="00B756B6" w:rsidRDefault="00F66ECD" w:rsidP="00B756B6">
            <w:pPr>
              <w:spacing w:after="0" w:line="240" w:lineRule="exact"/>
              <w:jc w:val="both"/>
              <w:rPr>
                <w:rFonts w:ascii="Times New Roman" w:hAnsi="Times New Roman"/>
                <w:sz w:val="24"/>
                <w:szCs w:val="24"/>
              </w:rPr>
            </w:pPr>
          </w:p>
        </w:tc>
        <w:tc>
          <w:tcPr>
            <w:tcW w:w="1405" w:type="dxa"/>
            <w:gridSpan w:val="4"/>
          </w:tcPr>
          <w:p w:rsidR="00F66ECD" w:rsidRPr="00B756B6" w:rsidRDefault="00F66ECD" w:rsidP="00B756B6">
            <w:pPr>
              <w:spacing w:after="0" w:line="240" w:lineRule="exact"/>
              <w:jc w:val="both"/>
              <w:rPr>
                <w:sz w:val="28"/>
                <w:szCs w:val="28"/>
                <w:lang w:val="en-US"/>
              </w:rPr>
            </w:pPr>
            <w:r w:rsidRPr="00B756B6">
              <w:rPr>
                <w:rFonts w:ascii="Modern No. 20" w:hAnsi="Modern No. 20"/>
                <w:sz w:val="28"/>
                <w:szCs w:val="28"/>
                <w:lang w:val="en-US"/>
              </w:rPr>
              <w:t>54.00</w:t>
            </w:r>
            <w:r w:rsidRPr="00B756B6">
              <w:rPr>
                <w:rFonts w:ascii="Modern No. 20" w:hAnsi="Modern No. 20"/>
                <w:sz w:val="28"/>
                <w:szCs w:val="28"/>
              </w:rPr>
              <w:t>.</w:t>
            </w:r>
            <w:r w:rsidR="009545E6" w:rsidRPr="00B756B6">
              <w:rPr>
                <w:rFonts w:ascii="Modern No. 20" w:hAnsi="Modern No. 20"/>
                <w:sz w:val="28"/>
                <w:szCs w:val="28"/>
                <w:lang w:val="en-US"/>
              </w:rPr>
              <w:t>99</w:t>
            </w:r>
            <w:r w:rsidRPr="00B756B6">
              <w:rPr>
                <w:rFonts w:ascii="Modern No. 20" w:hAnsi="Modern No. 20"/>
                <w:sz w:val="28"/>
                <w:szCs w:val="28"/>
                <w:lang w:val="en-US"/>
              </w:rPr>
              <w:t>12</w:t>
            </w:r>
          </w:p>
        </w:tc>
        <w:tc>
          <w:tcPr>
            <w:tcW w:w="3735" w:type="dxa"/>
          </w:tcPr>
          <w:p w:rsidR="00F66ECD" w:rsidRPr="00B756B6" w:rsidRDefault="00F66ECD" w:rsidP="00B756B6">
            <w:pPr>
              <w:spacing w:after="0" w:line="240" w:lineRule="exact"/>
              <w:jc w:val="both"/>
              <w:rPr>
                <w:rFonts w:ascii="Times New Roman" w:hAnsi="Times New Roman"/>
              </w:rPr>
            </w:pPr>
            <w:r w:rsidRPr="00B756B6">
              <w:rPr>
                <w:rFonts w:ascii="Times New Roman" w:hAnsi="Times New Roman"/>
              </w:rPr>
              <w:t>Εκκαθάριση ΦΠΑ μηνός Δεκεμβρίου</w:t>
            </w:r>
          </w:p>
        </w:tc>
        <w:tc>
          <w:tcPr>
            <w:tcW w:w="1326" w:type="dxa"/>
          </w:tcPr>
          <w:p w:rsidR="00F66ECD" w:rsidRPr="00B756B6" w:rsidRDefault="00F66ECD" w:rsidP="00B756B6">
            <w:pPr>
              <w:spacing w:after="0" w:line="240" w:lineRule="exact"/>
              <w:jc w:val="both"/>
              <w:rPr>
                <w:rFonts w:ascii="Times New Roman" w:hAnsi="Times New Roman"/>
                <w:sz w:val="24"/>
                <w:szCs w:val="24"/>
              </w:rPr>
            </w:pPr>
          </w:p>
        </w:tc>
        <w:tc>
          <w:tcPr>
            <w:tcW w:w="1336" w:type="dxa"/>
          </w:tcPr>
          <w:p w:rsidR="00F66ECD" w:rsidRPr="00B756B6" w:rsidRDefault="00F66ECD" w:rsidP="00B756B6">
            <w:pPr>
              <w:spacing w:after="0" w:line="240" w:lineRule="exact"/>
              <w:jc w:val="both"/>
              <w:rPr>
                <w:rFonts w:ascii="Modern No. 20" w:hAnsi="Modern No. 20"/>
                <w:sz w:val="28"/>
                <w:szCs w:val="28"/>
              </w:rPr>
            </w:pPr>
            <w:r w:rsidRPr="00B756B6">
              <w:rPr>
                <w:rFonts w:ascii="Modern No. 20" w:hAnsi="Modern No. 20"/>
                <w:sz w:val="28"/>
                <w:szCs w:val="28"/>
                <w:lang w:val="en-US"/>
              </w:rPr>
              <w:t>1.8</w:t>
            </w:r>
            <w:r w:rsidR="009545E6" w:rsidRPr="00B756B6">
              <w:rPr>
                <w:rFonts w:ascii="Modern No. 20" w:hAnsi="Modern No. 20"/>
                <w:sz w:val="28"/>
                <w:szCs w:val="28"/>
                <w:lang w:val="en-US"/>
              </w:rPr>
              <w:t>4</w:t>
            </w:r>
            <w:r w:rsidRPr="00B756B6">
              <w:rPr>
                <w:rFonts w:ascii="Modern No. 20" w:hAnsi="Modern No. 20"/>
                <w:sz w:val="28"/>
                <w:szCs w:val="28"/>
                <w:lang w:val="en-US"/>
              </w:rPr>
              <w:t>0</w:t>
            </w:r>
          </w:p>
        </w:tc>
      </w:tr>
    </w:tbl>
    <w:p w:rsidR="00F66ECD" w:rsidRDefault="00823B2B" w:rsidP="00F66ECD">
      <w:pPr>
        <w:spacing w:after="0" w:line="360" w:lineRule="auto"/>
        <w:jc w:val="center"/>
        <w:rPr>
          <w:rFonts w:ascii="Times New Roman" w:hAnsi="Times New Roman"/>
          <w:bCs/>
          <w:color w:val="C00000"/>
          <w:sz w:val="24"/>
          <w:szCs w:val="24"/>
        </w:rPr>
      </w:pPr>
      <w:r>
        <w:rPr>
          <w:rFonts w:ascii="Garamond" w:hAnsi="Garamond"/>
          <w:i/>
          <w:noProof/>
          <w:sz w:val="16"/>
          <w:szCs w:val="16"/>
          <w:lang w:eastAsia="el-GR"/>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107950</wp:posOffset>
                </wp:positionV>
                <wp:extent cx="5372100" cy="0"/>
                <wp:effectExtent l="6350" t="12065" r="12700" b="698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pt;margin-top:8.5pt;width:4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RiHgIAADwEAAAOAAAAZHJzL2Uyb0RvYy54bWysU82O2jAQvlfqO1i+QxLI7r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" strokeweight=".25pt"/>
            </w:pict>
          </mc:Fallback>
        </mc:AlternateContent>
      </w:r>
      <w:r w:rsidR="00F66ECD">
        <w:rPr>
          <w:rFonts w:ascii="Garamond" w:hAnsi="Garamond"/>
          <w:i/>
          <w:noProof/>
          <w:sz w:val="16"/>
          <w:szCs w:val="16"/>
          <w:lang w:eastAsia="el-GR"/>
        </w:rPr>
        <w:t xml:space="preserve">Εκκαθάριση ΦΠΑ </w:t>
      </w:r>
    </w:p>
    <w:p w:rsidR="00F66ECD" w:rsidRDefault="00F66ECD" w:rsidP="00F66ECD">
      <w:pPr>
        <w:spacing w:after="0" w:line="360" w:lineRule="auto"/>
        <w:jc w:val="both"/>
        <w:rPr>
          <w:rFonts w:ascii="Times New Roman" w:eastAsia="Times New Roman" w:hAnsi="Times New Roman"/>
          <w:sz w:val="24"/>
          <w:szCs w:val="24"/>
        </w:rPr>
      </w:pPr>
    </w:p>
    <w:p w:rsidR="00F66ECD" w:rsidRPr="00B40E58" w:rsidRDefault="008E4DA5" w:rsidP="000A7939">
      <w:pPr>
        <w:spacing w:after="0" w:line="360" w:lineRule="auto"/>
        <w:jc w:val="both"/>
        <w:rPr>
          <w:rFonts w:ascii="Times New Roman" w:eastAsia="Times New Roman" w:hAnsi="Times New Roman"/>
          <w:b/>
          <w:sz w:val="24"/>
          <w:szCs w:val="24"/>
          <w:u w:val="single"/>
        </w:rPr>
      </w:pPr>
      <w:r w:rsidRPr="00B40E58">
        <w:rPr>
          <w:rFonts w:ascii="Times New Roman" w:eastAsia="Times New Roman" w:hAnsi="Times New Roman"/>
          <w:b/>
          <w:sz w:val="24"/>
          <w:szCs w:val="24"/>
          <w:u w:val="single"/>
        </w:rPr>
        <w:t>Περίπτωση 4</w:t>
      </w:r>
    </w:p>
    <w:p w:rsidR="008E4DA5" w:rsidRDefault="008E4DA5"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Η ξενοδοχειακή και εμπορική επιχείρηση ΑΛΦΑ κατασκευάζει σε ιδιόκτητο οικόπεδο ένα ξενοδοχείο το οποίο άρχισε να εκμεταλλεύεται το έτος 201Χ. Για την κατασκευή του έχει καταβάλλει </w:t>
      </w:r>
      <w:r w:rsidR="00DC0D9C" w:rsidRPr="005C53FE">
        <w:rPr>
          <w:rFonts w:ascii="Modern No. 20" w:eastAsia="Times New Roman" w:hAnsi="Modern No. 20"/>
          <w:sz w:val="24"/>
          <w:szCs w:val="24"/>
        </w:rPr>
        <w:t>€200.000</w:t>
      </w:r>
      <w:r w:rsidR="00DC0D9C">
        <w:rPr>
          <w:rFonts w:ascii="Times New Roman" w:eastAsia="Times New Roman" w:hAnsi="Times New Roman"/>
          <w:sz w:val="24"/>
          <w:szCs w:val="24"/>
        </w:rPr>
        <w:t xml:space="preserve"> πλέον ΦΠΑ </w:t>
      </w:r>
      <w:r w:rsidR="00DC0D9C" w:rsidRPr="005C53FE">
        <w:rPr>
          <w:rFonts w:ascii="Modern No. 20" w:eastAsia="Times New Roman" w:hAnsi="Modern No. 20"/>
          <w:sz w:val="24"/>
          <w:szCs w:val="24"/>
        </w:rPr>
        <w:t>23</w:t>
      </w:r>
      <w:r w:rsidR="00DC0D9C">
        <w:rPr>
          <w:rFonts w:ascii="Times New Roman" w:eastAsia="Times New Roman" w:hAnsi="Times New Roman"/>
          <w:sz w:val="24"/>
          <w:szCs w:val="24"/>
        </w:rPr>
        <w:t>%, τον οποίο είτε έχει συμψηφίσει, είτε της έχει επιστραφεί από τη Δ.Ο.Υ. Η ΑΛΦΑ το έτος 201Χ+3 παύει να ιδιοχρησιμοποιεί το ξενοδοχείο και το εκμισθώνει σε άλλη ξενοδοχειακή επιχείρηση.</w:t>
      </w:r>
    </w:p>
    <w:p w:rsidR="00DC0D9C" w:rsidRDefault="00DC0D9C"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Να γίνει ο διακανονισμός ΦΠΑ</w:t>
      </w:r>
    </w:p>
    <w:p w:rsidR="00DC0D9C" w:rsidRPr="00B40E58" w:rsidRDefault="00DC0D9C" w:rsidP="000A7939">
      <w:pPr>
        <w:spacing w:after="0" w:line="360" w:lineRule="auto"/>
        <w:jc w:val="both"/>
        <w:rPr>
          <w:rFonts w:ascii="Times New Roman" w:eastAsia="Times New Roman" w:hAnsi="Times New Roman"/>
          <w:b/>
          <w:sz w:val="24"/>
          <w:szCs w:val="24"/>
          <w:u w:val="single"/>
        </w:rPr>
      </w:pPr>
      <w:r w:rsidRPr="00B40E58">
        <w:rPr>
          <w:rFonts w:ascii="Times New Roman" w:eastAsia="Times New Roman" w:hAnsi="Times New Roman"/>
          <w:b/>
          <w:sz w:val="24"/>
          <w:szCs w:val="24"/>
          <w:u w:val="single"/>
        </w:rPr>
        <w:t>Λύση</w:t>
      </w:r>
    </w:p>
    <w:p w:rsidR="00DC0D9C" w:rsidRDefault="00DC0D9C"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Επειδή η εκμίσθωση ακινήτου είναι πράξη απαλλασσόμενη του ΦΠΑ η ΑΛΦΑ υποχρεώνεται σε εφάπαξ διακανονισμό με την εκκαθαριστική δήλωση του έτους της πώλησης, δηλαδή του έτους 201Χ+3. Αυτό γίνεται γιατί προέκυψε μεταβολή στην αναλογία έκπτωσης σε σχέση με το έτος έναρξης του πενταετούς διακανονισμού. Δηλαδή, το έτος έναρξης (201Χ) το ποσοστό έκπτωσης ήταν100%, ενώ το έτος εκμίσθωσης 201Χ+3 το ποσοστό έκπτωσης του ΦΠΑ είναι 0% (καθόσον η εκμίσθωση ακινήτου δεν υπόκειται σε ΦΠΑ)</w:t>
      </w:r>
      <w:r w:rsidR="004D058B">
        <w:rPr>
          <w:rFonts w:ascii="Times New Roman" w:eastAsia="Times New Roman" w:hAnsi="Times New Roman"/>
          <w:sz w:val="24"/>
          <w:szCs w:val="24"/>
        </w:rPr>
        <w:t>.</w:t>
      </w:r>
    </w:p>
    <w:p w:rsidR="004D058B" w:rsidRDefault="004D058B"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Για να βρούμε ποιό ποσό ΦΠΑ πρέπει να αποδόσει η ΑΛΦΑ στο δημόσιο, κάνουμε τους εξής απλούς υπολογισμούς: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54"/>
        <w:gridCol w:w="1468"/>
      </w:tblGrid>
      <w:tr w:rsidR="004D058B" w:rsidRPr="00B756B6" w:rsidTr="00B756B6">
        <w:tc>
          <w:tcPr>
            <w:tcW w:w="7054" w:type="dxa"/>
          </w:tcPr>
          <w:p w:rsidR="004D058B" w:rsidRPr="00B756B6" w:rsidRDefault="004D058B" w:rsidP="00B756B6">
            <w:pPr>
              <w:spacing w:after="0" w:line="240" w:lineRule="exact"/>
              <w:jc w:val="both"/>
              <w:rPr>
                <w:rFonts w:ascii="Georgia" w:eastAsia="Times New Roman" w:hAnsi="Georgia"/>
                <w:sz w:val="20"/>
                <w:szCs w:val="20"/>
              </w:rPr>
            </w:pPr>
            <w:r w:rsidRPr="00B756B6">
              <w:rPr>
                <w:rFonts w:ascii="Georgia" w:eastAsia="Times New Roman" w:hAnsi="Georgia"/>
                <w:sz w:val="20"/>
                <w:szCs w:val="20"/>
              </w:rPr>
              <w:t>ΦΠΑ που αναλογεί σε κάθε έτος του πενταετούς διακανονισμού(46.000/5)</w:t>
            </w:r>
          </w:p>
        </w:tc>
        <w:tc>
          <w:tcPr>
            <w:tcW w:w="1468" w:type="dxa"/>
          </w:tcPr>
          <w:p w:rsidR="004D058B" w:rsidRPr="00B756B6" w:rsidRDefault="004D058B"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9.200</w:t>
            </w:r>
          </w:p>
        </w:tc>
      </w:tr>
      <w:tr w:rsidR="004D058B" w:rsidRPr="00B756B6" w:rsidTr="00B756B6">
        <w:tc>
          <w:tcPr>
            <w:tcW w:w="7054" w:type="dxa"/>
          </w:tcPr>
          <w:p w:rsidR="004D058B" w:rsidRPr="00B756B6" w:rsidRDefault="004D058B" w:rsidP="00B756B6">
            <w:pPr>
              <w:spacing w:after="0" w:line="240" w:lineRule="exact"/>
              <w:jc w:val="both"/>
              <w:rPr>
                <w:rFonts w:ascii="Georgia" w:eastAsia="Times New Roman" w:hAnsi="Georgia"/>
                <w:sz w:val="20"/>
                <w:szCs w:val="20"/>
              </w:rPr>
            </w:pPr>
            <w:r w:rsidRPr="00B756B6">
              <w:rPr>
                <w:rFonts w:ascii="Georgia" w:eastAsia="Times New Roman" w:hAnsi="Georgia"/>
                <w:sz w:val="20"/>
                <w:szCs w:val="20"/>
              </w:rPr>
              <w:t>Χρονική περίοδος που δεν υπόκειται στον πενταετή διακανονισμό (σε έτη)</w:t>
            </w:r>
          </w:p>
        </w:tc>
        <w:tc>
          <w:tcPr>
            <w:tcW w:w="1468" w:type="dxa"/>
          </w:tcPr>
          <w:p w:rsidR="004D058B" w:rsidRPr="00B756B6" w:rsidRDefault="004D058B"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2</w:t>
            </w:r>
          </w:p>
        </w:tc>
      </w:tr>
      <w:tr w:rsidR="004D058B" w:rsidRPr="00B756B6" w:rsidTr="00B756B6">
        <w:tc>
          <w:tcPr>
            <w:tcW w:w="7054" w:type="dxa"/>
          </w:tcPr>
          <w:p w:rsidR="004D058B" w:rsidRPr="00B756B6" w:rsidRDefault="004D058B" w:rsidP="00B756B6">
            <w:pPr>
              <w:spacing w:after="0" w:line="240" w:lineRule="exact"/>
              <w:jc w:val="both"/>
              <w:rPr>
                <w:rFonts w:ascii="Georgia" w:eastAsia="Times New Roman" w:hAnsi="Georgia"/>
                <w:sz w:val="20"/>
                <w:szCs w:val="20"/>
              </w:rPr>
            </w:pPr>
            <w:r w:rsidRPr="00B756B6">
              <w:rPr>
                <w:rFonts w:ascii="Georgia" w:eastAsia="Times New Roman" w:hAnsi="Georgia"/>
                <w:sz w:val="20"/>
                <w:szCs w:val="20"/>
              </w:rPr>
              <w:t>Ποσό ΦΠΑ που πρέπει να αποδοθεί (2×9.200)</w:t>
            </w:r>
          </w:p>
        </w:tc>
        <w:tc>
          <w:tcPr>
            <w:tcW w:w="1468" w:type="dxa"/>
          </w:tcPr>
          <w:p w:rsidR="004D058B" w:rsidRPr="00B756B6" w:rsidRDefault="004D058B"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18.400</w:t>
            </w:r>
          </w:p>
        </w:tc>
      </w:tr>
    </w:tbl>
    <w:p w:rsidR="004D058B" w:rsidRDefault="004D058B" w:rsidP="000A7939">
      <w:pPr>
        <w:spacing w:after="0" w:line="360" w:lineRule="auto"/>
        <w:jc w:val="both"/>
        <w:rPr>
          <w:rFonts w:ascii="Times New Roman" w:eastAsia="Times New Roman" w:hAnsi="Times New Roman"/>
          <w:sz w:val="24"/>
          <w:szCs w:val="24"/>
        </w:rPr>
      </w:pPr>
    </w:p>
    <w:p w:rsidR="004D058B" w:rsidRDefault="004D058B"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Η λογιστική εγγραφή που θα γίνει για την απόδοση του ΦΠΑ, είναι η εξής (γνωστή):</w:t>
      </w:r>
    </w:p>
    <w:p w:rsidR="004D058B" w:rsidRDefault="004D058B" w:rsidP="004D058B">
      <w:pPr>
        <w:spacing w:after="0" w:line="360" w:lineRule="auto"/>
        <w:jc w:val="both"/>
        <w:rPr>
          <w:rFonts w:ascii="Times New Roman" w:eastAsia="Times New Roman" w:hAnsi="Times New Roman"/>
          <w:sz w:val="24"/>
          <w:szCs w:val="24"/>
        </w:rPr>
      </w:pPr>
    </w:p>
    <w:tbl>
      <w:tblPr>
        <w:tblW w:w="0" w:type="auto"/>
        <w:tblLook w:val="04A0" w:firstRow="1" w:lastRow="0" w:firstColumn="1" w:lastColumn="0" w:noHBand="0" w:noVBand="1"/>
      </w:tblPr>
      <w:tblGrid>
        <w:gridCol w:w="472"/>
        <w:gridCol w:w="248"/>
        <w:gridCol w:w="522"/>
        <w:gridCol w:w="142"/>
        <w:gridCol w:w="436"/>
        <w:gridCol w:w="305"/>
        <w:gridCol w:w="3735"/>
        <w:gridCol w:w="1326"/>
        <w:gridCol w:w="1336"/>
      </w:tblGrid>
      <w:tr w:rsidR="00E739F1" w:rsidRPr="00B756B6" w:rsidTr="00B756B6">
        <w:tc>
          <w:tcPr>
            <w:tcW w:w="1820" w:type="dxa"/>
            <w:gridSpan w:val="5"/>
          </w:tcPr>
          <w:p w:rsidR="004D058B" w:rsidRPr="00B756B6" w:rsidRDefault="004D058B" w:rsidP="00B756B6">
            <w:pPr>
              <w:spacing w:after="0" w:line="240" w:lineRule="exact"/>
              <w:jc w:val="both"/>
              <w:rPr>
                <w:rFonts w:ascii="Times New Roman" w:hAnsi="Times New Roman"/>
                <w:sz w:val="24"/>
                <w:szCs w:val="24"/>
              </w:rPr>
            </w:pPr>
          </w:p>
        </w:tc>
        <w:tc>
          <w:tcPr>
            <w:tcW w:w="4040" w:type="dxa"/>
            <w:gridSpan w:val="2"/>
          </w:tcPr>
          <w:p w:rsidR="004D058B" w:rsidRPr="00B756B6" w:rsidRDefault="004D058B" w:rsidP="00B756B6">
            <w:pPr>
              <w:spacing w:after="0" w:line="240" w:lineRule="exact"/>
              <w:jc w:val="both"/>
              <w:rPr>
                <w:rFonts w:ascii="Times New Roman" w:hAnsi="Times New Roman"/>
                <w:sz w:val="24"/>
                <w:szCs w:val="24"/>
              </w:rPr>
            </w:pPr>
            <w:r w:rsidRPr="00B756B6">
              <w:rPr>
                <w:rFonts w:ascii="Times New Roman" w:hAnsi="Times New Roman"/>
                <w:b/>
                <w:sz w:val="28"/>
                <w:szCs w:val="28"/>
              </w:rPr>
              <w:t>Λ</w:t>
            </w:r>
            <w:r w:rsidRPr="00B756B6">
              <w:rPr>
                <w:rFonts w:ascii="Times New Roman" w:hAnsi="Times New Roman"/>
                <w:sz w:val="24"/>
                <w:szCs w:val="24"/>
              </w:rPr>
              <w:t>ογαριασμός</w:t>
            </w:r>
          </w:p>
        </w:tc>
        <w:tc>
          <w:tcPr>
            <w:tcW w:w="1326" w:type="dxa"/>
          </w:tcPr>
          <w:p w:rsidR="004D058B" w:rsidRPr="00B756B6" w:rsidRDefault="004D058B" w:rsidP="00B756B6">
            <w:pPr>
              <w:spacing w:after="0" w:line="240" w:lineRule="exact"/>
              <w:jc w:val="right"/>
              <w:rPr>
                <w:rFonts w:ascii="Times New Roman" w:hAnsi="Times New Roman"/>
                <w:sz w:val="24"/>
                <w:szCs w:val="24"/>
              </w:rPr>
            </w:pPr>
            <w:r w:rsidRPr="00B756B6">
              <w:rPr>
                <w:rFonts w:ascii="Times New Roman" w:hAnsi="Times New Roman"/>
                <w:b/>
                <w:sz w:val="28"/>
                <w:szCs w:val="28"/>
              </w:rPr>
              <w:t>Χ</w:t>
            </w:r>
            <w:r w:rsidRPr="00B756B6">
              <w:rPr>
                <w:rFonts w:ascii="Times New Roman" w:hAnsi="Times New Roman"/>
                <w:sz w:val="24"/>
                <w:szCs w:val="24"/>
              </w:rPr>
              <w:t>ρέωση</w:t>
            </w:r>
          </w:p>
        </w:tc>
        <w:tc>
          <w:tcPr>
            <w:tcW w:w="1336" w:type="dxa"/>
          </w:tcPr>
          <w:p w:rsidR="004D058B" w:rsidRPr="00B756B6" w:rsidRDefault="004D058B" w:rsidP="00B756B6">
            <w:pPr>
              <w:spacing w:after="0" w:line="240" w:lineRule="exact"/>
              <w:jc w:val="right"/>
              <w:rPr>
                <w:rFonts w:ascii="Times New Roman" w:hAnsi="Times New Roman"/>
                <w:sz w:val="24"/>
                <w:szCs w:val="24"/>
              </w:rPr>
            </w:pPr>
            <w:r w:rsidRPr="00B756B6">
              <w:rPr>
                <w:rFonts w:ascii="Times New Roman" w:hAnsi="Times New Roman"/>
                <w:b/>
                <w:sz w:val="28"/>
                <w:szCs w:val="28"/>
              </w:rPr>
              <w:t>Π</w:t>
            </w:r>
            <w:r w:rsidRPr="00B756B6">
              <w:rPr>
                <w:rFonts w:ascii="Times New Roman" w:hAnsi="Times New Roman"/>
                <w:sz w:val="24"/>
                <w:szCs w:val="24"/>
              </w:rPr>
              <w:t>ίστωση</w:t>
            </w:r>
          </w:p>
        </w:tc>
      </w:tr>
      <w:tr w:rsidR="00E739F1" w:rsidRPr="00B756B6" w:rsidTr="00B756B6">
        <w:tc>
          <w:tcPr>
            <w:tcW w:w="472" w:type="dxa"/>
          </w:tcPr>
          <w:p w:rsidR="004D058B" w:rsidRPr="00B756B6" w:rsidRDefault="00823B2B" w:rsidP="00B756B6">
            <w:pPr>
              <w:spacing w:after="0" w:line="240" w:lineRule="exact"/>
              <w:jc w:val="both"/>
              <w:rPr>
                <w:rFonts w:ascii="Modern No. 20" w:hAnsi="Modern No. 20"/>
                <w:sz w:val="28"/>
                <w:szCs w:val="28"/>
                <w:lang w:val="en-US"/>
              </w:rPr>
            </w:pPr>
            <w:r>
              <w:rPr>
                <w:rFonts w:ascii="Modern No. 20" w:hAnsi="Modern No. 20"/>
                <w:noProof/>
                <w:sz w:val="28"/>
                <w:szCs w:val="28"/>
                <w:lang w:eastAsia="el-GR"/>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5715</wp:posOffset>
                      </wp:positionV>
                      <wp:extent cx="5486400" cy="0"/>
                      <wp:effectExtent l="6350" t="7620" r="12700" b="1143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pt;margin-top:.45pt;width:6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7zHgIAADwEAAAOAAAAZHJzL2Uyb0RvYy54bWysU8GO2jAQvVfqP1i+s0kgy7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" strokeweight=".25pt"/>
                  </w:pict>
                </mc:Fallback>
              </mc:AlternateContent>
            </w:r>
            <w:r w:rsidR="004D058B" w:rsidRPr="00B756B6">
              <w:rPr>
                <w:rFonts w:ascii="Modern No. 20" w:hAnsi="Modern No. 20"/>
                <w:noProof/>
                <w:sz w:val="28"/>
                <w:szCs w:val="28"/>
                <w:lang w:val="en-US" w:eastAsia="el-GR"/>
              </w:rPr>
              <w:t>63</w:t>
            </w:r>
          </w:p>
        </w:tc>
        <w:tc>
          <w:tcPr>
            <w:tcW w:w="5388" w:type="dxa"/>
            <w:gridSpan w:val="6"/>
          </w:tcPr>
          <w:p w:rsidR="004D058B" w:rsidRPr="00B756B6" w:rsidRDefault="004D058B" w:rsidP="00B756B6">
            <w:pPr>
              <w:spacing w:after="0" w:line="240" w:lineRule="exact"/>
              <w:jc w:val="both"/>
              <w:rPr>
                <w:rFonts w:ascii="Times New Roman" w:hAnsi="Times New Roman"/>
              </w:rPr>
            </w:pPr>
            <w:r w:rsidRPr="00B756B6">
              <w:rPr>
                <w:rFonts w:ascii="Times New Roman" w:hAnsi="Times New Roman"/>
              </w:rPr>
              <w:t>ΦΟΡΟΙ</w:t>
            </w:r>
            <w:r w:rsidRPr="00B756B6">
              <w:rPr>
                <w:rFonts w:ascii="Times New Roman" w:hAnsi="Times New Roman"/>
              </w:rPr>
              <w:sym w:font="Symbol" w:char="F02D"/>
            </w:r>
            <w:r w:rsidRPr="00B756B6">
              <w:rPr>
                <w:rFonts w:ascii="Times New Roman" w:hAnsi="Times New Roman"/>
              </w:rPr>
              <w:t>ΤΕΛΗ</w:t>
            </w:r>
          </w:p>
        </w:tc>
        <w:tc>
          <w:tcPr>
            <w:tcW w:w="1326" w:type="dxa"/>
          </w:tcPr>
          <w:p w:rsidR="004D058B" w:rsidRPr="00B756B6" w:rsidRDefault="004D058B" w:rsidP="00B756B6">
            <w:pPr>
              <w:spacing w:after="0" w:line="240" w:lineRule="exact"/>
              <w:jc w:val="both"/>
              <w:rPr>
                <w:rFonts w:ascii="Times New Roman" w:hAnsi="Times New Roman"/>
                <w:sz w:val="24"/>
                <w:szCs w:val="24"/>
                <w:lang w:val="en-US"/>
              </w:rPr>
            </w:pPr>
          </w:p>
        </w:tc>
        <w:tc>
          <w:tcPr>
            <w:tcW w:w="1336" w:type="dxa"/>
          </w:tcPr>
          <w:p w:rsidR="004D058B" w:rsidRPr="00B756B6" w:rsidRDefault="004D058B" w:rsidP="00B756B6">
            <w:pPr>
              <w:spacing w:after="0" w:line="240" w:lineRule="exact"/>
              <w:jc w:val="both"/>
              <w:rPr>
                <w:rFonts w:ascii="Times New Roman" w:hAnsi="Times New Roman"/>
                <w:sz w:val="24"/>
                <w:szCs w:val="24"/>
                <w:lang w:val="en-US"/>
              </w:rPr>
            </w:pPr>
          </w:p>
        </w:tc>
      </w:tr>
      <w:tr w:rsidR="00E739F1" w:rsidRPr="00B756B6" w:rsidTr="00B756B6">
        <w:tc>
          <w:tcPr>
            <w:tcW w:w="1384" w:type="dxa"/>
            <w:gridSpan w:val="4"/>
          </w:tcPr>
          <w:p w:rsidR="004D058B" w:rsidRPr="00B756B6" w:rsidRDefault="004D058B"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63.98.0009</w:t>
            </w:r>
          </w:p>
        </w:tc>
        <w:tc>
          <w:tcPr>
            <w:tcW w:w="4476" w:type="dxa"/>
            <w:gridSpan w:val="3"/>
          </w:tcPr>
          <w:p w:rsidR="004D058B" w:rsidRPr="00B756B6" w:rsidRDefault="004D058B" w:rsidP="00B756B6">
            <w:pPr>
              <w:spacing w:after="0" w:line="240" w:lineRule="exact"/>
              <w:jc w:val="both"/>
              <w:rPr>
                <w:rFonts w:ascii="Times New Roman" w:hAnsi="Times New Roman"/>
              </w:rPr>
            </w:pPr>
            <w:r w:rsidRPr="00B756B6">
              <w:rPr>
                <w:rFonts w:ascii="Times New Roman" w:hAnsi="Times New Roman"/>
              </w:rPr>
              <w:t>ΦΠΑ μη εκπιπτόμενος στη φορολογία</w:t>
            </w:r>
          </w:p>
        </w:tc>
        <w:tc>
          <w:tcPr>
            <w:tcW w:w="1326" w:type="dxa"/>
          </w:tcPr>
          <w:p w:rsidR="004D058B" w:rsidRPr="00B756B6" w:rsidRDefault="004D058B" w:rsidP="00B756B6">
            <w:pPr>
              <w:spacing w:after="0" w:line="240" w:lineRule="exact"/>
              <w:jc w:val="both"/>
              <w:rPr>
                <w:rFonts w:ascii="Modern No. 20" w:hAnsi="Modern No. 20"/>
                <w:sz w:val="28"/>
                <w:szCs w:val="28"/>
              </w:rPr>
            </w:pPr>
            <w:r w:rsidRPr="00B756B6">
              <w:rPr>
                <w:rFonts w:ascii="Modern No. 20" w:hAnsi="Modern No. 20"/>
                <w:sz w:val="28"/>
                <w:szCs w:val="28"/>
                <w:lang w:val="en-US"/>
              </w:rPr>
              <w:t>18.400</w:t>
            </w:r>
          </w:p>
        </w:tc>
        <w:tc>
          <w:tcPr>
            <w:tcW w:w="1336" w:type="dxa"/>
          </w:tcPr>
          <w:p w:rsidR="004D058B" w:rsidRPr="00B756B6" w:rsidRDefault="004D058B" w:rsidP="00B756B6">
            <w:pPr>
              <w:spacing w:after="0" w:line="240" w:lineRule="exact"/>
              <w:jc w:val="both"/>
              <w:rPr>
                <w:rFonts w:ascii="Times New Roman" w:hAnsi="Times New Roman"/>
                <w:sz w:val="24"/>
                <w:szCs w:val="24"/>
              </w:rPr>
            </w:pPr>
          </w:p>
        </w:tc>
      </w:tr>
      <w:tr w:rsidR="00E739F1" w:rsidRPr="00B756B6" w:rsidTr="00B756B6">
        <w:tc>
          <w:tcPr>
            <w:tcW w:w="720" w:type="dxa"/>
            <w:gridSpan w:val="2"/>
          </w:tcPr>
          <w:p w:rsidR="004D058B" w:rsidRPr="00B756B6" w:rsidRDefault="004D058B" w:rsidP="00B756B6">
            <w:pPr>
              <w:spacing w:after="0" w:line="240" w:lineRule="exact"/>
              <w:jc w:val="both"/>
              <w:rPr>
                <w:rFonts w:ascii="Times New Roman" w:hAnsi="Times New Roman"/>
                <w:sz w:val="24"/>
                <w:szCs w:val="24"/>
              </w:rPr>
            </w:pPr>
          </w:p>
        </w:tc>
        <w:tc>
          <w:tcPr>
            <w:tcW w:w="522" w:type="dxa"/>
          </w:tcPr>
          <w:p w:rsidR="004D058B" w:rsidRPr="00B756B6" w:rsidRDefault="004D058B" w:rsidP="00B756B6">
            <w:pPr>
              <w:spacing w:after="0" w:line="240" w:lineRule="exact"/>
              <w:jc w:val="both"/>
              <w:rPr>
                <w:rFonts w:ascii="Modern No. 20" w:hAnsi="Modern No. 20"/>
                <w:sz w:val="28"/>
                <w:szCs w:val="28"/>
                <w:lang w:val="en-US"/>
              </w:rPr>
            </w:pPr>
            <w:r w:rsidRPr="00B756B6">
              <w:rPr>
                <w:rFonts w:ascii="Modern No. 20" w:hAnsi="Modern No. 20"/>
                <w:sz w:val="28"/>
                <w:szCs w:val="28"/>
                <w:lang w:val="en-US"/>
              </w:rPr>
              <w:t>54</w:t>
            </w:r>
          </w:p>
        </w:tc>
        <w:tc>
          <w:tcPr>
            <w:tcW w:w="4618" w:type="dxa"/>
            <w:gridSpan w:val="4"/>
          </w:tcPr>
          <w:p w:rsidR="004D058B" w:rsidRPr="00B756B6" w:rsidRDefault="004D058B" w:rsidP="00B756B6">
            <w:pPr>
              <w:spacing w:after="0" w:line="240" w:lineRule="exact"/>
              <w:jc w:val="both"/>
              <w:rPr>
                <w:rFonts w:ascii="Times New Roman" w:hAnsi="Times New Roman"/>
              </w:rPr>
            </w:pPr>
            <w:r w:rsidRPr="00B756B6">
              <w:rPr>
                <w:rFonts w:ascii="Times New Roman" w:hAnsi="Times New Roman"/>
              </w:rPr>
              <w:t>ΥΠΟΧΡΕΩΣΕΙΣ ΑΠΟ ΦΟΡΟΥΣ</w:t>
            </w:r>
            <w:r w:rsidRPr="00B756B6">
              <w:rPr>
                <w:rFonts w:ascii="Times New Roman" w:hAnsi="Times New Roman"/>
              </w:rPr>
              <w:sym w:font="Symbol" w:char="F02D"/>
            </w:r>
            <w:r w:rsidRPr="00B756B6">
              <w:rPr>
                <w:rFonts w:ascii="Times New Roman" w:hAnsi="Times New Roman"/>
              </w:rPr>
              <w:t>ΤΕΛΗ</w:t>
            </w:r>
          </w:p>
        </w:tc>
        <w:tc>
          <w:tcPr>
            <w:tcW w:w="1326" w:type="dxa"/>
          </w:tcPr>
          <w:p w:rsidR="004D058B" w:rsidRPr="00B756B6" w:rsidRDefault="004D058B" w:rsidP="00B756B6">
            <w:pPr>
              <w:spacing w:after="0" w:line="240" w:lineRule="exact"/>
              <w:jc w:val="both"/>
              <w:rPr>
                <w:rFonts w:ascii="Times New Roman" w:hAnsi="Times New Roman"/>
                <w:sz w:val="24"/>
                <w:szCs w:val="24"/>
              </w:rPr>
            </w:pPr>
          </w:p>
        </w:tc>
        <w:tc>
          <w:tcPr>
            <w:tcW w:w="1336" w:type="dxa"/>
          </w:tcPr>
          <w:p w:rsidR="004D058B" w:rsidRPr="00B756B6" w:rsidRDefault="004D058B" w:rsidP="00B756B6">
            <w:pPr>
              <w:spacing w:after="0" w:line="240" w:lineRule="exact"/>
              <w:jc w:val="both"/>
              <w:rPr>
                <w:rFonts w:ascii="Times New Roman" w:hAnsi="Times New Roman"/>
                <w:sz w:val="24"/>
                <w:szCs w:val="24"/>
              </w:rPr>
            </w:pPr>
          </w:p>
        </w:tc>
      </w:tr>
      <w:tr w:rsidR="00E739F1" w:rsidRPr="00B756B6" w:rsidTr="00B756B6">
        <w:tc>
          <w:tcPr>
            <w:tcW w:w="720" w:type="dxa"/>
            <w:gridSpan w:val="2"/>
          </w:tcPr>
          <w:p w:rsidR="004D058B" w:rsidRPr="00B756B6" w:rsidRDefault="004D058B" w:rsidP="00B756B6">
            <w:pPr>
              <w:spacing w:after="0" w:line="240" w:lineRule="exact"/>
              <w:jc w:val="both"/>
              <w:rPr>
                <w:rFonts w:ascii="Times New Roman" w:hAnsi="Times New Roman"/>
                <w:sz w:val="24"/>
                <w:szCs w:val="24"/>
              </w:rPr>
            </w:pPr>
          </w:p>
        </w:tc>
        <w:tc>
          <w:tcPr>
            <w:tcW w:w="1405" w:type="dxa"/>
            <w:gridSpan w:val="4"/>
          </w:tcPr>
          <w:p w:rsidR="004D058B" w:rsidRPr="00B756B6" w:rsidRDefault="004D058B" w:rsidP="00B756B6">
            <w:pPr>
              <w:spacing w:after="0" w:line="240" w:lineRule="exact"/>
              <w:jc w:val="both"/>
              <w:rPr>
                <w:sz w:val="28"/>
                <w:szCs w:val="28"/>
                <w:lang w:val="en-US"/>
              </w:rPr>
            </w:pPr>
            <w:r w:rsidRPr="00B756B6">
              <w:rPr>
                <w:rFonts w:ascii="Modern No. 20" w:hAnsi="Modern No. 20"/>
                <w:sz w:val="28"/>
                <w:szCs w:val="28"/>
                <w:lang w:val="en-US"/>
              </w:rPr>
              <w:t>54.00</w:t>
            </w:r>
            <w:r w:rsidRPr="00B756B6">
              <w:rPr>
                <w:rFonts w:ascii="Modern No. 20" w:hAnsi="Modern No. 20"/>
                <w:sz w:val="28"/>
                <w:szCs w:val="28"/>
              </w:rPr>
              <w:t>.</w:t>
            </w:r>
            <w:r w:rsidRPr="00B756B6">
              <w:rPr>
                <w:rFonts w:ascii="Modern No. 20" w:hAnsi="Modern No. 20"/>
                <w:sz w:val="28"/>
                <w:szCs w:val="28"/>
                <w:lang w:val="en-US"/>
              </w:rPr>
              <w:t>9912</w:t>
            </w:r>
          </w:p>
        </w:tc>
        <w:tc>
          <w:tcPr>
            <w:tcW w:w="3735" w:type="dxa"/>
          </w:tcPr>
          <w:p w:rsidR="004D058B" w:rsidRPr="00B756B6" w:rsidRDefault="004D058B" w:rsidP="00B756B6">
            <w:pPr>
              <w:spacing w:after="0" w:line="240" w:lineRule="exact"/>
              <w:jc w:val="both"/>
              <w:rPr>
                <w:rFonts w:ascii="Times New Roman" w:hAnsi="Times New Roman"/>
              </w:rPr>
            </w:pPr>
            <w:r w:rsidRPr="00B756B6">
              <w:rPr>
                <w:rFonts w:ascii="Times New Roman" w:hAnsi="Times New Roman"/>
              </w:rPr>
              <w:t>Εκκαθάριση ΦΠΑ μηνός Δεκεμβρίου</w:t>
            </w:r>
          </w:p>
        </w:tc>
        <w:tc>
          <w:tcPr>
            <w:tcW w:w="1326" w:type="dxa"/>
          </w:tcPr>
          <w:p w:rsidR="004D058B" w:rsidRPr="00B756B6" w:rsidRDefault="004D058B" w:rsidP="00B756B6">
            <w:pPr>
              <w:spacing w:after="0" w:line="240" w:lineRule="exact"/>
              <w:jc w:val="both"/>
              <w:rPr>
                <w:rFonts w:ascii="Times New Roman" w:hAnsi="Times New Roman"/>
                <w:sz w:val="24"/>
                <w:szCs w:val="24"/>
              </w:rPr>
            </w:pPr>
          </w:p>
        </w:tc>
        <w:tc>
          <w:tcPr>
            <w:tcW w:w="1336" w:type="dxa"/>
          </w:tcPr>
          <w:p w:rsidR="004D058B" w:rsidRPr="00B756B6" w:rsidRDefault="004D058B" w:rsidP="00B756B6">
            <w:pPr>
              <w:spacing w:after="0" w:line="240" w:lineRule="exact"/>
              <w:jc w:val="both"/>
              <w:rPr>
                <w:rFonts w:ascii="Modern No. 20" w:hAnsi="Modern No. 20"/>
                <w:sz w:val="28"/>
                <w:szCs w:val="28"/>
              </w:rPr>
            </w:pPr>
            <w:r w:rsidRPr="00B756B6">
              <w:rPr>
                <w:rFonts w:ascii="Modern No. 20" w:hAnsi="Modern No. 20"/>
                <w:sz w:val="28"/>
                <w:szCs w:val="28"/>
                <w:lang w:val="en-US"/>
              </w:rPr>
              <w:t>18.400</w:t>
            </w:r>
          </w:p>
        </w:tc>
      </w:tr>
    </w:tbl>
    <w:p w:rsidR="004D058B" w:rsidRDefault="00823B2B" w:rsidP="004D058B">
      <w:pPr>
        <w:spacing w:after="0" w:line="360" w:lineRule="auto"/>
        <w:jc w:val="center"/>
        <w:rPr>
          <w:rFonts w:ascii="Times New Roman" w:hAnsi="Times New Roman"/>
          <w:bCs/>
          <w:color w:val="C00000"/>
          <w:sz w:val="24"/>
          <w:szCs w:val="24"/>
        </w:rPr>
      </w:pPr>
      <w:r>
        <w:rPr>
          <w:rFonts w:ascii="Garamond" w:hAnsi="Garamond"/>
          <w:i/>
          <w:noProof/>
          <w:sz w:val="16"/>
          <w:szCs w:val="16"/>
          <w:lang w:eastAsia="el-GR"/>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107950</wp:posOffset>
                </wp:positionV>
                <wp:extent cx="5372100" cy="0"/>
                <wp:effectExtent l="6350" t="5080" r="12700" b="139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pt;margin-top:8.5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" strokeweight=".25pt"/>
            </w:pict>
          </mc:Fallback>
        </mc:AlternateContent>
      </w:r>
      <w:r w:rsidR="004D058B">
        <w:rPr>
          <w:rFonts w:ascii="Garamond" w:hAnsi="Garamond"/>
          <w:i/>
          <w:noProof/>
          <w:sz w:val="16"/>
          <w:szCs w:val="16"/>
          <w:lang w:eastAsia="el-GR"/>
        </w:rPr>
        <w:t xml:space="preserve">Εκκαθάριση ΦΠΑ </w:t>
      </w:r>
    </w:p>
    <w:p w:rsidR="004D058B" w:rsidRDefault="004D058B" w:rsidP="000A7939">
      <w:pPr>
        <w:spacing w:after="0" w:line="360" w:lineRule="auto"/>
        <w:jc w:val="both"/>
        <w:rPr>
          <w:rFonts w:ascii="Times New Roman" w:eastAsia="Times New Roman" w:hAnsi="Times New Roman"/>
          <w:sz w:val="24"/>
          <w:szCs w:val="24"/>
          <w:lang w:val="en-US"/>
        </w:rPr>
      </w:pPr>
    </w:p>
    <w:p w:rsidR="00E76FF7" w:rsidRDefault="00E76FF7" w:rsidP="000A7939">
      <w:pPr>
        <w:spacing w:after="0" w:line="360" w:lineRule="auto"/>
        <w:jc w:val="both"/>
        <w:rPr>
          <w:rFonts w:ascii="Times New Roman" w:eastAsia="Times New Roman" w:hAnsi="Times New Roman"/>
          <w:sz w:val="24"/>
          <w:szCs w:val="24"/>
        </w:rPr>
      </w:pPr>
      <w:r w:rsidRPr="00A71D1D">
        <w:rPr>
          <w:rFonts w:ascii="Times New Roman" w:eastAsia="Times New Roman" w:hAnsi="Times New Roman"/>
          <w:b/>
          <w:sz w:val="24"/>
          <w:szCs w:val="24"/>
        </w:rPr>
        <w:t>Παράδειγμα</w:t>
      </w:r>
      <w:r>
        <w:rPr>
          <w:rFonts w:ascii="Times New Roman" w:eastAsia="Times New Roman" w:hAnsi="Times New Roman"/>
          <w:sz w:val="24"/>
          <w:szCs w:val="24"/>
        </w:rPr>
        <w:t xml:space="preserve"> (διακανονισμός ΦΠΑ μίσθωσης ακινήτου)</w:t>
      </w:r>
    </w:p>
    <w:p w:rsidR="00E76FF7" w:rsidRDefault="00E76FF7"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ΔΕΛΤΑ ΑΕ διενεργεί πράξεις μόνο υποκείμενες σε ΦΠΑ (είναι 100% υποκείμενη)</w:t>
      </w:r>
      <w:r w:rsidR="002B01A9">
        <w:rPr>
          <w:rFonts w:ascii="Times New Roman" w:eastAsia="Times New Roman" w:hAnsi="Times New Roman"/>
          <w:sz w:val="24"/>
          <w:szCs w:val="24"/>
        </w:rPr>
        <w:t xml:space="preserve">. Μισθώνει ένα οικόπεδο για χρονικό διάστημα </w:t>
      </w:r>
      <w:r w:rsidR="002B01A9" w:rsidRPr="002952CC">
        <w:rPr>
          <w:rFonts w:ascii="Modern No. 20" w:eastAsia="Times New Roman" w:hAnsi="Modern No. 20"/>
          <w:sz w:val="24"/>
          <w:szCs w:val="24"/>
        </w:rPr>
        <w:t xml:space="preserve">10 </w:t>
      </w:r>
      <w:r w:rsidR="002B01A9">
        <w:rPr>
          <w:rFonts w:ascii="Times New Roman" w:eastAsia="Times New Roman" w:hAnsi="Times New Roman"/>
          <w:sz w:val="24"/>
          <w:szCs w:val="24"/>
        </w:rPr>
        <w:t xml:space="preserve">ετών, από </w:t>
      </w:r>
      <w:r w:rsidR="002B01A9" w:rsidRPr="002952CC">
        <w:rPr>
          <w:rFonts w:ascii="Modern No. 20" w:eastAsia="Times New Roman" w:hAnsi="Modern No. 20"/>
          <w:sz w:val="24"/>
          <w:szCs w:val="24"/>
        </w:rPr>
        <w:t>1.1.201</w:t>
      </w:r>
      <w:r w:rsidR="002B01A9" w:rsidRPr="002952CC">
        <w:rPr>
          <w:rFonts w:ascii="Times New Roman" w:eastAsia="Times New Roman" w:hAnsi="Times New Roman"/>
          <w:sz w:val="24"/>
          <w:szCs w:val="24"/>
        </w:rPr>
        <w:t>Χ</w:t>
      </w:r>
      <w:r w:rsidR="002B01A9">
        <w:rPr>
          <w:rFonts w:ascii="Times New Roman" w:eastAsia="Times New Roman" w:hAnsi="Times New Roman"/>
          <w:sz w:val="24"/>
          <w:szCs w:val="24"/>
        </w:rPr>
        <w:t xml:space="preserve"> έως </w:t>
      </w:r>
      <w:r w:rsidR="002B01A9" w:rsidRPr="002952CC">
        <w:rPr>
          <w:rFonts w:ascii="Modern No. 20" w:eastAsia="Times New Roman" w:hAnsi="Modern No. 20"/>
          <w:sz w:val="24"/>
          <w:szCs w:val="24"/>
        </w:rPr>
        <w:t>31.12.201</w:t>
      </w:r>
      <w:r w:rsidR="002B01A9" w:rsidRPr="002952CC">
        <w:rPr>
          <w:rFonts w:ascii="Times New Roman" w:eastAsia="Times New Roman" w:hAnsi="Times New Roman"/>
          <w:sz w:val="24"/>
          <w:szCs w:val="24"/>
        </w:rPr>
        <w:t>Χ</w:t>
      </w:r>
      <w:r w:rsidR="002B01A9">
        <w:rPr>
          <w:rFonts w:ascii="Times New Roman" w:eastAsia="Times New Roman" w:hAnsi="Times New Roman"/>
          <w:sz w:val="24"/>
          <w:szCs w:val="24"/>
        </w:rPr>
        <w:t>+</w:t>
      </w:r>
      <w:r w:rsidR="002B01A9" w:rsidRPr="002952CC">
        <w:rPr>
          <w:rFonts w:ascii="Modern No. 20" w:eastAsia="Times New Roman" w:hAnsi="Modern No. 20"/>
          <w:sz w:val="24"/>
          <w:szCs w:val="24"/>
        </w:rPr>
        <w:t>9</w:t>
      </w:r>
      <w:r w:rsidR="002B01A9">
        <w:rPr>
          <w:rFonts w:ascii="Times New Roman" w:eastAsia="Times New Roman" w:hAnsi="Times New Roman"/>
          <w:sz w:val="24"/>
          <w:szCs w:val="24"/>
        </w:rPr>
        <w:t xml:space="preserve">. Επί του οικοπέδου, το έτος </w:t>
      </w:r>
      <w:r w:rsidR="002B01A9" w:rsidRPr="002952CC">
        <w:rPr>
          <w:rFonts w:ascii="Modern No. 20" w:eastAsia="Times New Roman" w:hAnsi="Modern No. 20"/>
          <w:sz w:val="24"/>
          <w:szCs w:val="24"/>
        </w:rPr>
        <w:t>201</w:t>
      </w:r>
      <w:r w:rsidR="002B01A9" w:rsidRPr="002952CC">
        <w:rPr>
          <w:rFonts w:ascii="Times New Roman" w:eastAsia="Times New Roman" w:hAnsi="Times New Roman"/>
          <w:sz w:val="24"/>
          <w:szCs w:val="24"/>
        </w:rPr>
        <w:t>Χ</w:t>
      </w:r>
      <w:r w:rsidR="002B01A9">
        <w:rPr>
          <w:rFonts w:ascii="Times New Roman" w:eastAsia="Times New Roman" w:hAnsi="Times New Roman"/>
          <w:sz w:val="24"/>
          <w:szCs w:val="24"/>
        </w:rPr>
        <w:t>+</w:t>
      </w:r>
      <w:r w:rsidR="002B01A9" w:rsidRPr="002952CC">
        <w:rPr>
          <w:rFonts w:ascii="Modern No. 20" w:eastAsia="Times New Roman" w:hAnsi="Modern No. 20"/>
          <w:sz w:val="24"/>
          <w:szCs w:val="24"/>
        </w:rPr>
        <w:t>4</w:t>
      </w:r>
      <w:r w:rsidR="002B01A9">
        <w:rPr>
          <w:rFonts w:ascii="Times New Roman" w:eastAsia="Times New Roman" w:hAnsi="Times New Roman"/>
          <w:sz w:val="24"/>
          <w:szCs w:val="24"/>
        </w:rPr>
        <w:t xml:space="preserve">, η ΔΕΛΤΑ ΑΕ ανεγείρει κτίριο και καταβάλλει την </w:t>
      </w:r>
      <w:r w:rsidR="002B01A9" w:rsidRPr="002952CC">
        <w:rPr>
          <w:rFonts w:ascii="Modern No. 20" w:eastAsia="Times New Roman" w:hAnsi="Modern No. 20"/>
          <w:sz w:val="24"/>
          <w:szCs w:val="24"/>
        </w:rPr>
        <w:t>25.9.201</w:t>
      </w:r>
      <w:r w:rsidR="002B01A9" w:rsidRPr="002952CC">
        <w:rPr>
          <w:rFonts w:ascii="Times New Roman" w:eastAsia="Times New Roman" w:hAnsi="Times New Roman"/>
          <w:sz w:val="24"/>
          <w:szCs w:val="24"/>
        </w:rPr>
        <w:t>Χ</w:t>
      </w:r>
      <w:r w:rsidR="002B01A9">
        <w:rPr>
          <w:rFonts w:ascii="Times New Roman" w:eastAsia="Times New Roman" w:hAnsi="Times New Roman"/>
          <w:sz w:val="24"/>
          <w:szCs w:val="24"/>
        </w:rPr>
        <w:t>+</w:t>
      </w:r>
      <w:r w:rsidR="002B01A9" w:rsidRPr="002952CC">
        <w:rPr>
          <w:rFonts w:ascii="Modern No. 20" w:eastAsia="Times New Roman" w:hAnsi="Modern No. 20"/>
          <w:sz w:val="24"/>
          <w:szCs w:val="24"/>
        </w:rPr>
        <w:t>4</w:t>
      </w:r>
      <w:r w:rsidR="002B01A9">
        <w:rPr>
          <w:rFonts w:ascii="Times New Roman" w:eastAsia="Times New Roman" w:hAnsi="Times New Roman"/>
          <w:sz w:val="24"/>
          <w:szCs w:val="24"/>
        </w:rPr>
        <w:t xml:space="preserve"> στον εργολάβο το ποσό </w:t>
      </w:r>
      <w:r w:rsidR="002B01A9" w:rsidRPr="002952CC">
        <w:rPr>
          <w:rFonts w:ascii="Modern No. 20" w:eastAsia="Times New Roman" w:hAnsi="Modern No. 20"/>
          <w:sz w:val="24"/>
          <w:szCs w:val="24"/>
        </w:rPr>
        <w:t>€100.000</w:t>
      </w:r>
      <w:r w:rsidR="002B01A9">
        <w:rPr>
          <w:rFonts w:ascii="Times New Roman" w:eastAsia="Times New Roman" w:hAnsi="Times New Roman"/>
          <w:sz w:val="24"/>
          <w:szCs w:val="24"/>
        </w:rPr>
        <w:t xml:space="preserve"> πλέον ΦΠΑ </w:t>
      </w:r>
      <w:r w:rsidR="002B01A9" w:rsidRPr="002952CC">
        <w:rPr>
          <w:rFonts w:ascii="Modern No. 20" w:eastAsia="Times New Roman" w:hAnsi="Modern No. 20"/>
          <w:sz w:val="24"/>
          <w:szCs w:val="24"/>
        </w:rPr>
        <w:t>23</w:t>
      </w:r>
      <w:r w:rsidR="002B01A9">
        <w:rPr>
          <w:rFonts w:ascii="Times New Roman" w:eastAsia="Times New Roman" w:hAnsi="Times New Roman"/>
          <w:sz w:val="24"/>
          <w:szCs w:val="24"/>
        </w:rPr>
        <w:t>% και εκδίδεται το αντίστοιχο παραστατικό. Το κτίριο χρησιμοποιήθηκε πρώτη φορ</w:t>
      </w:r>
      <w:r w:rsidR="00024ED8">
        <w:rPr>
          <w:rFonts w:ascii="Times New Roman" w:eastAsia="Times New Roman" w:hAnsi="Times New Roman"/>
          <w:sz w:val="24"/>
          <w:szCs w:val="24"/>
        </w:rPr>
        <w:t xml:space="preserve">ά το έτος </w:t>
      </w:r>
      <w:r w:rsidR="00024ED8" w:rsidRPr="002952CC">
        <w:rPr>
          <w:rFonts w:ascii="Modern No. 20" w:eastAsia="Times New Roman" w:hAnsi="Modern No. 20"/>
          <w:sz w:val="24"/>
          <w:szCs w:val="24"/>
        </w:rPr>
        <w:t>201</w:t>
      </w:r>
      <w:r w:rsidR="00024ED8" w:rsidRPr="002952CC">
        <w:rPr>
          <w:rFonts w:ascii="Times New Roman" w:eastAsia="Times New Roman" w:hAnsi="Times New Roman"/>
          <w:sz w:val="24"/>
          <w:szCs w:val="24"/>
        </w:rPr>
        <w:t>Χ</w:t>
      </w:r>
      <w:r w:rsidR="00024ED8">
        <w:rPr>
          <w:rFonts w:ascii="Times New Roman" w:eastAsia="Times New Roman" w:hAnsi="Times New Roman"/>
          <w:sz w:val="24"/>
          <w:szCs w:val="24"/>
        </w:rPr>
        <w:t>+</w:t>
      </w:r>
      <w:r w:rsidR="00024ED8" w:rsidRPr="002952CC">
        <w:rPr>
          <w:rFonts w:ascii="Modern No. 20" w:eastAsia="Times New Roman" w:hAnsi="Modern No. 20"/>
          <w:sz w:val="24"/>
          <w:szCs w:val="24"/>
        </w:rPr>
        <w:t>7</w:t>
      </w:r>
      <w:r w:rsidR="002B01A9" w:rsidRPr="002952CC">
        <w:rPr>
          <w:rFonts w:ascii="Modern No. 20" w:eastAsia="Times New Roman" w:hAnsi="Modern No. 20"/>
          <w:sz w:val="24"/>
          <w:szCs w:val="24"/>
        </w:rPr>
        <w:t>.</w:t>
      </w:r>
      <w:r w:rsidR="002B01A9">
        <w:rPr>
          <w:rFonts w:ascii="Times New Roman" w:eastAsia="Times New Roman" w:hAnsi="Times New Roman"/>
          <w:sz w:val="24"/>
          <w:szCs w:val="24"/>
        </w:rPr>
        <w:t xml:space="preserve"> Ζητείται να γίνει ο διακανονισμός ΦΠΑ της ανέγερσης του κτιρίου.</w:t>
      </w:r>
    </w:p>
    <w:p w:rsidR="002B01A9" w:rsidRPr="002952CC" w:rsidRDefault="002B01A9" w:rsidP="000A7939">
      <w:pPr>
        <w:spacing w:after="0" w:line="360" w:lineRule="auto"/>
        <w:jc w:val="both"/>
        <w:rPr>
          <w:rFonts w:ascii="Times New Roman" w:eastAsia="Times New Roman" w:hAnsi="Times New Roman"/>
          <w:b/>
          <w:sz w:val="24"/>
          <w:szCs w:val="24"/>
        </w:rPr>
      </w:pPr>
      <w:r w:rsidRPr="002952CC">
        <w:rPr>
          <w:rFonts w:ascii="Times New Roman" w:eastAsia="Times New Roman" w:hAnsi="Times New Roman"/>
          <w:b/>
          <w:sz w:val="24"/>
          <w:szCs w:val="24"/>
        </w:rPr>
        <w:t>Λύση</w:t>
      </w:r>
    </w:p>
    <w:p w:rsidR="002B01A9" w:rsidRDefault="002B01A9"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α)  Το ποσό ΦΠΑ </w:t>
      </w:r>
      <w:r w:rsidRPr="002952CC">
        <w:rPr>
          <w:rFonts w:ascii="Modern No. 20" w:eastAsia="Times New Roman" w:hAnsi="Modern No. 20"/>
          <w:sz w:val="24"/>
          <w:szCs w:val="24"/>
        </w:rPr>
        <w:t>€23.000</w:t>
      </w:r>
      <w:r>
        <w:rPr>
          <w:rFonts w:ascii="Times New Roman" w:eastAsia="Times New Roman" w:hAnsi="Times New Roman"/>
          <w:sz w:val="24"/>
          <w:szCs w:val="24"/>
        </w:rPr>
        <w:t xml:space="preserve"> (=100.000×23%) εξέπεσε ολόκληρο στην περιοδική δήλωση ΦΠΑ της περιόδου </w:t>
      </w:r>
      <w:r w:rsidRPr="002952CC">
        <w:rPr>
          <w:rFonts w:ascii="Modern No. 20" w:eastAsia="Times New Roman" w:hAnsi="Modern No. 20"/>
          <w:sz w:val="24"/>
          <w:szCs w:val="24"/>
        </w:rPr>
        <w:t>1.9.201</w:t>
      </w:r>
      <w:r w:rsidRPr="002952CC">
        <w:rPr>
          <w:rFonts w:ascii="Times New Roman" w:eastAsia="Times New Roman" w:hAnsi="Times New Roman"/>
          <w:sz w:val="24"/>
          <w:szCs w:val="24"/>
        </w:rPr>
        <w:t>Χ</w:t>
      </w:r>
      <w:r>
        <w:rPr>
          <w:rFonts w:ascii="Times New Roman" w:eastAsia="Times New Roman" w:hAnsi="Times New Roman"/>
          <w:sz w:val="24"/>
          <w:szCs w:val="24"/>
        </w:rPr>
        <w:t>+</w:t>
      </w:r>
      <w:r w:rsidRPr="002952CC">
        <w:rPr>
          <w:rFonts w:ascii="Modern No. 20" w:eastAsia="Times New Roman" w:hAnsi="Modern No. 20"/>
          <w:sz w:val="24"/>
          <w:szCs w:val="24"/>
        </w:rPr>
        <w:t>4</w:t>
      </w:r>
      <w:r>
        <w:rPr>
          <w:rFonts w:ascii="Times New Roman" w:eastAsia="Times New Roman" w:hAnsi="Times New Roman"/>
          <w:sz w:val="24"/>
          <w:szCs w:val="24"/>
        </w:rPr>
        <w:t xml:space="preserve"> έως </w:t>
      </w:r>
      <w:r w:rsidRPr="002952CC">
        <w:rPr>
          <w:rFonts w:ascii="Modern No. 20" w:eastAsia="Times New Roman" w:hAnsi="Modern No. 20"/>
          <w:sz w:val="24"/>
          <w:szCs w:val="24"/>
        </w:rPr>
        <w:t>30.9.201</w:t>
      </w:r>
      <w:r w:rsidRPr="002952CC">
        <w:rPr>
          <w:rFonts w:ascii="Times New Roman" w:eastAsia="Times New Roman" w:hAnsi="Times New Roman"/>
          <w:sz w:val="24"/>
          <w:szCs w:val="24"/>
        </w:rPr>
        <w:t>Χ</w:t>
      </w:r>
      <w:r>
        <w:rPr>
          <w:rFonts w:ascii="Times New Roman" w:eastAsia="Times New Roman" w:hAnsi="Times New Roman"/>
          <w:sz w:val="24"/>
          <w:szCs w:val="24"/>
        </w:rPr>
        <w:t>+</w:t>
      </w:r>
      <w:r w:rsidRPr="002952CC">
        <w:rPr>
          <w:rFonts w:ascii="Modern No. 20" w:eastAsia="Times New Roman" w:hAnsi="Modern No. 20"/>
          <w:sz w:val="24"/>
          <w:szCs w:val="24"/>
        </w:rPr>
        <w:t>4</w:t>
      </w:r>
      <w:r>
        <w:rPr>
          <w:rFonts w:ascii="Times New Roman" w:eastAsia="Times New Roman" w:hAnsi="Times New Roman"/>
          <w:sz w:val="24"/>
          <w:szCs w:val="24"/>
        </w:rPr>
        <w:t xml:space="preserve">. Η δήλωση ΦΠΑ αυτή υποβλήθηκε (έντυπο Φ2) εντός του Οκτωβρίου </w:t>
      </w:r>
      <w:r w:rsidRPr="002952CC">
        <w:rPr>
          <w:rFonts w:ascii="Modern No. 20" w:eastAsia="Times New Roman" w:hAnsi="Modern No. 20"/>
          <w:sz w:val="24"/>
          <w:szCs w:val="24"/>
        </w:rPr>
        <w:t>201</w:t>
      </w:r>
      <w:r w:rsidRPr="002952CC">
        <w:rPr>
          <w:rFonts w:ascii="Times New Roman" w:eastAsia="Times New Roman" w:hAnsi="Times New Roman"/>
          <w:sz w:val="24"/>
          <w:szCs w:val="24"/>
        </w:rPr>
        <w:t>Χ</w:t>
      </w:r>
      <w:r>
        <w:rPr>
          <w:rFonts w:ascii="Times New Roman" w:eastAsia="Times New Roman" w:hAnsi="Times New Roman"/>
          <w:sz w:val="24"/>
          <w:szCs w:val="24"/>
        </w:rPr>
        <w:t>+</w:t>
      </w:r>
      <w:r w:rsidRPr="002952CC">
        <w:rPr>
          <w:rFonts w:ascii="Modern No. 20" w:eastAsia="Times New Roman" w:hAnsi="Modern No. 20"/>
          <w:sz w:val="24"/>
          <w:szCs w:val="24"/>
        </w:rPr>
        <w:t>4</w:t>
      </w:r>
      <w:r>
        <w:rPr>
          <w:rFonts w:ascii="Times New Roman" w:eastAsia="Times New Roman" w:hAnsi="Times New Roman"/>
          <w:sz w:val="24"/>
          <w:szCs w:val="24"/>
        </w:rPr>
        <w:t>.</w:t>
      </w:r>
    </w:p>
    <w:p w:rsidR="002B01A9" w:rsidRDefault="002B01A9"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β)  Η περίοδος του πενταετούς διακανονισμού αρχίζει το έτος </w:t>
      </w:r>
      <w:r w:rsidRPr="002952CC">
        <w:rPr>
          <w:rFonts w:ascii="Modern No. 20" w:eastAsia="Times New Roman" w:hAnsi="Modern No. 20"/>
          <w:sz w:val="24"/>
          <w:szCs w:val="24"/>
        </w:rPr>
        <w:t>201</w:t>
      </w:r>
      <w:r w:rsidRPr="002952CC">
        <w:rPr>
          <w:rFonts w:ascii="Times New Roman" w:eastAsia="Times New Roman" w:hAnsi="Times New Roman"/>
          <w:sz w:val="24"/>
          <w:szCs w:val="24"/>
        </w:rPr>
        <w:t>Χ</w:t>
      </w:r>
      <w:r>
        <w:rPr>
          <w:rFonts w:ascii="Times New Roman" w:eastAsia="Times New Roman" w:hAnsi="Times New Roman"/>
          <w:sz w:val="24"/>
          <w:szCs w:val="24"/>
        </w:rPr>
        <w:t>+</w:t>
      </w:r>
      <w:r w:rsidR="00024ED8" w:rsidRPr="002952CC">
        <w:rPr>
          <w:rFonts w:ascii="Modern No. 20" w:eastAsia="Times New Roman" w:hAnsi="Modern No. 20"/>
          <w:sz w:val="24"/>
          <w:szCs w:val="24"/>
        </w:rPr>
        <w:t>7</w:t>
      </w:r>
      <w:r w:rsidR="00024ED8">
        <w:rPr>
          <w:rFonts w:ascii="Times New Roman" w:eastAsia="Times New Roman" w:hAnsi="Times New Roman"/>
          <w:sz w:val="24"/>
          <w:szCs w:val="24"/>
        </w:rPr>
        <w:t xml:space="preserve">, έτος κατά το οποίο αρχίζει η χρησιμοποίηση του κτιρίου. Επειδή η μίσθωση του ακινήτου λήγει την </w:t>
      </w:r>
      <w:r w:rsidR="00024ED8" w:rsidRPr="002952CC">
        <w:rPr>
          <w:rFonts w:ascii="Modern No. 20" w:eastAsia="Times New Roman" w:hAnsi="Modern No. 20"/>
          <w:sz w:val="24"/>
          <w:szCs w:val="24"/>
        </w:rPr>
        <w:t>31.12.201</w:t>
      </w:r>
      <w:r w:rsidR="00024ED8" w:rsidRPr="002952CC">
        <w:rPr>
          <w:rFonts w:ascii="Times New Roman" w:eastAsia="Times New Roman" w:hAnsi="Times New Roman"/>
          <w:sz w:val="24"/>
          <w:szCs w:val="24"/>
        </w:rPr>
        <w:t>Χ</w:t>
      </w:r>
      <w:r w:rsidR="00024ED8">
        <w:rPr>
          <w:rFonts w:ascii="Times New Roman" w:eastAsia="Times New Roman" w:hAnsi="Times New Roman"/>
          <w:sz w:val="24"/>
          <w:szCs w:val="24"/>
        </w:rPr>
        <w:t>+</w:t>
      </w:r>
      <w:r w:rsidR="00024ED8" w:rsidRPr="002952CC">
        <w:rPr>
          <w:rFonts w:ascii="Modern No. 20" w:eastAsia="Times New Roman" w:hAnsi="Modern No. 20"/>
          <w:sz w:val="24"/>
          <w:szCs w:val="24"/>
        </w:rPr>
        <w:t>9</w:t>
      </w:r>
      <w:r w:rsidR="00024ED8">
        <w:rPr>
          <w:rFonts w:ascii="Times New Roman" w:eastAsia="Times New Roman" w:hAnsi="Times New Roman"/>
          <w:sz w:val="24"/>
          <w:szCs w:val="24"/>
        </w:rPr>
        <w:t>, η επιχείρηση πρέπει να διενεργήσει διακανονισμό λόγω μεταβολής του δικαιώματος έκπτωσης που είναι 100% κατά την κατασκευή του κτιρίου και 0% κατά τη λήξη της μίσθωσης εντός της πενταετίας.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9"/>
        <w:gridCol w:w="1043"/>
      </w:tblGrid>
      <w:tr w:rsidR="00024ED8" w:rsidRPr="00B756B6" w:rsidTr="00B756B6">
        <w:tc>
          <w:tcPr>
            <w:tcW w:w="7479" w:type="dxa"/>
          </w:tcPr>
          <w:p w:rsidR="00024ED8" w:rsidRPr="00B756B6" w:rsidRDefault="00024ED8"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Δικαιούμενη έκπτωση για τα έτη 201Χ+</w:t>
            </w:r>
            <w:r w:rsidR="00A71D1D" w:rsidRPr="00B756B6">
              <w:rPr>
                <w:rFonts w:ascii="Times New Roman" w:eastAsia="Times New Roman" w:hAnsi="Times New Roman"/>
                <w:sz w:val="24"/>
                <w:szCs w:val="24"/>
              </w:rPr>
              <w:t>9, 201Χ+10, 201Χ+11</w:t>
            </w:r>
          </w:p>
        </w:tc>
        <w:tc>
          <w:tcPr>
            <w:tcW w:w="1043" w:type="dxa"/>
          </w:tcPr>
          <w:p w:rsidR="00024ED8" w:rsidRPr="00B756B6" w:rsidRDefault="00A71D1D"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0</w:t>
            </w:r>
          </w:p>
        </w:tc>
      </w:tr>
      <w:tr w:rsidR="00024ED8" w:rsidRPr="00B756B6" w:rsidTr="00B756B6">
        <w:tc>
          <w:tcPr>
            <w:tcW w:w="7479" w:type="dxa"/>
          </w:tcPr>
          <w:p w:rsidR="00024ED8" w:rsidRPr="00B756B6" w:rsidRDefault="00A71D1D"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Διενεργηθείσα έκπτωση ετών 201Χ+9, 201Χ+10, 201Χ+11 (23.000×3/5)</w:t>
            </w:r>
          </w:p>
        </w:tc>
        <w:tc>
          <w:tcPr>
            <w:tcW w:w="1043" w:type="dxa"/>
          </w:tcPr>
          <w:p w:rsidR="00024ED8" w:rsidRPr="00B756B6" w:rsidRDefault="00A71D1D"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13.800</w:t>
            </w:r>
          </w:p>
        </w:tc>
      </w:tr>
      <w:tr w:rsidR="00A71D1D" w:rsidRPr="00B756B6" w:rsidTr="00B756B6">
        <w:tc>
          <w:tcPr>
            <w:tcW w:w="7479" w:type="dxa"/>
          </w:tcPr>
          <w:p w:rsidR="00A71D1D" w:rsidRPr="00B756B6" w:rsidRDefault="00A71D1D" w:rsidP="00B756B6">
            <w:pPr>
              <w:spacing w:after="0" w:line="240" w:lineRule="exact"/>
              <w:jc w:val="both"/>
              <w:rPr>
                <w:rFonts w:ascii="Times New Roman" w:eastAsia="Times New Roman" w:hAnsi="Times New Roman"/>
                <w:sz w:val="24"/>
                <w:szCs w:val="24"/>
              </w:rPr>
            </w:pPr>
            <w:r w:rsidRPr="00B756B6">
              <w:rPr>
                <w:rFonts w:ascii="Times New Roman" w:eastAsia="Times New Roman" w:hAnsi="Times New Roman"/>
                <w:sz w:val="24"/>
                <w:szCs w:val="24"/>
              </w:rPr>
              <w:t>Διαφορά οφειλόμενη στο δημόσιο (0</w:t>
            </w:r>
            <w:r w:rsidRPr="00B756B6">
              <w:rPr>
                <w:rFonts w:ascii="Courier New" w:eastAsia="Times New Roman" w:hAnsi="Courier New" w:cs="Courier New"/>
                <w:sz w:val="24"/>
                <w:szCs w:val="24"/>
              </w:rPr>
              <w:t>-</w:t>
            </w:r>
            <w:r w:rsidRPr="00B756B6">
              <w:rPr>
                <w:rFonts w:ascii="Times New Roman" w:eastAsia="Times New Roman" w:hAnsi="Times New Roman"/>
                <w:sz w:val="24"/>
                <w:szCs w:val="24"/>
              </w:rPr>
              <w:t>13.800)</w:t>
            </w:r>
          </w:p>
        </w:tc>
        <w:tc>
          <w:tcPr>
            <w:tcW w:w="1043" w:type="dxa"/>
          </w:tcPr>
          <w:p w:rsidR="00A71D1D" w:rsidRPr="00B756B6" w:rsidRDefault="00A71D1D" w:rsidP="00B756B6">
            <w:pPr>
              <w:spacing w:after="0" w:line="240" w:lineRule="exact"/>
              <w:jc w:val="right"/>
              <w:rPr>
                <w:rFonts w:ascii="Modern No. 20" w:eastAsia="Times New Roman" w:hAnsi="Modern No. 20"/>
                <w:sz w:val="24"/>
                <w:szCs w:val="24"/>
              </w:rPr>
            </w:pPr>
            <w:r w:rsidRPr="00B756B6">
              <w:rPr>
                <w:rFonts w:ascii="Modern No. 20" w:eastAsia="Times New Roman" w:hAnsi="Modern No. 20"/>
                <w:sz w:val="24"/>
                <w:szCs w:val="24"/>
              </w:rPr>
              <w:t>13.800</w:t>
            </w:r>
          </w:p>
        </w:tc>
      </w:tr>
    </w:tbl>
    <w:p w:rsidR="00A71D1D" w:rsidRDefault="00A71D1D" w:rsidP="000A7939">
      <w:pPr>
        <w:spacing w:after="0" w:line="360" w:lineRule="auto"/>
        <w:jc w:val="both"/>
        <w:rPr>
          <w:rFonts w:ascii="Times New Roman" w:eastAsia="Times New Roman" w:hAnsi="Times New Roman"/>
          <w:sz w:val="24"/>
          <w:szCs w:val="24"/>
        </w:rPr>
      </w:pPr>
    </w:p>
    <w:p w:rsidR="00024ED8" w:rsidRDefault="00A71D1D" w:rsidP="000A793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Το ποσό </w:t>
      </w:r>
      <w:r w:rsidRPr="002952CC">
        <w:rPr>
          <w:rFonts w:ascii="Modern No. 20" w:eastAsia="Times New Roman" w:hAnsi="Modern No. 20"/>
          <w:sz w:val="24"/>
          <w:szCs w:val="24"/>
        </w:rPr>
        <w:t>€13.800</w:t>
      </w:r>
      <w:r>
        <w:rPr>
          <w:rFonts w:ascii="Times New Roman" w:eastAsia="Times New Roman" w:hAnsi="Times New Roman"/>
          <w:sz w:val="24"/>
          <w:szCs w:val="24"/>
        </w:rPr>
        <w:t xml:space="preserve"> θα πρέπει να αποδοθεί στο δημόσιο κατά το διακανονισμό, ο οποίος γίνεται με την εκκαθαριστική δήλωση έτους 201Χ+9, δηλαδή εντός του έτους κατά το οποίο λήγει και ο χρόνος μίσθωσης του οικοπέδου.</w:t>
      </w:r>
    </w:p>
    <w:p w:rsidR="00A71D1D" w:rsidRDefault="00A71D1D" w:rsidP="000A7939">
      <w:pPr>
        <w:spacing w:after="0" w:line="360" w:lineRule="auto"/>
        <w:jc w:val="both"/>
        <w:rPr>
          <w:rFonts w:ascii="Times New Roman" w:eastAsia="Times New Roman" w:hAnsi="Times New Roman"/>
          <w:sz w:val="24"/>
          <w:szCs w:val="24"/>
        </w:rPr>
      </w:pPr>
    </w:p>
    <w:p w:rsidR="00A71D1D" w:rsidRDefault="00A71D1D" w:rsidP="00A71D1D">
      <w:pPr>
        <w:spacing w:after="0" w:line="360" w:lineRule="auto"/>
        <w:jc w:val="both"/>
        <w:rPr>
          <w:rFonts w:ascii="Times New Roman" w:eastAsia="Times New Roman" w:hAnsi="Times New Roman"/>
          <w:sz w:val="24"/>
          <w:szCs w:val="24"/>
        </w:rPr>
      </w:pPr>
      <w:r w:rsidRPr="00A71D1D">
        <w:rPr>
          <w:rFonts w:ascii="Times New Roman" w:eastAsia="Times New Roman" w:hAnsi="Times New Roman"/>
          <w:b/>
          <w:sz w:val="24"/>
          <w:szCs w:val="24"/>
        </w:rPr>
        <w:t>Παράδειγμα</w:t>
      </w:r>
      <w:r>
        <w:rPr>
          <w:rFonts w:ascii="Times New Roman" w:eastAsia="Times New Roman" w:hAnsi="Times New Roman"/>
          <w:sz w:val="24"/>
          <w:szCs w:val="24"/>
        </w:rPr>
        <w:t xml:space="preserve"> (διακανονισμός ΦΠΑ μίσθωσης ακινήτου)</w:t>
      </w:r>
    </w:p>
    <w:p w:rsidR="00A71D1D" w:rsidRDefault="00A71D1D" w:rsidP="00A71D1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Η ΔΕΛΤΑ ΑΕ διενεργεί πράξεις μόνο υποκείμενες σε ΦΠΑ (είναι 100% υποκείμενη). Το έτος 201Χ άρχισε την κατασκευή ενός ξενοδοχείου. Μέχρι το τέλος του 201Χ το συνολικό κόστος κατασκευής ανήλθε στο ποσό των €200.000 πλέον </w:t>
      </w:r>
      <w:r>
        <w:rPr>
          <w:rFonts w:ascii="Times New Roman" w:eastAsia="Times New Roman" w:hAnsi="Times New Roman"/>
          <w:sz w:val="24"/>
          <w:szCs w:val="24"/>
        </w:rPr>
        <w:lastRenderedPageBreak/>
        <w:t>ΦΠΑ 23%, ο οποίος επιστράφηκε στην ΔΕΛΤΑ ή εξέπεσε. Τα έτη 201Χ+1, 201Χ+2 η ΔΕΛΤΑ συνεχίζει την ανέγερση του ξενοδοχείου και πραγματοποίησε επένδυση για το έτος 201Χ+1 €1.000.000, ενώ για το έτος 201Χ+2 €</w:t>
      </w:r>
      <w:r w:rsidR="00E463E6">
        <w:rPr>
          <w:rFonts w:ascii="Times New Roman" w:eastAsia="Times New Roman" w:hAnsi="Times New Roman"/>
          <w:sz w:val="24"/>
          <w:szCs w:val="24"/>
        </w:rPr>
        <w:t>2.000.000. Για τις επενδύσεις αυτές κατέβαλε ΦΠΑ 23%, τον οποίο συμψήφισε. Το ξενοδοχείο δεν τέθηκε σε λειτουργία μέχρι 31.12.201Χ+3. Ζητείται να γίνει ο διακανονισμός ΦΠΑ.</w:t>
      </w:r>
    </w:p>
    <w:p w:rsidR="00E463E6" w:rsidRDefault="00E463E6" w:rsidP="00A71D1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Λύση</w:t>
      </w:r>
    </w:p>
    <w:p w:rsidR="00E463E6" w:rsidRPr="00E76FF7" w:rsidRDefault="00E463E6" w:rsidP="00A71D1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Με την εκκαθαριστική δήλωση ΦΠΑ του έτους 201Χ+3 η ΔΕΛΤΑ υποχρεώνεται να διενεργήσει εφάπαξ διακανονισμό για το ποσό ΦΠΑ της χρήσης 201Χ και να καταβάλλει στη Δ.Ο.Υ. το ποσό των €46.000 (=200.000×23%) με τις νόμιμες προσαυξήσεις. Το ίδιο θα γίνει και για τα έτη 201Χ+2 και 201Χ+3 για τα ποσά ΦΠΑ που η επιχείρηση εξέπεσε.</w:t>
      </w:r>
    </w:p>
    <w:p w:rsidR="007046D2" w:rsidRDefault="00106111" w:rsidP="007046D2">
      <w:pPr>
        <w:spacing w:after="0" w:line="360" w:lineRule="auto"/>
        <w:jc w:val="both"/>
        <w:rPr>
          <w:rFonts w:ascii="Cambria" w:eastAsia="Times New Roman" w:hAnsi="Cambria" w:cs="Times"/>
          <w:b/>
          <w:sz w:val="28"/>
          <w:szCs w:val="28"/>
        </w:rPr>
      </w:pPr>
      <w:r w:rsidRPr="00812A48">
        <w:rPr>
          <w:rFonts w:ascii="Times" w:eastAsia="Times New Roman" w:hAnsi="Times" w:cs="Times"/>
          <w:sz w:val="24"/>
          <w:szCs w:val="24"/>
        </w:rPr>
        <w:br/>
      </w:r>
      <w:r w:rsidR="007046D2" w:rsidRPr="00BD0B5F">
        <w:rPr>
          <w:rFonts w:ascii="Cambria" w:eastAsia="Times New Roman" w:hAnsi="Cambria" w:cs="Times"/>
          <w:b/>
          <w:sz w:val="28"/>
          <w:szCs w:val="28"/>
          <w:lang w:val="en-US"/>
        </w:rPr>
        <w:t>VIII</w:t>
      </w:r>
      <w:r w:rsidR="007046D2" w:rsidRPr="00BD0B5F">
        <w:rPr>
          <w:rFonts w:ascii="Cambria" w:eastAsia="Times New Roman" w:hAnsi="Cambria" w:cs="Times"/>
          <w:b/>
          <w:sz w:val="28"/>
          <w:szCs w:val="28"/>
        </w:rPr>
        <w:t>.</w:t>
      </w:r>
      <w:r w:rsidR="007046D2">
        <w:rPr>
          <w:rFonts w:ascii="Cambria" w:eastAsia="Times New Roman" w:hAnsi="Cambria" w:cs="Times"/>
          <w:b/>
          <w:sz w:val="28"/>
          <w:szCs w:val="28"/>
        </w:rPr>
        <w:t>4</w:t>
      </w:r>
      <w:r w:rsidR="007046D2" w:rsidRPr="00BD0B5F">
        <w:rPr>
          <w:rFonts w:ascii="Cambria" w:eastAsia="Times New Roman" w:hAnsi="Cambria" w:cs="Times"/>
          <w:b/>
          <w:sz w:val="28"/>
          <w:szCs w:val="28"/>
        </w:rPr>
        <w:t xml:space="preserve">. </w:t>
      </w:r>
      <w:r w:rsidR="007046D2">
        <w:rPr>
          <w:rFonts w:ascii="Cambria" w:eastAsia="Times New Roman" w:hAnsi="Cambria" w:cs="Times"/>
          <w:b/>
          <w:sz w:val="28"/>
          <w:szCs w:val="28"/>
        </w:rPr>
        <w:t xml:space="preserve">ΕΠΙΣΤΡΟΦΗ ΤΟΥ </w:t>
      </w:r>
      <w:r w:rsidR="007046D2" w:rsidRPr="00BD0B5F">
        <w:rPr>
          <w:rFonts w:ascii="Cambria" w:eastAsia="Times New Roman" w:hAnsi="Cambria" w:cs="Times"/>
          <w:b/>
          <w:sz w:val="28"/>
          <w:szCs w:val="28"/>
        </w:rPr>
        <w:t>Φ.Π.Α.</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b/>
          <w:sz w:val="28"/>
          <w:szCs w:val="28"/>
        </w:rPr>
        <w:t>1.</w:t>
      </w:r>
      <w:r>
        <w:rPr>
          <w:rFonts w:ascii="Times" w:eastAsia="Times New Roman" w:hAnsi="Times" w:cs="Times"/>
        </w:rPr>
        <w:t xml:space="preserve"> </w:t>
      </w:r>
      <w:r>
        <w:rPr>
          <w:rFonts w:ascii="Times" w:eastAsia="Times New Roman" w:hAnsi="Times" w:cs="Times"/>
        </w:rPr>
        <w:tab/>
      </w:r>
      <w:r w:rsidRPr="00345B47">
        <w:rPr>
          <w:rFonts w:ascii="Times" w:eastAsia="Times New Roman" w:hAnsi="Times" w:cs="Times"/>
          <w:sz w:val="24"/>
          <w:szCs w:val="24"/>
        </w:rPr>
        <w:t xml:space="preserve">Με την επιφύλαξη των σχετικών με την παραγραφή διατάξεων ο φόρος επιστρέφεται εφόσον: </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b/>
          <w:sz w:val="24"/>
          <w:szCs w:val="24"/>
        </w:rPr>
        <w:t> α)</w:t>
      </w:r>
      <w:r w:rsidRPr="00345B47">
        <w:rPr>
          <w:rFonts w:ascii="Times" w:eastAsia="Times New Roman" w:hAnsi="Times" w:cs="Times"/>
          <w:sz w:val="24"/>
          <w:szCs w:val="24"/>
        </w:rPr>
        <w:t xml:space="preserve"> </w:t>
      </w:r>
      <w:r w:rsidR="00DD1688" w:rsidRPr="00DD1688">
        <w:rPr>
          <w:rFonts w:ascii="Times" w:eastAsia="Times New Roman" w:hAnsi="Times" w:cs="Times"/>
          <w:sz w:val="24"/>
          <w:szCs w:val="24"/>
        </w:rPr>
        <w:tab/>
      </w:r>
      <w:r w:rsidRPr="00345B47">
        <w:rPr>
          <w:rFonts w:ascii="Times" w:eastAsia="Times New Roman" w:hAnsi="Times" w:cs="Times"/>
          <w:sz w:val="24"/>
          <w:szCs w:val="24"/>
        </w:rPr>
        <w:t xml:space="preserve">καταβλήθηκε στο Δημόσιο εξαρχής αχρεώστητα ή </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b/>
          <w:sz w:val="24"/>
          <w:szCs w:val="24"/>
        </w:rPr>
        <w:t> β)</w:t>
      </w:r>
      <w:r w:rsidRPr="00345B47">
        <w:rPr>
          <w:rFonts w:ascii="Times" w:eastAsia="Times New Roman" w:hAnsi="Times" w:cs="Times"/>
          <w:sz w:val="24"/>
          <w:szCs w:val="24"/>
        </w:rPr>
        <w:t xml:space="preserve"> </w:t>
      </w:r>
      <w:r>
        <w:rPr>
          <w:rFonts w:ascii="Times" w:eastAsia="Times New Roman" w:hAnsi="Times" w:cs="Times"/>
          <w:sz w:val="24"/>
          <w:szCs w:val="24"/>
        </w:rPr>
        <w:tab/>
      </w:r>
      <w:r w:rsidRPr="00345B47">
        <w:rPr>
          <w:rFonts w:ascii="Times" w:eastAsia="Times New Roman" w:hAnsi="Times" w:cs="Times"/>
          <w:sz w:val="24"/>
          <w:szCs w:val="24"/>
        </w:rPr>
        <w:t xml:space="preserve">το αχρεώστητο προκύπτει από επιγενόμενο λόγο στις κάτωθι περιπτώσεις: </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sz w:val="24"/>
          <w:szCs w:val="24"/>
        </w:rPr>
        <w:t xml:space="preserve"> i) προκύπτει ως πιστωτικό υπόλοιπο το οποίο δεν μεταφέρεται σε επόμενη περίοδο για έκπτωση ή σε περίπτωση μεταφοράς του η έκπτωση δεν κατέστη δυνατή ή, </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sz w:val="24"/>
          <w:szCs w:val="24"/>
        </w:rPr>
        <w:t xml:space="preserve"> ii) αφορά πράξεις, που προβλέπουν οι διατάξεις της παραγράφου 2 του άρθρου 30, καθώς και πράξεις για τις οποίες με αποφάσεις του Υπουργού Οικονομικών προβλέπεται αναστολή καταβολής του φόρου ή οφείλεται σε διαφορά συντελεστών εκροών- εισροών ή </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sz w:val="24"/>
          <w:szCs w:val="24"/>
        </w:rPr>
        <w:t> iii) αφορά αγαθά επένδυσης, που προβλέπουν οι διατάξεις της παραγράφου 4 του άρθρου 33.</w:t>
      </w:r>
    </w:p>
    <w:p w:rsidR="00345B47" w:rsidRDefault="00345B47" w:rsidP="007046D2">
      <w:pPr>
        <w:spacing w:after="0" w:line="360" w:lineRule="auto"/>
        <w:jc w:val="both"/>
        <w:rPr>
          <w:rFonts w:ascii="Times" w:eastAsia="Times New Roman" w:hAnsi="Times" w:cs="Times"/>
          <w:sz w:val="24"/>
          <w:szCs w:val="24"/>
        </w:rPr>
      </w:pPr>
      <w:r w:rsidRPr="00345B47">
        <w:rPr>
          <w:rFonts w:ascii="Times" w:eastAsia="Times New Roman" w:hAnsi="Times" w:cs="Times"/>
          <w:sz w:val="24"/>
          <w:szCs w:val="24"/>
        </w:rPr>
        <w:t xml:space="preserve">Με αποφάσεις του Υπουργού Οικονομικών μπορεί να ορίζεται ότι, προκειμένου για αγαθά επένδυσης ορισμένων βιομηχανικών και βιοτεχνικών επιχειρήσεων, αντί έκπτωσης ή επιστροφής του φόρου παρέχεται δικαίωμα αναστολής της πληρωμής του ή ρυθμίζεται με άλλο τρόπο. Με τις ίδιες αποφάσεις ρυθμίζεται κάθε αναγκαία λεπτομέρεια για την άσκηση του δικαιώματος αυτού. </w:t>
      </w:r>
    </w:p>
    <w:sectPr w:rsidR="00345B47" w:rsidSect="00421C1B">
      <w:headerReference w:type="default" r:id="rId33"/>
      <w:foot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70" w:rsidRDefault="00144070" w:rsidP="00812A48">
      <w:pPr>
        <w:spacing w:after="0" w:line="240" w:lineRule="auto"/>
      </w:pPr>
      <w:r>
        <w:separator/>
      </w:r>
    </w:p>
  </w:endnote>
  <w:endnote w:type="continuationSeparator" w:id="0">
    <w:p w:rsidR="00144070" w:rsidRDefault="00144070" w:rsidP="0081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6" w:rsidRPr="00B756B6" w:rsidRDefault="00823B2B" w:rsidP="00B756B6">
    <w:pPr>
      <w:pStyle w:val="Footer"/>
      <w:jc w:val="right"/>
      <w:rPr>
        <w:rFonts w:ascii="Cambria Math" w:hAnsi="Cambria Math"/>
        <w:sz w:val="16"/>
        <w:szCs w:val="16"/>
      </w:rPr>
    </w:pPr>
    <w:r>
      <w:rPr>
        <w:rFonts w:ascii="Cambria Math" w:hAnsi="Cambria Math"/>
        <w:noProof/>
        <w:sz w:val="16"/>
        <w:szCs w:val="16"/>
        <w:lang w:eastAsia="el-GR"/>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-28575</wp:posOffset>
              </wp:positionV>
              <wp:extent cx="5257800" cy="0"/>
              <wp:effectExtent l="12700" t="1270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pt;margin-top:-2.25pt;width:41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" strokeweight=".25pt"/>
          </w:pict>
        </mc:Fallback>
      </mc:AlternateContent>
    </w:r>
    <w:r w:rsidR="00B756B6" w:rsidRPr="00B756B6">
      <w:rPr>
        <w:rFonts w:ascii="Cambria Math" w:hAnsi="Cambria Math"/>
        <w:sz w:val="16"/>
        <w:szCs w:val="16"/>
      </w:rPr>
      <w:t>Διδάσκων: Παπαγεωργίου Γιώργος</w:t>
    </w:r>
  </w:p>
  <w:p w:rsidR="00B756B6" w:rsidRPr="00B756B6" w:rsidRDefault="00B756B6" w:rsidP="00B756B6">
    <w:pPr>
      <w:pStyle w:val="Footer"/>
      <w:jc w:val="right"/>
      <w:rPr>
        <w:rFonts w:ascii="Cambria Math" w:hAnsi="Cambria Math"/>
        <w:sz w:val="16"/>
        <w:szCs w:val="16"/>
      </w:rPr>
    </w:pPr>
    <w:r w:rsidRPr="00B756B6">
      <w:rPr>
        <w:rFonts w:ascii="Cambria Math" w:hAnsi="Cambria Math"/>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70" w:rsidRDefault="00144070" w:rsidP="00812A48">
      <w:pPr>
        <w:spacing w:after="0" w:line="240" w:lineRule="auto"/>
      </w:pPr>
      <w:r>
        <w:separator/>
      </w:r>
    </w:p>
  </w:footnote>
  <w:footnote w:type="continuationSeparator" w:id="0">
    <w:p w:rsidR="00144070" w:rsidRDefault="00144070" w:rsidP="00812A48">
      <w:pPr>
        <w:spacing w:after="0" w:line="240" w:lineRule="auto"/>
      </w:pPr>
      <w:r>
        <w:continuationSeparator/>
      </w:r>
    </w:p>
  </w:footnote>
  <w:footnote w:id="1">
    <w:p w:rsidR="00E76FF7" w:rsidRPr="00812A48" w:rsidRDefault="00E76FF7" w:rsidP="00812A48">
      <w:pPr>
        <w:pStyle w:val="FootnoteText"/>
        <w:jc w:val="both"/>
        <w:rPr>
          <w:rFonts w:ascii="Times New Roman" w:hAnsi="Times New Roman"/>
        </w:rPr>
      </w:pPr>
      <w:r w:rsidRPr="00812A48">
        <w:rPr>
          <w:rStyle w:val="FootnoteReference"/>
          <w:rFonts w:ascii="Times New Roman" w:hAnsi="Times New Roman"/>
        </w:rPr>
        <w:footnoteRef/>
      </w:r>
      <w:r w:rsidRPr="00812A48">
        <w:rPr>
          <w:rFonts w:ascii="Times New Roman" w:hAnsi="Times New Roman"/>
        </w:rPr>
        <w:t xml:space="preserve"> Για τις χρήσεις 2014 και εφεξής η υποχρέωση υποβολής εκκαθαριστικής δήλωσης ΦΠΑ έχει καταργηθεί. Δυστυχώς, μέχρι τη στιγμή που γράφονται αυτές οι σημειώσεις η διοίκηση δεν έχει εκδόσει κάποια εγκύκλιο διευθέτησης του διακανονισμού.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19" w:rsidRPr="00A230E7" w:rsidRDefault="000F1B19" w:rsidP="000F1B19">
    <w:pPr>
      <w:pStyle w:val="Header"/>
      <w:rPr>
        <w:rFonts w:ascii="Cambria" w:hAnsi="Cambria"/>
        <w:sz w:val="16"/>
        <w:szCs w:val="16"/>
      </w:rPr>
    </w:pPr>
    <w:r w:rsidRPr="00A230E7">
      <w:rPr>
        <w:rFonts w:ascii="Cambria" w:hAnsi="Cambria"/>
        <w:sz w:val="16"/>
        <w:szCs w:val="16"/>
      </w:rPr>
      <w:t xml:space="preserve">Τ.Ε.Ι. Θεσσαλίας - Σ.Δ.Ο. -Τμήμα Λογιστικής και Χρηματοοικονομικής </w:t>
    </w:r>
  </w:p>
  <w:p w:rsidR="000F1B19" w:rsidRPr="00A230E7" w:rsidRDefault="000F1B19" w:rsidP="000F1B19">
    <w:pPr>
      <w:pStyle w:val="Header"/>
      <w:rPr>
        <w:rFonts w:ascii="Cambria" w:hAnsi="Cambria"/>
        <w:sz w:val="16"/>
        <w:szCs w:val="16"/>
      </w:rPr>
    </w:pPr>
    <w:r>
      <w:rPr>
        <w:rFonts w:ascii="Cambria" w:hAnsi="Cambria"/>
        <w:noProof/>
        <w:sz w:val="16"/>
        <w:szCs w:val="16"/>
        <w:lang w:eastAsia="el-GR"/>
      </w:rPr>
      <mc:AlternateContent>
        <mc:Choice Requires="wps">
          <w:drawing>
            <wp:anchor distT="0" distB="0" distL="114300" distR="114300" simplePos="0" relativeHeight="251660288" behindDoc="0" locked="0" layoutInCell="1" allowOverlap="1" wp14:anchorId="65E339AD" wp14:editId="5928966F">
              <wp:simplePos x="0" y="0"/>
              <wp:positionH relativeFrom="column">
                <wp:posOffset>14605</wp:posOffset>
              </wp:positionH>
              <wp:positionV relativeFrom="paragraph">
                <wp:posOffset>191135</wp:posOffset>
              </wp:positionV>
              <wp:extent cx="5251450" cy="0"/>
              <wp:effectExtent l="5080" t="7620" r="1079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EiRnIofAgAAOwQAAA4AAAAAAAAAAAAAAAAALgIAAGRycy9lMm9Eb2MueG1sUEsBAi0A&#10;FAAGAAgAAAAhAAPrDEPaAAAABwEAAA8AAAAAAAAAAAAAAAAAeQQAAGRycy9kb3ducmV2LnhtbFBL&#10;BQYAAAAABAAEAPMAAACABQAAAAA=&#10;" strokeweight=".25pt"/>
          </w:pict>
        </mc:Fallback>
      </mc:AlternateContent>
    </w:r>
    <w:r>
      <w:rPr>
        <w:rFonts w:ascii="Cambria" w:hAnsi="Cambria"/>
        <w:sz w:val="16"/>
        <w:szCs w:val="16"/>
      </w:rPr>
      <w:t xml:space="preserve">Φορολογική Λογιστική </w:t>
    </w:r>
    <w:r w:rsidRPr="00A230E7">
      <w:rPr>
        <w:rFonts w:ascii="Cambria" w:hAnsi="Cambria"/>
        <w:sz w:val="16"/>
        <w:szCs w:val="16"/>
      </w:rPr>
      <w:t xml:space="preserve"> (Φ.Π.Α.)</w:t>
    </w:r>
  </w:p>
  <w:p w:rsidR="00B756B6" w:rsidRPr="000F1B19" w:rsidRDefault="00B756B6" w:rsidP="000F1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39"/>
    <w:rsid w:val="00000459"/>
    <w:rsid w:val="00024ED8"/>
    <w:rsid w:val="00027EBA"/>
    <w:rsid w:val="000A7939"/>
    <w:rsid w:val="000B4235"/>
    <w:rsid w:val="000F1B19"/>
    <w:rsid w:val="00101836"/>
    <w:rsid w:val="00106111"/>
    <w:rsid w:val="0011026B"/>
    <w:rsid w:val="00144070"/>
    <w:rsid w:val="00173069"/>
    <w:rsid w:val="00186433"/>
    <w:rsid w:val="001C5305"/>
    <w:rsid w:val="00240308"/>
    <w:rsid w:val="00253536"/>
    <w:rsid w:val="0026009C"/>
    <w:rsid w:val="002627F9"/>
    <w:rsid w:val="002668EA"/>
    <w:rsid w:val="00277760"/>
    <w:rsid w:val="00283A52"/>
    <w:rsid w:val="002952CC"/>
    <w:rsid w:val="002B01A9"/>
    <w:rsid w:val="002F53A5"/>
    <w:rsid w:val="00320EFF"/>
    <w:rsid w:val="00321EDF"/>
    <w:rsid w:val="0032456F"/>
    <w:rsid w:val="00334074"/>
    <w:rsid w:val="00344FE5"/>
    <w:rsid w:val="00345B47"/>
    <w:rsid w:val="00351915"/>
    <w:rsid w:val="00397A32"/>
    <w:rsid w:val="003C745C"/>
    <w:rsid w:val="003D1E80"/>
    <w:rsid w:val="00413C55"/>
    <w:rsid w:val="00421C1B"/>
    <w:rsid w:val="00497D02"/>
    <w:rsid w:val="004A3950"/>
    <w:rsid w:val="004C7CBB"/>
    <w:rsid w:val="004D058B"/>
    <w:rsid w:val="004E7FE1"/>
    <w:rsid w:val="004F7C34"/>
    <w:rsid w:val="005469F7"/>
    <w:rsid w:val="005476D8"/>
    <w:rsid w:val="00551445"/>
    <w:rsid w:val="00582624"/>
    <w:rsid w:val="005B3220"/>
    <w:rsid w:val="005C53FE"/>
    <w:rsid w:val="0065773E"/>
    <w:rsid w:val="00681520"/>
    <w:rsid w:val="00685ABA"/>
    <w:rsid w:val="006F2A0B"/>
    <w:rsid w:val="007028FA"/>
    <w:rsid w:val="007046D2"/>
    <w:rsid w:val="007149E5"/>
    <w:rsid w:val="00723FCF"/>
    <w:rsid w:val="007376CD"/>
    <w:rsid w:val="00777B82"/>
    <w:rsid w:val="007971CB"/>
    <w:rsid w:val="007C321E"/>
    <w:rsid w:val="007D1DE7"/>
    <w:rsid w:val="007E2E1C"/>
    <w:rsid w:val="007E7C68"/>
    <w:rsid w:val="007F1E62"/>
    <w:rsid w:val="00812A48"/>
    <w:rsid w:val="00823B2B"/>
    <w:rsid w:val="008603FE"/>
    <w:rsid w:val="00874A9A"/>
    <w:rsid w:val="008A38F3"/>
    <w:rsid w:val="008A7C6D"/>
    <w:rsid w:val="008E4DA5"/>
    <w:rsid w:val="00940D2D"/>
    <w:rsid w:val="009474F4"/>
    <w:rsid w:val="009545E6"/>
    <w:rsid w:val="009C65A4"/>
    <w:rsid w:val="009F3A9A"/>
    <w:rsid w:val="00A404F2"/>
    <w:rsid w:val="00A457A7"/>
    <w:rsid w:val="00A62AAB"/>
    <w:rsid w:val="00A71D1D"/>
    <w:rsid w:val="00AB7629"/>
    <w:rsid w:val="00AF0770"/>
    <w:rsid w:val="00B40E58"/>
    <w:rsid w:val="00B756B6"/>
    <w:rsid w:val="00BA7E78"/>
    <w:rsid w:val="00BC240D"/>
    <w:rsid w:val="00BD0B5F"/>
    <w:rsid w:val="00BE5CE4"/>
    <w:rsid w:val="00BE5DCE"/>
    <w:rsid w:val="00BE6BD2"/>
    <w:rsid w:val="00C242C5"/>
    <w:rsid w:val="00C52987"/>
    <w:rsid w:val="00C86058"/>
    <w:rsid w:val="00CA6876"/>
    <w:rsid w:val="00CC2A50"/>
    <w:rsid w:val="00CD34F7"/>
    <w:rsid w:val="00CE6B08"/>
    <w:rsid w:val="00CF0D3F"/>
    <w:rsid w:val="00D30569"/>
    <w:rsid w:val="00D37FA1"/>
    <w:rsid w:val="00D60A51"/>
    <w:rsid w:val="00D64A11"/>
    <w:rsid w:val="00D65C46"/>
    <w:rsid w:val="00DB463B"/>
    <w:rsid w:val="00DC0D9C"/>
    <w:rsid w:val="00DD1688"/>
    <w:rsid w:val="00DD42B9"/>
    <w:rsid w:val="00DD613D"/>
    <w:rsid w:val="00E44CF0"/>
    <w:rsid w:val="00E463E6"/>
    <w:rsid w:val="00E739F1"/>
    <w:rsid w:val="00E76FF7"/>
    <w:rsid w:val="00ED65C5"/>
    <w:rsid w:val="00F4001C"/>
    <w:rsid w:val="00F66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1B"/>
    <w:pPr>
      <w:spacing w:after="200" w:line="276" w:lineRule="auto"/>
    </w:pPr>
    <w:rPr>
      <w:sz w:val="22"/>
      <w:szCs w:val="22"/>
      <w:lang w:eastAsia="en-US"/>
    </w:rPr>
  </w:style>
  <w:style w:type="paragraph" w:styleId="Heading1">
    <w:name w:val="heading 1"/>
    <w:basedOn w:val="Normal"/>
    <w:next w:val="Normal"/>
    <w:link w:val="Heading1Char"/>
    <w:uiPriority w:val="9"/>
    <w:qFormat/>
    <w:rsid w:val="00320EF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2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A48"/>
    <w:rPr>
      <w:sz w:val="20"/>
      <w:szCs w:val="20"/>
    </w:rPr>
  </w:style>
  <w:style w:type="character" w:styleId="FootnoteReference">
    <w:name w:val="footnote reference"/>
    <w:basedOn w:val="DefaultParagraphFont"/>
    <w:uiPriority w:val="99"/>
    <w:semiHidden/>
    <w:unhideWhenUsed/>
    <w:rsid w:val="00812A48"/>
    <w:rPr>
      <w:vertAlign w:val="superscript"/>
    </w:rPr>
  </w:style>
  <w:style w:type="character" w:styleId="Hyperlink">
    <w:name w:val="Hyperlink"/>
    <w:basedOn w:val="DefaultParagraphFont"/>
    <w:uiPriority w:val="99"/>
    <w:semiHidden/>
    <w:unhideWhenUsed/>
    <w:rsid w:val="00CE6B08"/>
    <w:rPr>
      <w:color w:val="0000FF"/>
      <w:u w:val="single"/>
    </w:rPr>
  </w:style>
  <w:style w:type="paragraph" w:styleId="ListParagraph">
    <w:name w:val="List Paragraph"/>
    <w:basedOn w:val="Normal"/>
    <w:uiPriority w:val="34"/>
    <w:qFormat/>
    <w:rsid w:val="00345B47"/>
    <w:pPr>
      <w:ind w:left="720"/>
      <w:contextualSpacing/>
    </w:pPr>
  </w:style>
  <w:style w:type="paragraph" w:styleId="Header">
    <w:name w:val="header"/>
    <w:basedOn w:val="Normal"/>
    <w:link w:val="HeaderChar"/>
    <w:uiPriority w:val="99"/>
    <w:unhideWhenUsed/>
    <w:rsid w:val="00B756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6B6"/>
  </w:style>
  <w:style w:type="paragraph" w:styleId="Footer">
    <w:name w:val="footer"/>
    <w:basedOn w:val="Normal"/>
    <w:link w:val="FooterChar"/>
    <w:uiPriority w:val="99"/>
    <w:unhideWhenUsed/>
    <w:rsid w:val="00B756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6B6"/>
  </w:style>
  <w:style w:type="paragraph" w:styleId="BalloonText">
    <w:name w:val="Balloon Text"/>
    <w:basedOn w:val="Normal"/>
    <w:link w:val="BalloonTextChar"/>
    <w:uiPriority w:val="99"/>
    <w:semiHidden/>
    <w:unhideWhenUsed/>
    <w:rsid w:val="00B75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6B6"/>
    <w:rPr>
      <w:rFonts w:ascii="Tahoma" w:hAnsi="Tahoma" w:cs="Tahoma"/>
      <w:sz w:val="16"/>
      <w:szCs w:val="16"/>
    </w:rPr>
  </w:style>
  <w:style w:type="character" w:customStyle="1" w:styleId="Heading1Char">
    <w:name w:val="Heading 1 Char"/>
    <w:basedOn w:val="DefaultParagraphFont"/>
    <w:link w:val="Heading1"/>
    <w:uiPriority w:val="9"/>
    <w:rsid w:val="00320EFF"/>
    <w:rPr>
      <w:rFonts w:ascii="Cambria" w:eastAsia="Times New Roman" w:hAnsi="Cambria"/>
      <w:b/>
      <w:bCs/>
      <w:color w:val="365F91"/>
      <w:sz w:val="28"/>
      <w:szCs w:val="28"/>
      <w:lang w:eastAsia="en-US"/>
    </w:rPr>
  </w:style>
  <w:style w:type="paragraph" w:customStyle="1" w:styleId="Default">
    <w:name w:val="Default"/>
    <w:rsid w:val="000F1B19"/>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1B"/>
    <w:pPr>
      <w:spacing w:after="200" w:line="276" w:lineRule="auto"/>
    </w:pPr>
    <w:rPr>
      <w:sz w:val="22"/>
      <w:szCs w:val="22"/>
      <w:lang w:eastAsia="en-US"/>
    </w:rPr>
  </w:style>
  <w:style w:type="paragraph" w:styleId="Heading1">
    <w:name w:val="heading 1"/>
    <w:basedOn w:val="Normal"/>
    <w:next w:val="Normal"/>
    <w:link w:val="Heading1Char"/>
    <w:uiPriority w:val="9"/>
    <w:qFormat/>
    <w:rsid w:val="00320EF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2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A48"/>
    <w:rPr>
      <w:sz w:val="20"/>
      <w:szCs w:val="20"/>
    </w:rPr>
  </w:style>
  <w:style w:type="character" w:styleId="FootnoteReference">
    <w:name w:val="footnote reference"/>
    <w:basedOn w:val="DefaultParagraphFont"/>
    <w:uiPriority w:val="99"/>
    <w:semiHidden/>
    <w:unhideWhenUsed/>
    <w:rsid w:val="00812A48"/>
    <w:rPr>
      <w:vertAlign w:val="superscript"/>
    </w:rPr>
  </w:style>
  <w:style w:type="character" w:styleId="Hyperlink">
    <w:name w:val="Hyperlink"/>
    <w:basedOn w:val="DefaultParagraphFont"/>
    <w:uiPriority w:val="99"/>
    <w:semiHidden/>
    <w:unhideWhenUsed/>
    <w:rsid w:val="00CE6B08"/>
    <w:rPr>
      <w:color w:val="0000FF"/>
      <w:u w:val="single"/>
    </w:rPr>
  </w:style>
  <w:style w:type="paragraph" w:styleId="ListParagraph">
    <w:name w:val="List Paragraph"/>
    <w:basedOn w:val="Normal"/>
    <w:uiPriority w:val="34"/>
    <w:qFormat/>
    <w:rsid w:val="00345B47"/>
    <w:pPr>
      <w:ind w:left="720"/>
      <w:contextualSpacing/>
    </w:pPr>
  </w:style>
  <w:style w:type="paragraph" w:styleId="Header">
    <w:name w:val="header"/>
    <w:basedOn w:val="Normal"/>
    <w:link w:val="HeaderChar"/>
    <w:uiPriority w:val="99"/>
    <w:unhideWhenUsed/>
    <w:rsid w:val="00B756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6B6"/>
  </w:style>
  <w:style w:type="paragraph" w:styleId="Footer">
    <w:name w:val="footer"/>
    <w:basedOn w:val="Normal"/>
    <w:link w:val="FooterChar"/>
    <w:uiPriority w:val="99"/>
    <w:unhideWhenUsed/>
    <w:rsid w:val="00B756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6B6"/>
  </w:style>
  <w:style w:type="paragraph" w:styleId="BalloonText">
    <w:name w:val="Balloon Text"/>
    <w:basedOn w:val="Normal"/>
    <w:link w:val="BalloonTextChar"/>
    <w:uiPriority w:val="99"/>
    <w:semiHidden/>
    <w:unhideWhenUsed/>
    <w:rsid w:val="00B75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6B6"/>
    <w:rPr>
      <w:rFonts w:ascii="Tahoma" w:hAnsi="Tahoma" w:cs="Tahoma"/>
      <w:sz w:val="16"/>
      <w:szCs w:val="16"/>
    </w:rPr>
  </w:style>
  <w:style w:type="character" w:customStyle="1" w:styleId="Heading1Char">
    <w:name w:val="Heading 1 Char"/>
    <w:basedOn w:val="DefaultParagraphFont"/>
    <w:link w:val="Heading1"/>
    <w:uiPriority w:val="9"/>
    <w:rsid w:val="00320EFF"/>
    <w:rPr>
      <w:rFonts w:ascii="Cambria" w:eastAsia="Times New Roman" w:hAnsi="Cambria"/>
      <w:b/>
      <w:bCs/>
      <w:color w:val="365F91"/>
      <w:sz w:val="28"/>
      <w:szCs w:val="28"/>
      <w:lang w:eastAsia="en-US"/>
    </w:rPr>
  </w:style>
  <w:style w:type="paragraph" w:customStyle="1" w:styleId="Default">
    <w:name w:val="Default"/>
    <w:rsid w:val="000F1B19"/>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reativecommons.org/licenses/by-nc-nd/3.0/deed.e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http://www.taxheaven.gr/laws/law/index/law/18" TargetMode="Externa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hyperlink" Target="http://www.teilar.gr/"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E06FF-8F8B-48B8-84D8-64D4A7D0539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8AE84D2-944A-41AC-8CF9-DF56C79C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4628</Words>
  <Characters>26291</Characters>
  <Application>Microsoft Office Word</Application>
  <DocSecurity>0</DocSecurity>
  <Lines>536</Lines>
  <Paragraphs>187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30732</CharactersWithSpaces>
  <SharedDoc>false</SharedDoc>
  <HLinks>
    <vt:vector size="24" baseType="variant">
      <vt:variant>
        <vt:i4>4456465</vt:i4>
      </vt:variant>
      <vt:variant>
        <vt:i4>33</vt:i4>
      </vt:variant>
      <vt:variant>
        <vt:i4>0</vt:i4>
      </vt:variant>
      <vt:variant>
        <vt:i4>5</vt:i4>
      </vt:variant>
      <vt:variant>
        <vt:lpwstr>http://www.taxheaven.gr/laws/law/index/law/18</vt:lpwstr>
      </vt:variant>
      <vt:variant>
        <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cp:lastModifiedBy>chris</cp:lastModifiedBy>
  <cp:revision>3</cp:revision>
  <dcterms:created xsi:type="dcterms:W3CDTF">2016-01-25T11:09:00Z</dcterms:created>
  <dcterms:modified xsi:type="dcterms:W3CDTF">2016-01-25T12:09:00Z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