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CA" w:rsidRPr="008E65DC" w:rsidRDefault="00351669" w:rsidP="00370671">
      <w:pPr>
        <w:pStyle w:val="a5"/>
        <w:spacing w:before="120"/>
        <w:rPr>
          <w:rFonts w:ascii="Arial" w:hAnsi="Arial" w:cs="Arial"/>
          <w:szCs w:val="28"/>
          <w:u w:val="single"/>
          <w:lang w:val="el-GR"/>
        </w:rPr>
      </w:pPr>
      <w:bookmarkStart w:id="0" w:name="_GoBack"/>
      <w:bookmarkEnd w:id="0"/>
      <w:r>
        <w:rPr>
          <w:rFonts w:ascii="Arial" w:hAnsi="Arial" w:cs="Arial"/>
          <w:szCs w:val="28"/>
          <w:u w:val="single"/>
          <w:lang w:val="el-GR"/>
        </w:rPr>
        <w:t>ΕΝΟΤΗΤΑ</w:t>
      </w:r>
      <w:r w:rsidR="000823D4" w:rsidRPr="008E65DC">
        <w:rPr>
          <w:rFonts w:ascii="Arial" w:hAnsi="Arial" w:cs="Arial"/>
          <w:szCs w:val="28"/>
          <w:u w:val="single"/>
          <w:lang w:val="el-GR"/>
        </w:rPr>
        <w:t xml:space="preserve"> 3. </w:t>
      </w:r>
      <w:r w:rsidR="008E65DC" w:rsidRPr="00351669">
        <w:rPr>
          <w:rFonts w:ascii="Arial" w:hAnsi="Arial" w:cs="Arial"/>
          <w:szCs w:val="28"/>
          <w:u w:val="single"/>
          <w:lang w:val="el-GR"/>
        </w:rPr>
        <w:t xml:space="preserve"> </w:t>
      </w:r>
      <w:r w:rsidR="000823D4" w:rsidRPr="008E65DC">
        <w:rPr>
          <w:rFonts w:ascii="Arial" w:hAnsi="Arial" w:cs="Arial"/>
          <w:szCs w:val="28"/>
          <w:u w:val="single"/>
          <w:lang w:val="el-GR"/>
        </w:rPr>
        <w:t>ΠΡΟΒΛΕΨΗ</w:t>
      </w:r>
      <w:r w:rsidR="00EC7D80" w:rsidRPr="008E65DC">
        <w:rPr>
          <w:rFonts w:ascii="Arial" w:hAnsi="Arial" w:cs="Arial"/>
          <w:szCs w:val="28"/>
          <w:u w:val="single"/>
          <w:lang w:val="el-GR"/>
        </w:rPr>
        <w:t xml:space="preserve"> </w:t>
      </w:r>
      <w:r w:rsidR="000823D4" w:rsidRPr="008E65DC">
        <w:rPr>
          <w:rFonts w:ascii="Arial" w:hAnsi="Arial" w:cs="Arial"/>
          <w:szCs w:val="28"/>
          <w:u w:val="single"/>
          <w:lang w:val="el-GR"/>
        </w:rPr>
        <w:t>ΖΗΤΗΣΗΣ</w:t>
      </w:r>
    </w:p>
    <w:p w:rsidR="008E65DC" w:rsidRPr="00351669" w:rsidRDefault="008E65DC" w:rsidP="002D51AA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 1:</w:t>
      </w:r>
    </w:p>
    <w:p w:rsidR="002D51AA" w:rsidRPr="008E65DC" w:rsidRDefault="002D51AA" w:rsidP="002D51AA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Βρείτε τη γραμμή παλινδρόμησης θεωρώντας γραμμική την εξάρτηση της ζήτησης ενός προϊόντος με το χρόνο με βάση τα παρακάτω δεδομένα:</w:t>
      </w:r>
    </w:p>
    <w:p w:rsidR="002D51AA" w:rsidRPr="008E65DC" w:rsidRDefault="002D51AA" w:rsidP="002D51AA">
      <w:pPr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817"/>
        <w:gridCol w:w="817"/>
        <w:gridCol w:w="817"/>
        <w:gridCol w:w="817"/>
        <w:gridCol w:w="817"/>
        <w:gridCol w:w="817"/>
      </w:tblGrid>
      <w:tr w:rsidR="002D51AA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8" w:type="dxa"/>
          </w:tcPr>
          <w:p w:rsidR="002D51AA" w:rsidRPr="008E65DC" w:rsidRDefault="002D51AA" w:rsidP="00106E7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Έτος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2005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2006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2007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2008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2009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2010</w:t>
            </w:r>
          </w:p>
        </w:tc>
      </w:tr>
      <w:tr w:rsidR="002D51AA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8" w:type="dxa"/>
          </w:tcPr>
          <w:p w:rsidR="002D51AA" w:rsidRPr="008E65DC" w:rsidRDefault="002D51AA" w:rsidP="00106E7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E65D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Ζήτηση (μονάδες)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88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00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116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132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138</w:t>
            </w:r>
          </w:p>
        </w:tc>
        <w:tc>
          <w:tcPr>
            <w:tcW w:w="817" w:type="dxa"/>
          </w:tcPr>
          <w:p w:rsidR="002D51AA" w:rsidRPr="008E65DC" w:rsidRDefault="002D51AA" w:rsidP="00106E7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Cs/>
                <w:iCs/>
                <w:sz w:val="22"/>
                <w:szCs w:val="22"/>
                <w:lang w:val="el-GR"/>
              </w:rPr>
              <w:t>160</w:t>
            </w:r>
          </w:p>
        </w:tc>
      </w:tr>
    </w:tbl>
    <w:p w:rsidR="002D51AA" w:rsidRPr="008E65DC" w:rsidRDefault="002D51AA" w:rsidP="002D51AA">
      <w:pPr>
        <w:ind w:left="6480" w:firstLine="720"/>
        <w:rPr>
          <w:rFonts w:ascii="Arial" w:hAnsi="Arial" w:cs="Arial"/>
          <w:sz w:val="22"/>
          <w:szCs w:val="22"/>
        </w:rPr>
      </w:pPr>
    </w:p>
    <w:p w:rsidR="002D51AA" w:rsidRPr="008E65DC" w:rsidRDefault="002D51AA" w:rsidP="002D51AA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Επίσης, προβλέψτε τη ζήτηση του προϊόντος για το έτος 2011.</w:t>
      </w:r>
    </w:p>
    <w:p w:rsidR="002D51AA" w:rsidRPr="008E65DC" w:rsidRDefault="002D51AA">
      <w:pPr>
        <w:spacing w:after="120"/>
        <w:rPr>
          <w:rFonts w:ascii="Arial" w:hAnsi="Arial" w:cs="Arial"/>
          <w:b/>
          <w:sz w:val="22"/>
          <w:szCs w:val="22"/>
        </w:rPr>
      </w:pP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 2:</w:t>
      </w: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Το τελευταίο έτος οι ετήσιες πωλήσεις μιας εταιρείας σε φορητές αντλίες νερού ήταν 10,000. Ο μέσος όρος των τριμηνιαίων πωλήσεων για τα 5 προηγούμενα χρόνια υπολογίζεται ως εξής: άνοιξη 4,000, καλοκαίρι 3,000, φθινόπωρο 2,000 και χειμώνα 1,000. Υπολογίστε τον τριμηνιαίο δείκτη πωλήσεων.</w:t>
      </w: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 3:</w:t>
      </w:r>
    </w:p>
    <w:p w:rsidR="002D51AA" w:rsidRPr="008E65DC" w:rsidRDefault="002D51AA" w:rsidP="002D51AA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Κάνοντας χρήση των δεδομένων του Προβλήματος 2, η εταιρεία προβλέπει ότι οι πωλήσεις των αντλιών θα αυξηθούν κατά 10% τον επόμενο χρόνο. Υπολογίστε τις πωλήσεις του επόμενου έτους και τις πωλήσεις για κάθε τρίμηνο αυτού.</w:t>
      </w:r>
    </w:p>
    <w:p w:rsidR="00A32D15" w:rsidRPr="008E65DC" w:rsidRDefault="00A32D15" w:rsidP="00A32D15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A32D15" w:rsidRPr="008E65DC" w:rsidRDefault="00A32D15" w:rsidP="00A32D15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 4: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Μια τσιμεντοβιομηχανία έχει ένα εργοστάσιο με μέγιστη δυναμικότητα παραγωγής 160 εκατομμύρια τόνους ετησίως. Από τα προηγούμενα έτη, οι τιμές των τριμηνιαίων δεικτών εποχικότητας είναι οι ακόλουθες: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</w:rPr>
        <w:t>I</w:t>
      </w:r>
      <w:r w:rsidRPr="008E65DC">
        <w:rPr>
          <w:rFonts w:ascii="Arial" w:hAnsi="Arial" w:cs="Arial"/>
          <w:sz w:val="22"/>
          <w:szCs w:val="22"/>
          <w:vertAlign w:val="subscript"/>
          <w:lang w:val="el-GR"/>
        </w:rPr>
        <w:t>1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= 0.85, </w:t>
      </w:r>
      <w:r w:rsidRPr="008E65DC">
        <w:rPr>
          <w:rFonts w:ascii="Arial" w:hAnsi="Arial" w:cs="Arial"/>
          <w:sz w:val="22"/>
          <w:szCs w:val="22"/>
        </w:rPr>
        <w:t>I</w:t>
      </w:r>
      <w:r w:rsidRPr="008E65DC">
        <w:rPr>
          <w:rFonts w:ascii="Arial" w:hAnsi="Arial" w:cs="Arial"/>
          <w:sz w:val="22"/>
          <w:szCs w:val="22"/>
          <w:vertAlign w:val="subscript"/>
          <w:lang w:val="el-GR"/>
        </w:rPr>
        <w:t>2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= 1.05, </w:t>
      </w:r>
      <w:r w:rsidRPr="008E65DC">
        <w:rPr>
          <w:rFonts w:ascii="Arial" w:hAnsi="Arial" w:cs="Arial"/>
          <w:sz w:val="22"/>
          <w:szCs w:val="22"/>
        </w:rPr>
        <w:t>I</w:t>
      </w:r>
      <w:r w:rsidRPr="008E65DC">
        <w:rPr>
          <w:rFonts w:ascii="Arial" w:hAnsi="Arial" w:cs="Arial"/>
          <w:sz w:val="22"/>
          <w:szCs w:val="22"/>
          <w:vertAlign w:val="subscript"/>
          <w:lang w:val="el-GR"/>
        </w:rPr>
        <w:t>3</w:t>
      </w:r>
      <w:r w:rsidR="00272CC5" w:rsidRPr="008E65DC">
        <w:rPr>
          <w:rFonts w:ascii="Arial" w:hAnsi="Arial" w:cs="Arial"/>
          <w:sz w:val="22"/>
          <w:szCs w:val="22"/>
          <w:vertAlign w:val="subscript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  <w:lang w:val="el-GR"/>
        </w:rPr>
        <w:t>=</w:t>
      </w:r>
      <w:r w:rsidR="00272CC5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1.2, </w:t>
      </w:r>
      <w:r w:rsidRPr="008E65DC">
        <w:rPr>
          <w:rFonts w:ascii="Arial" w:hAnsi="Arial" w:cs="Arial"/>
          <w:sz w:val="22"/>
          <w:szCs w:val="22"/>
        </w:rPr>
        <w:t>I</w:t>
      </w:r>
      <w:r w:rsidRPr="008E65DC">
        <w:rPr>
          <w:rFonts w:ascii="Arial" w:hAnsi="Arial" w:cs="Arial"/>
          <w:sz w:val="22"/>
          <w:szCs w:val="22"/>
          <w:vertAlign w:val="subscript"/>
          <w:lang w:val="el-GR"/>
        </w:rPr>
        <w:t>4</w:t>
      </w:r>
      <w:r w:rsidR="00272CC5" w:rsidRPr="008E65DC">
        <w:rPr>
          <w:rFonts w:ascii="Arial" w:hAnsi="Arial" w:cs="Arial"/>
          <w:sz w:val="22"/>
          <w:szCs w:val="22"/>
          <w:vertAlign w:val="subscript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  <w:lang w:val="el-GR"/>
        </w:rPr>
        <w:t>=</w:t>
      </w:r>
      <w:r w:rsidR="00272CC5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  <w:lang w:val="el-GR"/>
        </w:rPr>
        <w:t>0.9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Η διοίκηση πιστεύει ότι οι πωλήσεις αυξάνονται κατά ένα σταθερό ποσό ετησίως. Ένα γραμμικό μοντέλο ανάλυσης παλινδρόμησης που αναπτύχθηκε για την πρόβλεψη των πωλήσεων είναι το ακόλουθο: 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</w:rPr>
        <w:t>Y</w:t>
      </w:r>
      <w:r w:rsidRPr="008E65DC">
        <w:rPr>
          <w:rFonts w:ascii="Arial" w:hAnsi="Arial" w:cs="Arial"/>
          <w:sz w:val="22"/>
          <w:szCs w:val="22"/>
          <w:lang w:val="el-GR"/>
        </w:rPr>
        <w:t>΄=α+</w:t>
      </w:r>
      <w:r w:rsidRPr="008E65DC">
        <w:rPr>
          <w:rFonts w:ascii="Arial" w:hAnsi="Arial" w:cs="Arial"/>
          <w:sz w:val="22"/>
          <w:szCs w:val="22"/>
        </w:rPr>
        <w:t>bX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= 127.35+4.68</w:t>
      </w:r>
      <w:r w:rsidRPr="008E65DC">
        <w:rPr>
          <w:rFonts w:ascii="Arial" w:hAnsi="Arial" w:cs="Arial"/>
          <w:sz w:val="22"/>
          <w:szCs w:val="22"/>
        </w:rPr>
        <w:t>X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όπου </w:t>
      </w:r>
      <w:r w:rsidRPr="008E65DC">
        <w:rPr>
          <w:rFonts w:ascii="Arial" w:hAnsi="Arial" w:cs="Arial"/>
          <w:sz w:val="22"/>
          <w:szCs w:val="22"/>
          <w:lang w:val="el-GR"/>
        </w:rPr>
        <w:tab/>
        <w:t>Υ΄ = η πρόβλεψη ετήσιων πωλήσεων σε εκατομμύρια τόνους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ab/>
        <w:t>Χ = το έτος για το οποίο προβλέπονται οι πωλήσεις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Το έτος εκκίνησης θεωρείται ότι είναι το 2005.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Α. Χρησιμοποιώντας την ευθεία παλινδρόμησης να εξαχθεί πρόβλεψη για τις πωλήσεις το έτος 2009</w:t>
      </w:r>
    </w:p>
    <w:p w:rsidR="00A32D15" w:rsidRPr="008E65DC" w:rsidRDefault="00A32D15" w:rsidP="00A32D1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Β. Χρησιμοποιώντας τις τιμές των δεικτών εποχικότητας κάνετε μια πρόβλεψη για κάθε τρίμηνο του 2009.</w:t>
      </w:r>
    </w:p>
    <w:p w:rsidR="005C17DF" w:rsidRPr="008E65DC" w:rsidRDefault="005C17DF" w:rsidP="005C17DF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5C17DF" w:rsidRPr="008E65DC" w:rsidRDefault="005C17DF" w:rsidP="005C17DF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lastRenderedPageBreak/>
        <w:t>Πρόβλημα 5:</w:t>
      </w:r>
    </w:p>
    <w:p w:rsidR="005C17DF" w:rsidRPr="008E65DC" w:rsidRDefault="005C17DF" w:rsidP="005C17DF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Κάντε χρήση των δεδομένων πωλήσεων που δίνονται παρακάτω για να προσδιορίσετε: (α) τη γραμμή των ελαχίστων τετραγώνων, και (β) τη προβλεπόμενη τιμή των πωλήσεων για το έτος 2011.</w:t>
      </w:r>
    </w:p>
    <w:p w:rsidR="005C17DF" w:rsidRPr="008E65DC" w:rsidRDefault="005C17DF" w:rsidP="005C17DF">
      <w:pPr>
        <w:spacing w:after="120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2"/>
        <w:gridCol w:w="2373"/>
      </w:tblGrid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Έτος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Πωλήσεις</w:t>
            </w:r>
            <w:r w:rsidRPr="008E65D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Μονάδες</w:t>
            </w:r>
            <w:r w:rsidRPr="008E65D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2004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2005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2006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2007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200</w:t>
            </w: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8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20</w:t>
            </w: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09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</w:tr>
      <w:tr w:rsidR="005C17DF" w:rsidRPr="008E65DC" w:rsidTr="00106E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20</w:t>
            </w: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10</w:t>
            </w:r>
          </w:p>
        </w:tc>
        <w:tc>
          <w:tcPr>
            <w:tcW w:w="23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C17DF" w:rsidRPr="008E65DC" w:rsidRDefault="005C17DF" w:rsidP="00106E72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</w:tr>
    </w:tbl>
    <w:p w:rsidR="001E4DB0" w:rsidRPr="008E65DC" w:rsidRDefault="001E4DB0" w:rsidP="001E4DB0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5C17DF" w:rsidRPr="008E65DC" w:rsidRDefault="005C17DF" w:rsidP="001E4DB0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1E4DB0" w:rsidRPr="008E65DC" w:rsidRDefault="001E4DB0" w:rsidP="001E4DB0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 xml:space="preserve">Πρόβλημα 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6</w:t>
      </w:r>
      <w:r w:rsidRPr="008E65DC">
        <w:rPr>
          <w:rFonts w:ascii="Arial" w:hAnsi="Arial" w:cs="Arial"/>
          <w:b/>
          <w:sz w:val="22"/>
          <w:szCs w:val="22"/>
          <w:lang w:val="el-GR"/>
        </w:rPr>
        <w:t>:</w:t>
      </w:r>
    </w:p>
    <w:p w:rsidR="00956ED3" w:rsidRPr="008E65DC" w:rsidRDefault="00C07C4E" w:rsidP="00956ED3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Η</w:t>
      </w:r>
      <w:r w:rsidR="00956ED3" w:rsidRPr="008E65DC">
        <w:rPr>
          <w:rFonts w:ascii="Arial" w:hAnsi="Arial" w:cs="Arial"/>
          <w:sz w:val="22"/>
          <w:szCs w:val="22"/>
          <w:lang w:val="el-GR"/>
        </w:rPr>
        <w:t xml:space="preserve"> ζήτηση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σε προϊόντα μιας εταιρείας </w:t>
      </w:r>
      <w:r w:rsidR="00956ED3" w:rsidRPr="008E65DC">
        <w:rPr>
          <w:rFonts w:ascii="Arial" w:hAnsi="Arial" w:cs="Arial"/>
          <w:sz w:val="22"/>
          <w:szCs w:val="22"/>
          <w:lang w:val="el-GR"/>
        </w:rPr>
        <w:t xml:space="preserve">για τα έτη </w:t>
      </w:r>
      <w:r w:rsidRPr="008E65DC">
        <w:rPr>
          <w:rFonts w:ascii="Arial" w:hAnsi="Arial" w:cs="Arial"/>
          <w:sz w:val="22"/>
          <w:szCs w:val="22"/>
          <w:lang w:val="el-GR"/>
        </w:rPr>
        <w:t>2003 – 2009</w:t>
      </w:r>
      <w:r w:rsidR="00956ED3" w:rsidRPr="008E65DC">
        <w:rPr>
          <w:rFonts w:ascii="Arial" w:hAnsi="Arial" w:cs="Arial"/>
          <w:sz w:val="22"/>
          <w:szCs w:val="22"/>
          <w:lang w:val="el-GR"/>
        </w:rPr>
        <w:t xml:space="preserve"> έχει διαμορφωθεί όπως φαίνεται στον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παρακάτω πίνακα </w:t>
      </w:r>
      <w:r w:rsidR="00956ED3" w:rsidRPr="008E65DC">
        <w:rPr>
          <w:rFonts w:ascii="Arial" w:hAnsi="Arial" w:cs="Arial"/>
          <w:sz w:val="22"/>
          <w:szCs w:val="22"/>
          <w:lang w:val="el-GR"/>
        </w:rPr>
        <w:t xml:space="preserve">. </w:t>
      </w:r>
      <w:r w:rsidRPr="008E65DC">
        <w:rPr>
          <w:rFonts w:ascii="Arial" w:hAnsi="Arial" w:cs="Arial"/>
          <w:sz w:val="22"/>
          <w:szCs w:val="22"/>
          <w:lang w:val="el-GR"/>
        </w:rPr>
        <w:t>Θεωρώντας γραμμική την εξάρτηση της ζήτησης και χρόνου, ν</w:t>
      </w:r>
      <w:r w:rsidR="00956ED3" w:rsidRPr="008E65DC">
        <w:rPr>
          <w:rFonts w:ascii="Arial" w:hAnsi="Arial" w:cs="Arial"/>
          <w:sz w:val="22"/>
          <w:szCs w:val="22"/>
          <w:lang w:val="el-GR"/>
        </w:rPr>
        <w:t xml:space="preserve">α υπολογιστεί το διάστημα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τιμών </w:t>
      </w:r>
      <w:r w:rsidR="00956ED3" w:rsidRPr="008E65DC">
        <w:rPr>
          <w:rFonts w:ascii="Arial" w:hAnsi="Arial" w:cs="Arial"/>
          <w:sz w:val="22"/>
          <w:szCs w:val="22"/>
          <w:lang w:val="el-GR"/>
        </w:rPr>
        <w:t>στο οποίο κυμα</w:t>
      </w:r>
      <w:r w:rsidRPr="008E65DC">
        <w:rPr>
          <w:rFonts w:ascii="Arial" w:hAnsi="Arial" w:cs="Arial"/>
          <w:sz w:val="22"/>
          <w:szCs w:val="22"/>
          <w:lang w:val="el-GR"/>
        </w:rPr>
        <w:t>ίνεται η ζήτηση για το έτος 2010</w:t>
      </w:r>
      <w:r w:rsidR="00956ED3" w:rsidRPr="008E65DC">
        <w:rPr>
          <w:rFonts w:ascii="Arial" w:hAnsi="Arial" w:cs="Arial"/>
          <w:sz w:val="22"/>
          <w:szCs w:val="22"/>
          <w:lang w:val="el-GR"/>
        </w:rPr>
        <w:t>, για διάστημα εμπιστοσύνης 95% (z=1,96).</w:t>
      </w:r>
    </w:p>
    <w:p w:rsidR="00956ED3" w:rsidRPr="008E65DC" w:rsidRDefault="00956ED3" w:rsidP="00956ED3">
      <w:pPr>
        <w:spacing w:after="120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074"/>
        <w:gridCol w:w="1074"/>
        <w:gridCol w:w="1074"/>
        <w:gridCol w:w="1075"/>
        <w:gridCol w:w="1075"/>
        <w:gridCol w:w="1075"/>
        <w:gridCol w:w="923"/>
      </w:tblGrid>
      <w:tr w:rsidR="00956ED3" w:rsidRPr="008E65DC" w:rsidTr="00106E72">
        <w:tblPrEx>
          <w:tblCellMar>
            <w:top w:w="0" w:type="dxa"/>
            <w:bottom w:w="0" w:type="dxa"/>
          </w:tblCellMar>
        </w:tblPrEx>
        <w:tc>
          <w:tcPr>
            <w:tcW w:w="1152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Έτος</w:t>
            </w:r>
          </w:p>
        </w:tc>
        <w:tc>
          <w:tcPr>
            <w:tcW w:w="1074" w:type="dxa"/>
          </w:tcPr>
          <w:p w:rsidR="00956ED3" w:rsidRPr="008E65DC" w:rsidRDefault="00C07C4E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2003</w:t>
            </w:r>
          </w:p>
        </w:tc>
        <w:tc>
          <w:tcPr>
            <w:tcW w:w="1074" w:type="dxa"/>
          </w:tcPr>
          <w:p w:rsidR="00956ED3" w:rsidRPr="008E65DC" w:rsidRDefault="00C07C4E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2004</w:t>
            </w:r>
          </w:p>
        </w:tc>
        <w:tc>
          <w:tcPr>
            <w:tcW w:w="1074" w:type="dxa"/>
          </w:tcPr>
          <w:p w:rsidR="00956ED3" w:rsidRPr="008E65DC" w:rsidRDefault="00C07C4E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2005</w:t>
            </w:r>
          </w:p>
        </w:tc>
        <w:tc>
          <w:tcPr>
            <w:tcW w:w="1075" w:type="dxa"/>
          </w:tcPr>
          <w:p w:rsidR="00956ED3" w:rsidRPr="008E65DC" w:rsidRDefault="00C07C4E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2006</w:t>
            </w:r>
          </w:p>
        </w:tc>
        <w:tc>
          <w:tcPr>
            <w:tcW w:w="1075" w:type="dxa"/>
          </w:tcPr>
          <w:p w:rsidR="00956ED3" w:rsidRPr="008E65DC" w:rsidRDefault="00C07C4E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2007</w:t>
            </w:r>
          </w:p>
        </w:tc>
        <w:tc>
          <w:tcPr>
            <w:tcW w:w="1075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</w:t>
            </w:r>
            <w:r w:rsidR="00C07C4E" w:rsidRPr="008E65DC">
              <w:rPr>
                <w:rFonts w:ascii="Arial" w:hAnsi="Arial" w:cs="Arial"/>
                <w:sz w:val="22"/>
                <w:szCs w:val="22"/>
                <w:lang w:val="el-GR"/>
              </w:rPr>
              <w:t>8</w:t>
            </w:r>
          </w:p>
        </w:tc>
        <w:tc>
          <w:tcPr>
            <w:tcW w:w="923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200</w:t>
            </w:r>
            <w:r w:rsidR="00C07C4E" w:rsidRPr="008E65DC">
              <w:rPr>
                <w:rFonts w:ascii="Arial" w:hAnsi="Arial" w:cs="Arial"/>
                <w:sz w:val="22"/>
                <w:szCs w:val="22"/>
                <w:lang w:val="el-GR"/>
              </w:rPr>
              <w:t>9</w:t>
            </w:r>
          </w:p>
        </w:tc>
      </w:tr>
      <w:tr w:rsidR="00956ED3" w:rsidRPr="008E65DC" w:rsidTr="00106E72">
        <w:tblPrEx>
          <w:tblCellMar>
            <w:top w:w="0" w:type="dxa"/>
            <w:bottom w:w="0" w:type="dxa"/>
          </w:tblCellMar>
        </w:tblPrEx>
        <w:tc>
          <w:tcPr>
            <w:tcW w:w="1152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Ζήτηση Υ</w:t>
            </w:r>
          </w:p>
        </w:tc>
        <w:tc>
          <w:tcPr>
            <w:tcW w:w="1074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594</w:t>
            </w:r>
          </w:p>
        </w:tc>
        <w:tc>
          <w:tcPr>
            <w:tcW w:w="1074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573</w:t>
            </w:r>
          </w:p>
        </w:tc>
        <w:tc>
          <w:tcPr>
            <w:tcW w:w="1074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551</w:t>
            </w:r>
          </w:p>
        </w:tc>
        <w:tc>
          <w:tcPr>
            <w:tcW w:w="1075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543</w:t>
            </w:r>
          </w:p>
        </w:tc>
        <w:tc>
          <w:tcPr>
            <w:tcW w:w="1075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520</w:t>
            </w:r>
          </w:p>
        </w:tc>
        <w:tc>
          <w:tcPr>
            <w:tcW w:w="1075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498</w:t>
            </w:r>
          </w:p>
        </w:tc>
        <w:tc>
          <w:tcPr>
            <w:tcW w:w="923" w:type="dxa"/>
          </w:tcPr>
          <w:p w:rsidR="00956ED3" w:rsidRPr="008E65DC" w:rsidRDefault="00956ED3" w:rsidP="00956ED3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470</w:t>
            </w:r>
          </w:p>
        </w:tc>
      </w:tr>
    </w:tbl>
    <w:p w:rsidR="00956ED3" w:rsidRPr="008E65DC" w:rsidRDefault="00956ED3" w:rsidP="00956ED3">
      <w:pPr>
        <w:spacing w:after="120"/>
        <w:rPr>
          <w:rFonts w:ascii="Arial" w:hAnsi="Arial" w:cs="Arial"/>
          <w:sz w:val="22"/>
          <w:szCs w:val="22"/>
          <w:lang w:val="el-GR"/>
        </w:rPr>
      </w:pPr>
    </w:p>
    <w:p w:rsidR="002D51AA" w:rsidRPr="008E65DC" w:rsidRDefault="002D51AA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6C36CA" w:rsidRPr="008E65DC" w:rsidRDefault="00640707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7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>:</w:t>
      </w:r>
    </w:p>
    <w:p w:rsidR="006C36CA" w:rsidRPr="008E65DC" w:rsidRDefault="0007722E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Οι πωλήσεις αυτοκινήτων </w:t>
      </w:r>
      <w:r w:rsidR="00640707" w:rsidRPr="008E65DC">
        <w:rPr>
          <w:rFonts w:ascii="Arial" w:hAnsi="Arial" w:cs="Arial"/>
          <w:sz w:val="22"/>
          <w:szCs w:val="22"/>
          <w:lang w:val="el-GR"/>
        </w:rPr>
        <w:t>της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6C36CA" w:rsidRPr="008E65DC">
        <w:rPr>
          <w:rFonts w:ascii="Arial" w:hAnsi="Arial" w:cs="Arial"/>
          <w:sz w:val="22"/>
          <w:szCs w:val="22"/>
        </w:rPr>
        <w:t>Chevrolet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640707" w:rsidRPr="008E65DC">
        <w:rPr>
          <w:rFonts w:ascii="Arial" w:hAnsi="Arial" w:cs="Arial"/>
          <w:sz w:val="22"/>
          <w:szCs w:val="22"/>
          <w:lang w:val="el-GR"/>
        </w:rPr>
        <w:t>φαίνονται παρακάτω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. </w:t>
      </w:r>
      <w:r w:rsidR="00640707" w:rsidRPr="008E65DC">
        <w:rPr>
          <w:rFonts w:ascii="Arial" w:hAnsi="Arial" w:cs="Arial"/>
          <w:sz w:val="22"/>
          <w:szCs w:val="22"/>
          <w:lang w:val="el-GR"/>
        </w:rPr>
        <w:t>Προβλέψτε τις πωλήσεις της 7ης εβδομάδας με τη μέθοδο κινητού μέσου όρου τριών εβδομάδων</w:t>
      </w:r>
      <w:r w:rsidR="006C36CA" w:rsidRPr="008E65DC">
        <w:rPr>
          <w:rFonts w:ascii="Arial" w:hAnsi="Arial" w:cs="Arial"/>
          <w:sz w:val="22"/>
          <w:szCs w:val="22"/>
          <w:lang w:val="el-GR"/>
        </w:rPr>
        <w:t>.</w:t>
      </w:r>
    </w:p>
    <w:p w:rsidR="006C36CA" w:rsidRDefault="006C36CA">
      <w:pPr>
        <w:spacing w:after="120"/>
        <w:rPr>
          <w:rFonts w:ascii="Arial" w:hAnsi="Arial" w:cs="Arial"/>
          <w:sz w:val="22"/>
          <w:szCs w:val="22"/>
        </w:rPr>
      </w:pPr>
    </w:p>
    <w:p w:rsidR="008E65DC" w:rsidRDefault="008E65DC">
      <w:pPr>
        <w:spacing w:after="120"/>
        <w:rPr>
          <w:rFonts w:ascii="Arial" w:hAnsi="Arial" w:cs="Arial"/>
          <w:sz w:val="22"/>
          <w:szCs w:val="22"/>
        </w:rPr>
      </w:pPr>
    </w:p>
    <w:p w:rsidR="008E65DC" w:rsidRDefault="008E65DC">
      <w:pPr>
        <w:spacing w:after="120"/>
        <w:rPr>
          <w:rFonts w:ascii="Arial" w:hAnsi="Arial" w:cs="Arial"/>
          <w:sz w:val="22"/>
          <w:szCs w:val="22"/>
        </w:rPr>
      </w:pPr>
    </w:p>
    <w:p w:rsidR="008E65DC" w:rsidRPr="008E65DC" w:rsidRDefault="008E65D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7"/>
        <w:gridCol w:w="2198"/>
      </w:tblGrid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lastRenderedPageBreak/>
              <w:t>Εβδομάδα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Πωλήσεις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C36CA" w:rsidRPr="008E65DC" w:rsidRDefault="006C36CA">
      <w:pPr>
        <w:spacing w:after="120"/>
        <w:rPr>
          <w:rFonts w:ascii="Arial" w:hAnsi="Arial" w:cs="Arial"/>
          <w:sz w:val="22"/>
          <w:szCs w:val="22"/>
        </w:rPr>
      </w:pPr>
    </w:p>
    <w:p w:rsidR="006C36CA" w:rsidRPr="008E65DC" w:rsidRDefault="00640707">
      <w:pPr>
        <w:spacing w:after="120"/>
        <w:rPr>
          <w:rFonts w:ascii="Arial" w:hAnsi="Arial" w:cs="Arial"/>
          <w:sz w:val="22"/>
          <w:szCs w:val="22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</w:t>
      </w:r>
      <w:r w:rsidR="006C36CA" w:rsidRPr="008E65DC">
        <w:rPr>
          <w:rFonts w:ascii="Arial" w:hAnsi="Arial" w:cs="Arial"/>
          <w:b/>
          <w:sz w:val="22"/>
          <w:szCs w:val="22"/>
        </w:rPr>
        <w:t xml:space="preserve"> 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8</w:t>
      </w:r>
      <w:r w:rsidR="006C36CA" w:rsidRPr="008E65DC">
        <w:rPr>
          <w:rFonts w:ascii="Arial" w:hAnsi="Arial" w:cs="Arial"/>
          <w:b/>
          <w:sz w:val="22"/>
          <w:szCs w:val="22"/>
        </w:rPr>
        <w:t>:</w:t>
      </w:r>
    </w:p>
    <w:p w:rsidR="006C36CA" w:rsidRPr="008E65DC" w:rsidRDefault="00640707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Ο έμπορος της </w:t>
      </w:r>
      <w:r w:rsidRPr="008E65DC">
        <w:rPr>
          <w:rFonts w:ascii="Arial" w:hAnsi="Arial" w:cs="Arial"/>
          <w:sz w:val="22"/>
          <w:szCs w:val="22"/>
        </w:rPr>
        <w:t>Chevrolet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αποφασίζει να </w:t>
      </w:r>
      <w:r w:rsidR="00B3665D" w:rsidRPr="008E65DC">
        <w:rPr>
          <w:rFonts w:ascii="Arial" w:hAnsi="Arial" w:cs="Arial"/>
          <w:sz w:val="22"/>
          <w:szCs w:val="22"/>
          <w:lang w:val="el-GR"/>
        </w:rPr>
        <w:t>κάνει προβλέψεις για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τις πωλήσεις αυτοκινήτων </w:t>
      </w:r>
      <w:r w:rsidR="009B5859" w:rsidRPr="008E65DC">
        <w:rPr>
          <w:rFonts w:ascii="Arial" w:hAnsi="Arial" w:cs="Arial"/>
          <w:sz w:val="22"/>
          <w:szCs w:val="22"/>
          <w:lang w:val="el-GR"/>
        </w:rPr>
        <w:t xml:space="preserve">με τη ίδια μέθοδο όπως στο Πρόβλημα </w:t>
      </w:r>
      <w:r w:rsidR="0060086D" w:rsidRPr="008E65DC">
        <w:rPr>
          <w:rFonts w:ascii="Arial" w:hAnsi="Arial" w:cs="Arial"/>
          <w:sz w:val="22"/>
          <w:szCs w:val="22"/>
          <w:lang w:val="el-GR"/>
        </w:rPr>
        <w:t>7</w:t>
      </w:r>
      <w:r w:rsidR="009B5859" w:rsidRPr="008E65DC">
        <w:rPr>
          <w:rFonts w:ascii="Arial" w:hAnsi="Arial" w:cs="Arial"/>
          <w:sz w:val="22"/>
          <w:szCs w:val="22"/>
          <w:lang w:val="el-GR"/>
        </w:rPr>
        <w:t xml:space="preserve">,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εφαρμόζοντας </w:t>
      </w:r>
      <w:r w:rsidR="009B5859" w:rsidRPr="008E65DC">
        <w:rPr>
          <w:rFonts w:ascii="Arial" w:hAnsi="Arial" w:cs="Arial"/>
          <w:sz w:val="22"/>
          <w:szCs w:val="22"/>
          <w:lang w:val="el-GR"/>
        </w:rPr>
        <w:t xml:space="preserve">όμως 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συντελεστή βαρύτητας </w:t>
      </w:r>
      <w:r w:rsidR="00B3665D" w:rsidRPr="008E65DC">
        <w:rPr>
          <w:rFonts w:ascii="Arial" w:hAnsi="Arial" w:cs="Arial"/>
          <w:sz w:val="22"/>
          <w:szCs w:val="22"/>
          <w:lang w:val="el-GR"/>
        </w:rPr>
        <w:t xml:space="preserve">για </w:t>
      </w:r>
      <w:r w:rsidR="009B3FC3" w:rsidRPr="008E65DC">
        <w:rPr>
          <w:rFonts w:ascii="Arial" w:hAnsi="Arial" w:cs="Arial"/>
          <w:sz w:val="22"/>
          <w:szCs w:val="22"/>
          <w:lang w:val="el-GR"/>
        </w:rPr>
        <w:t>κάθε περίοδο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ως εξής</w:t>
      </w:r>
      <w:r w:rsidR="006C36CA" w:rsidRPr="008E65DC">
        <w:rPr>
          <w:rFonts w:ascii="Arial" w:hAnsi="Arial" w:cs="Arial"/>
          <w:sz w:val="22"/>
          <w:szCs w:val="22"/>
          <w:lang w:val="el-GR"/>
        </w:rPr>
        <w:t>:</w:t>
      </w:r>
    </w:p>
    <w:p w:rsidR="004F2124" w:rsidRPr="008E65DC" w:rsidRDefault="004F2124">
      <w:pPr>
        <w:spacing w:after="120"/>
        <w:rPr>
          <w:rFonts w:ascii="Arial" w:hAnsi="Arial" w:cs="Arial"/>
          <w:sz w:val="22"/>
          <w:szCs w:val="22"/>
          <w:lang w:val="el-GR"/>
        </w:rPr>
      </w:pPr>
    </w:p>
    <w:p w:rsidR="006C36CA" w:rsidRPr="008E65DC" w:rsidRDefault="006C36CA">
      <w:pPr>
        <w:spacing w:after="120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7"/>
        <w:gridCol w:w="2198"/>
      </w:tblGrid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Συντελεστές Βαρύτητας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Περίοδος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Τελευταία εβδομάδα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 εβδομάδες πριν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3 εβδομάδες πριν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4070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Σύνολο</w:t>
            </w:r>
          </w:p>
        </w:tc>
      </w:tr>
    </w:tbl>
    <w:p w:rsidR="006C36CA" w:rsidRPr="008E65DC" w:rsidRDefault="006C36CA">
      <w:pPr>
        <w:spacing w:after="120"/>
        <w:rPr>
          <w:rFonts w:ascii="Arial" w:hAnsi="Arial" w:cs="Arial"/>
          <w:b/>
          <w:sz w:val="22"/>
          <w:szCs w:val="22"/>
        </w:rPr>
      </w:pPr>
    </w:p>
    <w:p w:rsidR="006C36CA" w:rsidRPr="008E65DC" w:rsidRDefault="006C36CA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6C36CA" w:rsidRPr="008E65DC" w:rsidRDefault="00640707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9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>:</w:t>
      </w:r>
    </w:p>
    <w:p w:rsidR="006C36CA" w:rsidRPr="008E65DC" w:rsidRDefault="00C37474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Μια εταιρεία χρησιμοποιεί απλή μέθοδο εκθετικής εξομάλυνσης με </w:t>
      </w:r>
      <w:r w:rsidR="009B6E4E" w:rsidRPr="008E65DC">
        <w:rPr>
          <w:rFonts w:ascii="Arial" w:hAnsi="Arial" w:cs="Arial"/>
          <w:sz w:val="22"/>
          <w:szCs w:val="22"/>
          <w:lang w:val="el-GR"/>
        </w:rPr>
        <w:t>σταθερά εξομάλυνσης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6C36CA" w:rsidRPr="008E65DC">
        <w:rPr>
          <w:rFonts w:ascii="Arial" w:hAnsi="Arial" w:cs="Arial"/>
          <w:position w:val="-4"/>
          <w:sz w:val="22"/>
          <w:szCs w:val="22"/>
        </w:rPr>
        <w:object w:dxaOrig="7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11.9pt" o:ole="" fillcolor="window">
            <v:imagedata r:id="rId9" r:pict="rId10" o:title=""/>
          </v:shape>
          <o:OLEObject Type="Embed" ProgID="Equation" ShapeID="_x0000_i1025" DrawAspect="Content" ObjectID="_1509199692" r:id="rId11"/>
        </w:objec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9B6E4E" w:rsidRPr="008E65DC">
        <w:rPr>
          <w:rFonts w:ascii="Arial" w:hAnsi="Arial" w:cs="Arial"/>
          <w:sz w:val="22"/>
          <w:szCs w:val="22"/>
          <w:lang w:val="el-GR"/>
        </w:rPr>
        <w:t>για να προ</w:t>
      </w:r>
      <w:r w:rsidR="000F5C55" w:rsidRPr="008E65DC">
        <w:rPr>
          <w:rFonts w:ascii="Arial" w:hAnsi="Arial" w:cs="Arial"/>
          <w:sz w:val="22"/>
          <w:szCs w:val="22"/>
          <w:lang w:val="el-GR"/>
        </w:rPr>
        <w:t>β</w:t>
      </w:r>
      <w:r w:rsidR="009B6E4E" w:rsidRPr="008E65DC">
        <w:rPr>
          <w:rFonts w:ascii="Arial" w:hAnsi="Arial" w:cs="Arial"/>
          <w:sz w:val="22"/>
          <w:szCs w:val="22"/>
          <w:lang w:val="el-GR"/>
        </w:rPr>
        <w:t>λέψει τη ζήτηση.</w:t>
      </w:r>
      <w:r w:rsidR="00C94596" w:rsidRPr="008E65DC">
        <w:rPr>
          <w:rFonts w:ascii="Arial" w:hAnsi="Arial" w:cs="Arial"/>
          <w:sz w:val="22"/>
          <w:szCs w:val="22"/>
          <w:lang w:val="el-GR"/>
        </w:rPr>
        <w:t xml:space="preserve"> Η πρόβλεψη για την πρώτη εβδομάδα του Ιανουαρίου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C94596" w:rsidRPr="008E65DC">
        <w:rPr>
          <w:rFonts w:ascii="Arial" w:hAnsi="Arial" w:cs="Arial"/>
          <w:sz w:val="22"/>
          <w:szCs w:val="22"/>
          <w:lang w:val="el-GR"/>
        </w:rPr>
        <w:t xml:space="preserve">ήταν 500 μονάδες ενώ η παραγματική ζήτηση ήταν τελικά 450 μονάδες. </w:t>
      </w:r>
      <w:r w:rsidR="00611ACA" w:rsidRPr="008E65DC">
        <w:rPr>
          <w:rFonts w:ascii="Arial" w:hAnsi="Arial" w:cs="Arial"/>
          <w:sz w:val="22"/>
          <w:szCs w:val="22"/>
          <w:lang w:val="el-GR"/>
        </w:rPr>
        <w:t>Προβλέψτε τη ζήτηση για τη δεύτερη εβδομάδα του Ι</w:t>
      </w:r>
      <w:r w:rsidR="00E747C3" w:rsidRPr="008E65DC">
        <w:rPr>
          <w:rFonts w:ascii="Arial" w:hAnsi="Arial" w:cs="Arial"/>
          <w:sz w:val="22"/>
          <w:szCs w:val="22"/>
          <w:lang w:val="el-GR"/>
        </w:rPr>
        <w:t>ανουαρίου</w:t>
      </w:r>
      <w:r w:rsidR="00EE3CD4" w:rsidRPr="008E65DC">
        <w:rPr>
          <w:rFonts w:ascii="Arial" w:hAnsi="Arial" w:cs="Arial"/>
          <w:sz w:val="22"/>
          <w:szCs w:val="22"/>
          <w:lang w:val="el-GR"/>
        </w:rPr>
        <w:t>.</w:t>
      </w:r>
    </w:p>
    <w:p w:rsidR="00640707" w:rsidRDefault="00640707">
      <w:pPr>
        <w:spacing w:after="120"/>
        <w:rPr>
          <w:rFonts w:ascii="Arial" w:hAnsi="Arial" w:cs="Arial"/>
          <w:b/>
          <w:sz w:val="22"/>
          <w:szCs w:val="22"/>
        </w:rPr>
      </w:pPr>
    </w:p>
    <w:p w:rsidR="008E65DC" w:rsidRPr="008E65DC" w:rsidRDefault="008E65DC">
      <w:pPr>
        <w:spacing w:after="120"/>
        <w:rPr>
          <w:rFonts w:ascii="Arial" w:hAnsi="Arial" w:cs="Arial"/>
          <w:b/>
          <w:sz w:val="22"/>
          <w:szCs w:val="22"/>
        </w:rPr>
      </w:pPr>
    </w:p>
    <w:p w:rsidR="006C36CA" w:rsidRPr="008E65DC" w:rsidRDefault="00593352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lastRenderedPageBreak/>
        <w:t>Πρόβλημα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10</w:t>
      </w:r>
      <w:r w:rsidR="006C36CA" w:rsidRPr="008E65DC">
        <w:rPr>
          <w:rFonts w:ascii="Arial" w:hAnsi="Arial" w:cs="Arial"/>
          <w:b/>
          <w:sz w:val="22"/>
          <w:szCs w:val="22"/>
          <w:lang w:val="el-GR"/>
        </w:rPr>
        <w:t>:</w:t>
      </w:r>
    </w:p>
    <w:p w:rsidR="006C36CA" w:rsidRPr="008E65DC" w:rsidRDefault="00593352">
      <w:pPr>
        <w:spacing w:after="120"/>
        <w:rPr>
          <w:rFonts w:ascii="Arial" w:hAnsi="Arial" w:cs="Arial"/>
          <w:sz w:val="22"/>
          <w:szCs w:val="22"/>
        </w:rPr>
      </w:pPr>
      <w:r w:rsidRPr="008E65DC">
        <w:rPr>
          <w:rFonts w:ascii="Arial" w:hAnsi="Arial" w:cs="Arial"/>
          <w:sz w:val="22"/>
          <w:szCs w:val="22"/>
          <w:lang w:val="el-GR"/>
        </w:rPr>
        <w:t>Η μέθοδος της εκθετικής εξομάλυνσης χρησιμοποιείται για να προβλεφθούν οι πωλήσεις μπαταριών αυτοκινήτων. Εξετάζονται δύο τιμές σταθερών εξομάλυνσης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, </w:t>
      </w:r>
      <w:r w:rsidR="006C36CA" w:rsidRPr="008E65DC">
        <w:rPr>
          <w:rFonts w:ascii="Arial" w:hAnsi="Arial" w:cs="Arial"/>
          <w:position w:val="-4"/>
          <w:sz w:val="22"/>
          <w:szCs w:val="22"/>
        </w:rPr>
        <w:object w:dxaOrig="720" w:dyaOrig="240">
          <v:shape id="_x0000_i1026" type="#_x0000_t75" style="width:36pt;height:11.9pt" o:ole="" fillcolor="window">
            <v:imagedata r:id="rId12" r:pict="rId13" o:title=""/>
          </v:shape>
          <o:OLEObject Type="Embed" ProgID="Equation" ShapeID="_x0000_i1026" DrawAspect="Content" ObjectID="_1509199693" r:id="rId14"/>
        </w:objec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  <w:lang w:val="el-GR"/>
        </w:rPr>
        <w:t>και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6C36CA" w:rsidRPr="008E65DC">
        <w:rPr>
          <w:rFonts w:ascii="Arial" w:hAnsi="Arial" w:cs="Arial"/>
          <w:position w:val="-4"/>
          <w:sz w:val="22"/>
          <w:szCs w:val="22"/>
        </w:rPr>
        <w:object w:dxaOrig="780" w:dyaOrig="240">
          <v:shape id="_x0000_i1027" type="#_x0000_t75" style="width:39.05pt;height:11.9pt" o:ole="" fillcolor="window">
            <v:imagedata r:id="rId15" r:pict="rId16" o:title=""/>
          </v:shape>
          <o:OLEObject Type="Embed" ProgID="Equation" ShapeID="_x0000_i1027" DrawAspect="Content" ObjectID="_1509199694" r:id="rId17"/>
        </w:objec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96354F" w:rsidRPr="008E65DC">
        <w:rPr>
          <w:rFonts w:ascii="Arial" w:hAnsi="Arial" w:cs="Arial"/>
          <w:sz w:val="22"/>
          <w:szCs w:val="22"/>
          <w:lang w:val="el-GR"/>
        </w:rPr>
        <w:t>Εκτιμείστε την ακρίβεια της μεθόδου για κάθε μια σταθερά εξομάλυνσης. Ποια θα προτιμήσετε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? </w:t>
      </w:r>
      <w:r w:rsidR="0096354F" w:rsidRPr="008E65DC">
        <w:rPr>
          <w:rFonts w:ascii="Arial" w:hAnsi="Arial" w:cs="Arial"/>
          <w:sz w:val="22"/>
          <w:szCs w:val="22"/>
          <w:lang w:val="el-GR"/>
        </w:rPr>
        <w:t>Υποθέστε ότι η πρόβλεψη για τον Ιανουάριο ήταν 22 μπαταρίες.</w:t>
      </w:r>
      <w:r w:rsidR="006C36CA"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96354F" w:rsidRPr="008E65DC">
        <w:rPr>
          <w:rFonts w:ascii="Arial" w:hAnsi="Arial" w:cs="Arial"/>
          <w:sz w:val="22"/>
          <w:szCs w:val="22"/>
          <w:lang w:val="el-GR"/>
        </w:rPr>
        <w:t>Οι πραγματικές πωλήσεις φαίνονται παρακάτω</w:t>
      </w:r>
      <w:r w:rsidR="006C36CA" w:rsidRPr="008E65DC">
        <w:rPr>
          <w:rFonts w:ascii="Arial" w:hAnsi="Arial" w:cs="Arial"/>
          <w:sz w:val="22"/>
          <w:szCs w:val="22"/>
        </w:rPr>
        <w:t>:</w:t>
      </w:r>
    </w:p>
    <w:p w:rsidR="006C36CA" w:rsidRPr="008E65DC" w:rsidRDefault="006C36C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8"/>
        <w:gridCol w:w="2637"/>
        <w:gridCol w:w="1978"/>
      </w:tblGrid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Μήνας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Πραγματικές Πωλήσεις Μπαταριών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Προβλέψεις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Ιανουάριος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Φεβρουάριος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Μάρτιος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Απρίλιος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Μάϊος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8A00E7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Ιούνιος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6C36CA" w:rsidRPr="008E65DC" w:rsidRDefault="006C36CA">
      <w:pPr>
        <w:spacing w:after="120"/>
        <w:rPr>
          <w:rFonts w:ascii="Arial" w:hAnsi="Arial" w:cs="Arial"/>
          <w:sz w:val="22"/>
          <w:szCs w:val="22"/>
        </w:rPr>
      </w:pPr>
    </w:p>
    <w:p w:rsidR="006C36CA" w:rsidRPr="008764F8" w:rsidRDefault="00050736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</w:t>
      </w:r>
      <w:r w:rsidR="006C36CA" w:rsidRPr="008764F8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4F2124" w:rsidRPr="008E65DC">
        <w:rPr>
          <w:rFonts w:ascii="Arial" w:hAnsi="Arial" w:cs="Arial"/>
          <w:b/>
          <w:sz w:val="22"/>
          <w:szCs w:val="22"/>
          <w:lang w:val="el-GR"/>
        </w:rPr>
        <w:t>1</w:t>
      </w:r>
      <w:r w:rsidR="005C17DF" w:rsidRPr="008E65DC">
        <w:rPr>
          <w:rFonts w:ascii="Arial" w:hAnsi="Arial" w:cs="Arial"/>
          <w:b/>
          <w:sz w:val="22"/>
          <w:szCs w:val="22"/>
          <w:lang w:val="el-GR"/>
        </w:rPr>
        <w:t>1</w:t>
      </w:r>
      <w:r w:rsidR="006C36CA" w:rsidRPr="008764F8">
        <w:rPr>
          <w:rFonts w:ascii="Arial" w:hAnsi="Arial" w:cs="Arial"/>
          <w:b/>
          <w:sz w:val="22"/>
          <w:szCs w:val="22"/>
          <w:lang w:val="el-GR"/>
        </w:rPr>
        <w:t>:</w:t>
      </w:r>
    </w:p>
    <w:p w:rsidR="006C36CA" w:rsidRPr="008E65DC" w:rsidRDefault="00050736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Δεδομένων των προβλέψεων ζήτησης και της πραγματικής ζήτησης ενός προϊόν</w:t>
      </w:r>
      <w:r w:rsidR="008764F8">
        <w:rPr>
          <w:rFonts w:ascii="Arial" w:hAnsi="Arial" w:cs="Arial"/>
          <w:sz w:val="22"/>
          <w:szCs w:val="22"/>
          <w:lang w:val="el-GR"/>
        </w:rPr>
        <w:t>τος, υπολογίστε τη μέση απόλυτη απόκλιση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="008764F8">
        <w:rPr>
          <w:rFonts w:ascii="Arial" w:hAnsi="Arial" w:cs="Arial"/>
          <w:sz w:val="22"/>
          <w:szCs w:val="22"/>
          <w:lang w:val="el-GR"/>
        </w:rPr>
        <w:t>(</w:t>
      </w:r>
      <w:r w:rsidRPr="008E65DC">
        <w:rPr>
          <w:rFonts w:ascii="Arial" w:hAnsi="Arial" w:cs="Arial"/>
          <w:sz w:val="22"/>
          <w:szCs w:val="22"/>
        </w:rPr>
        <w:t>MAD</w:t>
      </w:r>
      <w:r w:rsidR="008764F8">
        <w:rPr>
          <w:rFonts w:ascii="Arial" w:hAnsi="Arial" w:cs="Arial"/>
          <w:sz w:val="22"/>
          <w:szCs w:val="22"/>
          <w:lang w:val="el-GR"/>
        </w:rPr>
        <w:t>)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και το </w:t>
      </w:r>
      <w:r w:rsidR="008764F8">
        <w:rPr>
          <w:rFonts w:ascii="Arial" w:hAnsi="Arial" w:cs="Arial"/>
          <w:sz w:val="22"/>
          <w:szCs w:val="22"/>
          <w:lang w:val="el-GR"/>
        </w:rPr>
        <w:t>σήμα παρακολούθησης (</w:t>
      </w:r>
      <w:r w:rsidRPr="008E65DC">
        <w:rPr>
          <w:rFonts w:ascii="Arial" w:hAnsi="Arial" w:cs="Arial"/>
          <w:sz w:val="22"/>
          <w:szCs w:val="22"/>
        </w:rPr>
        <w:t>tracking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</w:t>
      </w:r>
      <w:r w:rsidRPr="008E65DC">
        <w:rPr>
          <w:rFonts w:ascii="Arial" w:hAnsi="Arial" w:cs="Arial"/>
          <w:sz w:val="22"/>
          <w:szCs w:val="22"/>
        </w:rPr>
        <w:t>signal</w:t>
      </w:r>
      <w:r w:rsidR="008764F8">
        <w:rPr>
          <w:rFonts w:ascii="Arial" w:hAnsi="Arial" w:cs="Arial"/>
          <w:sz w:val="22"/>
          <w:szCs w:val="22"/>
          <w:lang w:val="el-GR"/>
        </w:rPr>
        <w:t>)</w:t>
      </w:r>
      <w:r w:rsidR="006C36CA" w:rsidRPr="008E65DC">
        <w:rPr>
          <w:rFonts w:ascii="Arial" w:hAnsi="Arial" w:cs="Arial"/>
          <w:sz w:val="22"/>
          <w:szCs w:val="22"/>
          <w:lang w:val="el-GR"/>
        </w:rPr>
        <w:t>.</w:t>
      </w:r>
    </w:p>
    <w:p w:rsidR="006C36CA" w:rsidRPr="008E65DC" w:rsidRDefault="006C36CA">
      <w:pPr>
        <w:spacing w:after="120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19"/>
        <w:gridCol w:w="2637"/>
        <w:gridCol w:w="2637"/>
      </w:tblGrid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FE0026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Έτος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FE0026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Πρόβλεψη Ζήτησης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FE0026">
            <w:pPr>
              <w:pStyle w:val="Web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  <w:lang w:val="el-GR"/>
              </w:rPr>
              <w:t>Πραγματική Ζήτηση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6C36CA" w:rsidRPr="008E65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6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C36CA" w:rsidRPr="008E65DC" w:rsidRDefault="006C36CA">
            <w:pPr>
              <w:pStyle w:val="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</w:tbl>
    <w:p w:rsidR="006C36CA" w:rsidRDefault="006C36CA">
      <w:pPr>
        <w:spacing w:after="120"/>
        <w:rPr>
          <w:rFonts w:ascii="Arial" w:hAnsi="Arial" w:cs="Arial"/>
          <w:b/>
          <w:sz w:val="22"/>
          <w:szCs w:val="22"/>
        </w:rPr>
      </w:pPr>
    </w:p>
    <w:p w:rsidR="008E65DC" w:rsidRPr="008E65DC" w:rsidRDefault="008E65DC">
      <w:pPr>
        <w:spacing w:after="120"/>
        <w:rPr>
          <w:rFonts w:ascii="Arial" w:hAnsi="Arial" w:cs="Arial"/>
          <w:b/>
          <w:sz w:val="22"/>
          <w:szCs w:val="22"/>
        </w:rPr>
      </w:pPr>
    </w:p>
    <w:p w:rsidR="000D009F" w:rsidRPr="008E65DC" w:rsidRDefault="000D009F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</w:p>
    <w:p w:rsidR="00121E89" w:rsidRPr="008E65DC" w:rsidRDefault="00121E89" w:rsidP="00121E89">
      <w:pPr>
        <w:spacing w:after="120"/>
        <w:rPr>
          <w:rFonts w:ascii="Arial" w:hAnsi="Arial" w:cs="Arial"/>
          <w:sz w:val="22"/>
          <w:szCs w:val="22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</w:t>
      </w:r>
      <w:r w:rsidRPr="008E65DC">
        <w:rPr>
          <w:rFonts w:ascii="Arial" w:hAnsi="Arial" w:cs="Arial"/>
          <w:b/>
          <w:sz w:val="22"/>
          <w:szCs w:val="22"/>
        </w:rPr>
        <w:t xml:space="preserve"> </w:t>
      </w:r>
      <w:r w:rsidRPr="008E65DC">
        <w:rPr>
          <w:rFonts w:ascii="Arial" w:hAnsi="Arial" w:cs="Arial"/>
          <w:b/>
          <w:sz w:val="22"/>
          <w:szCs w:val="22"/>
          <w:lang w:val="el-GR"/>
        </w:rPr>
        <w:t>1</w:t>
      </w:r>
      <w:r w:rsidRPr="008E65DC">
        <w:rPr>
          <w:rFonts w:ascii="Arial" w:hAnsi="Arial" w:cs="Arial"/>
          <w:b/>
          <w:sz w:val="22"/>
          <w:szCs w:val="22"/>
        </w:rPr>
        <w:t>2:</w:t>
      </w:r>
    </w:p>
    <w:p w:rsidR="00E96500" w:rsidRPr="008E65DC" w:rsidRDefault="00E96500" w:rsidP="00E9650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Δίνονται τα παρακάτω στοιχεία σχετικά με τη μηνιαία ζήτηση προϊόντος μιας εταιρείας για τους τελευταίους μήνες (Ιανουάριος – Αύγουστος).</w:t>
      </w:r>
    </w:p>
    <w:p w:rsidR="00E96500" w:rsidRPr="008E65DC" w:rsidRDefault="00E96500" w:rsidP="0001249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Βρείτε τις προβλέψιμες τιμές της ζήτησης:</w:t>
      </w:r>
    </w:p>
    <w:p w:rsidR="00E96500" w:rsidRPr="008E65DC" w:rsidRDefault="00E96500" w:rsidP="0001249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α) με βάση τη ζήτηση της προηγούμενης περιόδου </w:t>
      </w:r>
    </w:p>
    <w:p w:rsidR="00E96500" w:rsidRPr="008E65DC" w:rsidRDefault="00E96500" w:rsidP="0001249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β) με τη μέθοδο του αριθμητικού μέσου όρου (Μ.Ο.) ζήτησης των προηγούμενων περιόδων </w:t>
      </w:r>
    </w:p>
    <w:p w:rsidR="00E96500" w:rsidRPr="008E65DC" w:rsidRDefault="00E96500" w:rsidP="0001249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γ) με τη μέθοδο του δίμηνου κινητού μέσου όρου (Μ.Ο.). </w:t>
      </w:r>
    </w:p>
    <w:p w:rsidR="00E96500" w:rsidRPr="008E65DC" w:rsidRDefault="00E96500" w:rsidP="00012490">
      <w:pPr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 xml:space="preserve">Κατόπιν, συγκρίνετε την ακρίβεια των αποτελεσμάτων των παραπάνω μεθόδων με κριτήριο αξιολόγησης τη μέση απόλυτη παρεκτροπή, </w:t>
      </w:r>
      <w:r w:rsidRPr="008E65DC">
        <w:rPr>
          <w:rFonts w:ascii="Arial" w:hAnsi="Arial" w:cs="Arial"/>
          <w:sz w:val="22"/>
          <w:szCs w:val="22"/>
        </w:rPr>
        <w:t>MAD</w:t>
      </w:r>
      <w:r w:rsidRPr="008E65DC">
        <w:rPr>
          <w:rFonts w:ascii="Arial" w:hAnsi="Arial" w:cs="Arial"/>
          <w:sz w:val="22"/>
          <w:szCs w:val="22"/>
          <w:lang w:val="el-GR"/>
        </w:rPr>
        <w:t>.</w:t>
      </w:r>
    </w:p>
    <w:p w:rsidR="00E96500" w:rsidRPr="008E65DC" w:rsidRDefault="00E96500" w:rsidP="00E96500">
      <w:pPr>
        <w:rPr>
          <w:rFonts w:ascii="Arial" w:hAnsi="Arial" w:cs="Arial"/>
          <w:sz w:val="22"/>
          <w:szCs w:val="22"/>
          <w:lang w:val="el-GR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080"/>
        <w:gridCol w:w="1667"/>
        <w:gridCol w:w="853"/>
        <w:gridCol w:w="1533"/>
        <w:gridCol w:w="807"/>
        <w:gridCol w:w="1260"/>
        <w:gridCol w:w="813"/>
      </w:tblGrid>
      <w:tr w:rsidR="00E96500" w:rsidRPr="008E65DC" w:rsidTr="00E40B6B">
        <w:trPr>
          <w:trHeight w:val="255"/>
        </w:trPr>
        <w:tc>
          <w:tcPr>
            <w:tcW w:w="1995" w:type="dxa"/>
            <w:gridSpan w:val="2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5DC">
              <w:rPr>
                <w:rFonts w:ascii="Arial" w:hAnsi="Arial" w:cs="Arial"/>
                <w:b/>
                <w:bCs/>
              </w:rPr>
              <w:t>ΔΕΔΟΜΕΝΑ</w:t>
            </w:r>
          </w:p>
        </w:tc>
        <w:tc>
          <w:tcPr>
            <w:tcW w:w="6933" w:type="dxa"/>
            <w:gridSpan w:val="6"/>
            <w:tcBorders>
              <w:lef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5DC">
              <w:rPr>
                <w:rFonts w:ascii="Arial" w:hAnsi="Arial" w:cs="Arial"/>
                <w:b/>
                <w:bCs/>
              </w:rPr>
              <w:t>ΖΗΤΟΥΜΕΝΑ</w:t>
            </w:r>
          </w:p>
        </w:tc>
      </w:tr>
      <w:tr w:rsidR="00E96500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65DC">
              <w:rPr>
                <w:rFonts w:ascii="Arial" w:hAnsi="Arial" w:cs="Arial"/>
                <w:b/>
                <w:bCs/>
                <w:i/>
                <w:iCs/>
              </w:rPr>
              <w:t>Μήνας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65DC">
              <w:rPr>
                <w:rFonts w:ascii="Arial" w:hAnsi="Arial" w:cs="Arial"/>
                <w:b/>
                <w:bCs/>
                <w:i/>
                <w:iCs/>
              </w:rPr>
              <w:t>Ζήτηση (τεμάχια)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65DC">
              <w:rPr>
                <w:rFonts w:ascii="Arial" w:hAnsi="Arial" w:cs="Arial"/>
                <w:b/>
                <w:bCs/>
                <w:i/>
                <w:iCs/>
              </w:rPr>
              <w:t>Πρόβλεψη Προηγούμενης Περιόδου</w:t>
            </w:r>
          </w:p>
        </w:tc>
        <w:tc>
          <w:tcPr>
            <w:tcW w:w="85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65DC">
              <w:rPr>
                <w:rFonts w:ascii="Arial" w:hAnsi="Arial" w:cs="Arial"/>
                <w:b/>
                <w:bCs/>
                <w:i/>
                <w:iCs/>
              </w:rPr>
              <w:t>Πρόβλεψη Αριθμητικού Μ.Ο.</w:t>
            </w:r>
          </w:p>
        </w:tc>
        <w:tc>
          <w:tcPr>
            <w:tcW w:w="807" w:type="dxa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60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8E65DC">
              <w:rPr>
                <w:rFonts w:ascii="Arial" w:hAnsi="Arial" w:cs="Arial"/>
                <w:b/>
                <w:bCs/>
                <w:i/>
                <w:iCs/>
                <w:lang w:val="el-GR"/>
              </w:rPr>
              <w:t>Πρόβλεψη Κινητού Μ.Ο. (δίμηνου)</w:t>
            </w:r>
          </w:p>
        </w:tc>
        <w:tc>
          <w:tcPr>
            <w:tcW w:w="81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29B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29B" w:rsidRPr="008E65DC" w:rsidRDefault="001F229B" w:rsidP="001F2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5DC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1F229B" w:rsidRPr="008E65DC" w:rsidRDefault="001F229B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500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E96500" w:rsidRPr="00012490" w:rsidRDefault="00012490" w:rsidP="00E40B6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  <w:righ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double" w:sz="6" w:space="0" w:color="auto"/>
              <w:bottom w:val="single" w:sz="18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6" w:space="0" w:color="auto"/>
              <w:bottom w:val="single" w:sz="18" w:space="0" w:color="auto"/>
            </w:tcBorders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8" w:space="0" w:color="auto"/>
            </w:tcBorders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500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500" w:rsidRPr="008E65DC" w:rsidTr="00E40B6B">
        <w:trPr>
          <w:trHeight w:val="255"/>
        </w:trPr>
        <w:tc>
          <w:tcPr>
            <w:tcW w:w="9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5DC">
              <w:rPr>
                <w:rFonts w:ascii="Arial" w:hAnsi="Arial" w:cs="Arial"/>
                <w:b/>
                <w:sz w:val="22"/>
                <w:szCs w:val="22"/>
              </w:rPr>
              <w:t>MAD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double" w:sz="6" w:space="0" w:color="auto"/>
            </w:tcBorders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vAlign w:val="bottom"/>
          </w:tcPr>
          <w:p w:rsidR="00E96500" w:rsidRPr="008E65DC" w:rsidRDefault="00E96500" w:rsidP="00E40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22BA" w:rsidRPr="008E65DC" w:rsidRDefault="003522BA" w:rsidP="007415C5">
      <w:pPr>
        <w:spacing w:after="120"/>
        <w:rPr>
          <w:rFonts w:ascii="Arial" w:hAnsi="Arial" w:cs="Arial"/>
          <w:b/>
          <w:sz w:val="22"/>
          <w:szCs w:val="22"/>
        </w:rPr>
      </w:pPr>
    </w:p>
    <w:p w:rsidR="007F145C" w:rsidRPr="008E65DC" w:rsidRDefault="007F145C" w:rsidP="007F145C">
      <w:pPr>
        <w:spacing w:after="120"/>
        <w:rPr>
          <w:rFonts w:ascii="Arial" w:hAnsi="Arial" w:cs="Arial"/>
          <w:b/>
          <w:sz w:val="22"/>
          <w:szCs w:val="22"/>
          <w:lang w:val="el-GR"/>
        </w:rPr>
      </w:pPr>
      <w:r w:rsidRPr="008E65DC">
        <w:rPr>
          <w:rFonts w:ascii="Arial" w:hAnsi="Arial" w:cs="Arial"/>
          <w:b/>
          <w:sz w:val="22"/>
          <w:szCs w:val="22"/>
          <w:lang w:val="el-GR"/>
        </w:rPr>
        <w:t>Πρόβλημα 13:</w:t>
      </w:r>
    </w:p>
    <w:p w:rsidR="007F145C" w:rsidRPr="008E65DC" w:rsidRDefault="007F145C" w:rsidP="007F145C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Μια εταιρεία καθαρισμού χαλιών χρειάζεται μια τριμηνιαία πρόβλεψη για τον αριθμό των πελατών που περιμένει τον επόμενο χρόνο. Η ζήτηση είναι εποχική με μέγιστο στο τρίτο τρίμηνο και ελάχιστο στο πρώτο. Η τριμηνιαία ζήτηση των τεσσάρων προηγούμενων χρόνων δίνεται στον παρακάτω πίνακα.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Τετράμηνο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Έτος 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Έτος 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Έτος 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Έτος 4</w:t>
            </w:r>
          </w:p>
        </w:tc>
      </w:tr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100</w:t>
            </w:r>
          </w:p>
        </w:tc>
      </w:tr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335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370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725</w:t>
            </w:r>
          </w:p>
        </w:tc>
      </w:tr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590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830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1160</w:t>
            </w:r>
          </w:p>
        </w:tc>
      </w:tr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215</w:t>
            </w:r>
          </w:p>
        </w:tc>
      </w:tr>
      <w:tr w:rsidR="007F145C" w:rsidRPr="008E65DC" w:rsidTr="00F9556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Σύνολο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1800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5C" w:rsidRPr="008E65DC" w:rsidRDefault="007F145C" w:rsidP="00F95569">
            <w:pPr>
              <w:spacing w:after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8E65DC">
              <w:rPr>
                <w:rFonts w:ascii="Arial" w:hAnsi="Arial" w:cs="Arial"/>
                <w:sz w:val="22"/>
                <w:szCs w:val="22"/>
                <w:lang w:val="el-GR"/>
              </w:rPr>
              <w:t>2200</w:t>
            </w:r>
          </w:p>
        </w:tc>
      </w:tr>
    </w:tbl>
    <w:p w:rsidR="007F145C" w:rsidRPr="008E65DC" w:rsidRDefault="007F145C" w:rsidP="007F145C">
      <w:pPr>
        <w:spacing w:after="120"/>
        <w:rPr>
          <w:rFonts w:ascii="Arial" w:hAnsi="Arial" w:cs="Arial"/>
          <w:sz w:val="22"/>
          <w:szCs w:val="22"/>
          <w:lang w:val="el-GR"/>
        </w:rPr>
      </w:pPr>
    </w:p>
    <w:p w:rsidR="00E96500" w:rsidRPr="00791910" w:rsidRDefault="007F145C" w:rsidP="007415C5">
      <w:pPr>
        <w:spacing w:after="120"/>
        <w:rPr>
          <w:rFonts w:ascii="Arial" w:hAnsi="Arial" w:cs="Arial"/>
          <w:sz w:val="22"/>
          <w:szCs w:val="22"/>
          <w:lang w:val="el-GR"/>
        </w:rPr>
      </w:pPr>
      <w:r w:rsidRPr="008E65DC">
        <w:rPr>
          <w:rFonts w:ascii="Arial" w:hAnsi="Arial" w:cs="Arial"/>
          <w:sz w:val="22"/>
          <w:szCs w:val="22"/>
          <w:lang w:val="el-GR"/>
        </w:rPr>
        <w:t>Προβλέψτε τη ζήτηση για κάθε τετράμηνο του 5</w:t>
      </w:r>
      <w:r w:rsidRPr="008E65DC">
        <w:rPr>
          <w:rFonts w:ascii="Arial" w:hAnsi="Arial" w:cs="Arial"/>
          <w:sz w:val="22"/>
          <w:szCs w:val="22"/>
          <w:vertAlign w:val="superscript"/>
          <w:lang w:val="el-GR"/>
        </w:rPr>
        <w:t>ου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χρόνου, δεδομένης της εκτίμησης του στελεχικού δυναμικού της εταιρείας ότι 2600 πελάτες θα ζητήσουν τις υπηρεσίες της εταιρείας την 5</w:t>
      </w:r>
      <w:r w:rsidRPr="008E65DC">
        <w:rPr>
          <w:rFonts w:ascii="Arial" w:hAnsi="Arial" w:cs="Arial"/>
          <w:sz w:val="22"/>
          <w:szCs w:val="22"/>
          <w:vertAlign w:val="superscript"/>
          <w:lang w:val="el-GR"/>
        </w:rPr>
        <w:t>η</w:t>
      </w:r>
      <w:r w:rsidRPr="008E65DC">
        <w:rPr>
          <w:rFonts w:ascii="Arial" w:hAnsi="Arial" w:cs="Arial"/>
          <w:sz w:val="22"/>
          <w:szCs w:val="22"/>
          <w:lang w:val="el-GR"/>
        </w:rPr>
        <w:t xml:space="preserve"> χρονιά.</w:t>
      </w:r>
    </w:p>
    <w:sectPr w:rsidR="00E96500" w:rsidRPr="00791910" w:rsidSect="00CE2815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DF" w:rsidRDefault="00826CDF">
      <w:r>
        <w:separator/>
      </w:r>
    </w:p>
  </w:endnote>
  <w:endnote w:type="continuationSeparator" w:id="0">
    <w:p w:rsidR="00826CDF" w:rsidRDefault="0082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D4" w:rsidRDefault="000823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823D4" w:rsidRDefault="000823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D4" w:rsidRDefault="000823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04D">
      <w:rPr>
        <w:rStyle w:val="a4"/>
        <w:noProof/>
      </w:rPr>
      <w:t>1</w:t>
    </w:r>
    <w:r>
      <w:rPr>
        <w:rStyle w:val="a4"/>
      </w:rPr>
      <w:fldChar w:fldCharType="end"/>
    </w:r>
  </w:p>
  <w:p w:rsidR="000823D4" w:rsidRDefault="000823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DF" w:rsidRDefault="00826CDF">
      <w:r>
        <w:separator/>
      </w:r>
    </w:p>
  </w:footnote>
  <w:footnote w:type="continuationSeparator" w:id="0">
    <w:p w:rsidR="00826CDF" w:rsidRDefault="0082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E8"/>
    <w:rsid w:val="00012490"/>
    <w:rsid w:val="00050736"/>
    <w:rsid w:val="0006146F"/>
    <w:rsid w:val="0007722E"/>
    <w:rsid w:val="000823D4"/>
    <w:rsid w:val="000D009F"/>
    <w:rsid w:val="000F5C55"/>
    <w:rsid w:val="00106E72"/>
    <w:rsid w:val="00121E89"/>
    <w:rsid w:val="001400D9"/>
    <w:rsid w:val="00157A97"/>
    <w:rsid w:val="001631DE"/>
    <w:rsid w:val="001819A7"/>
    <w:rsid w:val="0018634A"/>
    <w:rsid w:val="001E4DB0"/>
    <w:rsid w:val="001F229B"/>
    <w:rsid w:val="002030C9"/>
    <w:rsid w:val="00263A47"/>
    <w:rsid w:val="00272CC5"/>
    <w:rsid w:val="002D51AA"/>
    <w:rsid w:val="002E3824"/>
    <w:rsid w:val="00351669"/>
    <w:rsid w:val="003522BA"/>
    <w:rsid w:val="00370671"/>
    <w:rsid w:val="00374654"/>
    <w:rsid w:val="00386345"/>
    <w:rsid w:val="003A10DD"/>
    <w:rsid w:val="003A182F"/>
    <w:rsid w:val="004037BA"/>
    <w:rsid w:val="00403EA9"/>
    <w:rsid w:val="0042604D"/>
    <w:rsid w:val="0044480F"/>
    <w:rsid w:val="0046312D"/>
    <w:rsid w:val="00464098"/>
    <w:rsid w:val="0049586D"/>
    <w:rsid w:val="004C54C8"/>
    <w:rsid w:val="004C7E7B"/>
    <w:rsid w:val="004E7F8F"/>
    <w:rsid w:val="004F2124"/>
    <w:rsid w:val="00553CFD"/>
    <w:rsid w:val="00563047"/>
    <w:rsid w:val="00583F58"/>
    <w:rsid w:val="00593352"/>
    <w:rsid w:val="005C17DF"/>
    <w:rsid w:val="0060086D"/>
    <w:rsid w:val="00611ACA"/>
    <w:rsid w:val="00640707"/>
    <w:rsid w:val="006566EE"/>
    <w:rsid w:val="0066255F"/>
    <w:rsid w:val="006703B7"/>
    <w:rsid w:val="006C36CA"/>
    <w:rsid w:val="006C721E"/>
    <w:rsid w:val="007209F6"/>
    <w:rsid w:val="00727394"/>
    <w:rsid w:val="007415C5"/>
    <w:rsid w:val="00776145"/>
    <w:rsid w:val="007771E5"/>
    <w:rsid w:val="00791910"/>
    <w:rsid w:val="00792DC4"/>
    <w:rsid w:val="007F145C"/>
    <w:rsid w:val="008058F3"/>
    <w:rsid w:val="0082379F"/>
    <w:rsid w:val="00826CDF"/>
    <w:rsid w:val="00866063"/>
    <w:rsid w:val="00873741"/>
    <w:rsid w:val="008764F8"/>
    <w:rsid w:val="00882879"/>
    <w:rsid w:val="00884A6A"/>
    <w:rsid w:val="00885538"/>
    <w:rsid w:val="008A00E7"/>
    <w:rsid w:val="008D4E23"/>
    <w:rsid w:val="008E65DC"/>
    <w:rsid w:val="0095565A"/>
    <w:rsid w:val="00956ED3"/>
    <w:rsid w:val="0096354F"/>
    <w:rsid w:val="00985916"/>
    <w:rsid w:val="009A2790"/>
    <w:rsid w:val="009B3FC3"/>
    <w:rsid w:val="009B5859"/>
    <w:rsid w:val="009B6E4E"/>
    <w:rsid w:val="009F7797"/>
    <w:rsid w:val="00A04C44"/>
    <w:rsid w:val="00A2009F"/>
    <w:rsid w:val="00A32D15"/>
    <w:rsid w:val="00A7405C"/>
    <w:rsid w:val="00A846ED"/>
    <w:rsid w:val="00A9572E"/>
    <w:rsid w:val="00AB6076"/>
    <w:rsid w:val="00AD03B6"/>
    <w:rsid w:val="00B3665D"/>
    <w:rsid w:val="00B41B47"/>
    <w:rsid w:val="00B51329"/>
    <w:rsid w:val="00B73C5E"/>
    <w:rsid w:val="00B92A36"/>
    <w:rsid w:val="00BB1A57"/>
    <w:rsid w:val="00BC1CFF"/>
    <w:rsid w:val="00BC43C8"/>
    <w:rsid w:val="00BE7C53"/>
    <w:rsid w:val="00BF55C7"/>
    <w:rsid w:val="00C07C4E"/>
    <w:rsid w:val="00C37474"/>
    <w:rsid w:val="00C63403"/>
    <w:rsid w:val="00C66E2C"/>
    <w:rsid w:val="00C759EA"/>
    <w:rsid w:val="00C94596"/>
    <w:rsid w:val="00CA67AB"/>
    <w:rsid w:val="00CB62EA"/>
    <w:rsid w:val="00CC60F7"/>
    <w:rsid w:val="00CE2815"/>
    <w:rsid w:val="00CE7214"/>
    <w:rsid w:val="00D00A71"/>
    <w:rsid w:val="00DD262C"/>
    <w:rsid w:val="00E40B6B"/>
    <w:rsid w:val="00E57202"/>
    <w:rsid w:val="00E66146"/>
    <w:rsid w:val="00E72846"/>
    <w:rsid w:val="00E747C3"/>
    <w:rsid w:val="00E96500"/>
    <w:rsid w:val="00E97AEA"/>
    <w:rsid w:val="00EA613D"/>
    <w:rsid w:val="00EC7D80"/>
    <w:rsid w:val="00ED277B"/>
    <w:rsid w:val="00EE3CD4"/>
    <w:rsid w:val="00F50B54"/>
    <w:rsid w:val="00F705ED"/>
    <w:rsid w:val="00F95569"/>
    <w:rsid w:val="00F97FE8"/>
    <w:rsid w:val="00FC1623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after="1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spacing w:before="100" w:beforeAutospacing="1" w:after="100" w:afterAutospacing="1" w:line="280" w:lineRule="atLeast"/>
      <w:jc w:val="both"/>
    </w:pPr>
    <w:rPr>
      <w:rFonts w:ascii="Helvetica" w:eastAsia="Arial Unicode MS" w:hAnsi="Helvetica"/>
      <w:color w:val="000000"/>
      <w:sz w:val="24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spacing w:after="120"/>
      <w:jc w:val="center"/>
    </w:pPr>
    <w:rPr>
      <w:b/>
      <w:sz w:val="28"/>
    </w:rPr>
  </w:style>
  <w:style w:type="table" w:styleId="a6">
    <w:name w:val="Table Grid"/>
    <w:basedOn w:val="a1"/>
    <w:rsid w:val="007F14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after="1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spacing w:before="100" w:beforeAutospacing="1" w:after="100" w:afterAutospacing="1" w:line="280" w:lineRule="atLeast"/>
      <w:jc w:val="both"/>
    </w:pPr>
    <w:rPr>
      <w:rFonts w:ascii="Helvetica" w:eastAsia="Arial Unicode MS" w:hAnsi="Helvetica"/>
      <w:color w:val="000000"/>
      <w:sz w:val="24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spacing w:after="120"/>
      <w:jc w:val="center"/>
    </w:pPr>
    <w:rPr>
      <w:b/>
      <w:sz w:val="28"/>
    </w:rPr>
  </w:style>
  <w:style w:type="table" w:styleId="a6">
    <w:name w:val="Table Grid"/>
    <w:basedOn w:val="a1"/>
    <w:rsid w:val="007F14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cz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6.pcz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cz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964F-C30C-40F9-A809-2FB3A321F9C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8849162-D85B-45A6-AB4B-6342F564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Forecasting</vt:lpstr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Forecasting</dc:title>
  <dc:creator>VK</dc:creator>
  <cp:lastModifiedBy>eLearning</cp:lastModifiedBy>
  <cp:revision>2</cp:revision>
  <cp:lastPrinted>2012-12-06T13:08:00Z</cp:lastPrinted>
  <dcterms:created xsi:type="dcterms:W3CDTF">2015-11-16T15:21:00Z</dcterms:created>
  <dcterms:modified xsi:type="dcterms:W3CDTF">2015-11-16T15:21:00Z</dcterms:modified>
</cp:coreProperties>
</file>