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BF" w:rsidRPr="00B125A6" w:rsidRDefault="007D3DBF" w:rsidP="009023FE">
      <w:pPr>
        <w:spacing w:after="1440"/>
        <w:ind w:firstLine="0"/>
        <w:rPr>
          <w:rFonts w:eastAsia="Calibri" w:cstheme="minorHAnsi"/>
          <w:szCs w:val="22"/>
          <w:lang w:eastAsia="en-US"/>
        </w:rPr>
      </w:pPr>
    </w:p>
    <w:p w:rsidR="007D3DBF" w:rsidRPr="00B125A6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48"/>
          <w:szCs w:val="22"/>
          <w:lang w:eastAsia="en-US"/>
        </w:rPr>
      </w:pPr>
      <w:r w:rsidRPr="00B125A6">
        <w:rPr>
          <w:rFonts w:eastAsia="Calibri" w:cstheme="minorHAnsi"/>
          <w:noProof/>
          <w:sz w:val="180"/>
          <w:szCs w:val="22"/>
        </w:rPr>
        <w:drawing>
          <wp:inline distT="0" distB="0" distL="0" distR="0" wp14:anchorId="47455ECD" wp14:editId="4B52BA2F">
            <wp:extent cx="4152900" cy="1438275"/>
            <wp:effectExtent l="0" t="0" r="0" b="9525"/>
            <wp:docPr id="1" name="Εικόνα 1" descr="Λογότυπο Τεχνολογικό Εκπαιδευτικό Ίδρυμα Θεσσαλίας">
              <a:hlinkClick xmlns:a="http://schemas.openxmlformats.org/drawingml/2006/main" r:id="rId10" tooltip="Μετάβαση στην ιστοσελίδα του Ιδρύματο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ότυπο Τεχνολογικό Εκπαιδευτικό Ίδρυμα Θεσσαλίας">
                      <a:hlinkClick r:id="rId10" tooltip="Μετάβαση στην ιστοσελίδα του Ιδρύματος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DBF" w:rsidRPr="00B125A6" w:rsidRDefault="007D3DBF" w:rsidP="007D3DBF">
      <w:pPr>
        <w:pBdr>
          <w:bottom w:val="single" w:sz="24" w:space="1" w:color="auto"/>
        </w:pBdr>
        <w:tabs>
          <w:tab w:val="left" w:pos="6660"/>
        </w:tabs>
        <w:spacing w:after="200" w:line="276" w:lineRule="auto"/>
        <w:rPr>
          <w:rFonts w:eastAsia="Calibri" w:cstheme="minorHAnsi"/>
          <w:sz w:val="20"/>
          <w:szCs w:val="22"/>
          <w:lang w:eastAsia="en-US"/>
        </w:rPr>
      </w:pPr>
    </w:p>
    <w:p w:rsidR="007D3DBF" w:rsidRPr="00B125A6" w:rsidRDefault="007D3DBF" w:rsidP="007D3DBF">
      <w:pPr>
        <w:spacing w:after="600" w:line="276" w:lineRule="auto"/>
        <w:rPr>
          <w:rFonts w:eastAsia="Calibri" w:cstheme="minorHAnsi"/>
          <w:szCs w:val="22"/>
          <w:lang w:eastAsia="en-US"/>
        </w:rPr>
      </w:pPr>
    </w:p>
    <w:p w:rsidR="007D3DBF" w:rsidRPr="00B125A6" w:rsidRDefault="000048B6" w:rsidP="000048B6">
      <w:pPr>
        <w:pStyle w:val="ac"/>
        <w:ind w:left="720" w:firstLine="0"/>
        <w:rPr>
          <w:rFonts w:asciiTheme="minorHAnsi" w:hAnsiTheme="minorHAnsi" w:cstheme="minorHAnsi"/>
          <w:b w:val="0"/>
          <w:lang w:eastAsia="en-US"/>
        </w:rPr>
      </w:pPr>
      <w:r w:rsidRPr="00B125A6">
        <w:rPr>
          <w:rFonts w:asciiTheme="minorHAnsi" w:hAnsiTheme="minorHAnsi" w:cstheme="minorHAnsi"/>
          <w:bCs/>
        </w:rPr>
        <w:t>Τεχνολογία και ποιοτικός έλεγχος Σιτηρών &amp; Αρτοσκευασμάτων</w:t>
      </w:r>
      <w:r w:rsidR="002C2A8A" w:rsidRPr="00B125A6">
        <w:rPr>
          <w:rFonts w:asciiTheme="minorHAnsi" w:hAnsiTheme="minorHAnsi" w:cstheme="minorHAnsi"/>
          <w:b w:val="0"/>
        </w:rPr>
        <w:t>.</w:t>
      </w:r>
    </w:p>
    <w:p w:rsidR="007D3DBF" w:rsidRPr="00B125A6" w:rsidRDefault="009A6113" w:rsidP="004E72BC">
      <w:pPr>
        <w:ind w:left="720" w:firstLine="0"/>
        <w:rPr>
          <w:rFonts w:eastAsia="Calibri" w:cstheme="minorHAnsi"/>
        </w:rPr>
      </w:pPr>
      <w:r w:rsidRPr="00B125A6">
        <w:rPr>
          <w:rFonts w:eastAsia="Calibri" w:cstheme="minorHAnsi"/>
          <w:b/>
        </w:rPr>
        <w:t>Άσκηση</w:t>
      </w:r>
      <w:r w:rsidR="004E72BC" w:rsidRPr="00B125A6">
        <w:rPr>
          <w:rFonts w:eastAsia="Calibri" w:cstheme="minorHAnsi"/>
          <w:b/>
        </w:rPr>
        <w:t xml:space="preserve"> </w:t>
      </w:r>
      <w:r w:rsidR="00FA65F9" w:rsidRPr="00B125A6">
        <w:rPr>
          <w:rFonts w:eastAsia="Calibri" w:cstheme="minorHAnsi"/>
          <w:b/>
        </w:rPr>
        <w:t>9</w:t>
      </w:r>
      <w:r w:rsidR="007D3DBF" w:rsidRPr="00B125A6">
        <w:rPr>
          <w:rFonts w:eastAsia="Calibri" w:cstheme="minorHAnsi"/>
          <w:b/>
        </w:rPr>
        <w:t>:</w:t>
      </w:r>
      <w:r w:rsidR="007D3DBF" w:rsidRPr="00B125A6">
        <w:rPr>
          <w:rFonts w:eastAsia="Calibri" w:cstheme="minorHAnsi"/>
          <w:lang w:eastAsia="en-US"/>
        </w:rPr>
        <w:t xml:space="preserve"> </w:t>
      </w:r>
      <w:r w:rsidR="00FA65F9" w:rsidRPr="00B125A6">
        <w:rPr>
          <w:rFonts w:cstheme="minorHAnsi"/>
          <w:sz w:val="22"/>
          <w:szCs w:val="22"/>
        </w:rPr>
        <w:t>Παρασκευή κέικ</w:t>
      </w:r>
      <w:r w:rsidR="002C2A8A" w:rsidRPr="00B125A6">
        <w:rPr>
          <w:rFonts w:eastAsia="Calibri" w:cstheme="minorHAnsi"/>
        </w:rPr>
        <w:t>.</w:t>
      </w:r>
    </w:p>
    <w:p w:rsidR="007D3DBF" w:rsidRPr="00B125A6" w:rsidRDefault="000048B6" w:rsidP="000048B6">
      <w:pPr>
        <w:rPr>
          <w:rFonts w:eastAsia="Calibri" w:cstheme="minorHAnsi"/>
          <w:lang w:eastAsia="en-US"/>
        </w:rPr>
      </w:pPr>
      <w:r w:rsidRPr="00B125A6">
        <w:rPr>
          <w:rFonts w:eastAsia="Calibri" w:cstheme="minorHAnsi"/>
          <w:lang w:eastAsia="en-US"/>
        </w:rPr>
        <w:t>Θεοφάνης Γεωργόπουλος</w:t>
      </w:r>
      <w:r w:rsidRPr="00B125A6">
        <w:rPr>
          <w:rFonts w:eastAsia="Calibri" w:cstheme="minorHAnsi"/>
          <w:lang w:val="fi-FI" w:eastAsia="en-US"/>
        </w:rPr>
        <w:t xml:space="preserve">, </w:t>
      </w:r>
      <w:r w:rsidR="00B5630B" w:rsidRPr="00B125A6">
        <w:rPr>
          <w:rFonts w:eastAsia="Calibri" w:cstheme="minorHAnsi"/>
          <w:lang w:eastAsia="en-US"/>
        </w:rPr>
        <w:t>Κ</w:t>
      </w:r>
      <w:r w:rsidRPr="00B125A6">
        <w:rPr>
          <w:rFonts w:eastAsia="Calibri" w:cstheme="minorHAnsi"/>
          <w:lang w:eastAsia="en-US"/>
        </w:rPr>
        <w:t>αθηγητής Εφαρμογών</w:t>
      </w:r>
      <w:r w:rsidR="002C2A8A" w:rsidRPr="00B125A6">
        <w:rPr>
          <w:rFonts w:eastAsia="Calibri" w:cstheme="minorHAnsi"/>
          <w:lang w:eastAsia="en-US"/>
        </w:rPr>
        <w:t>.</w:t>
      </w:r>
    </w:p>
    <w:p w:rsidR="000048B6" w:rsidRPr="00B125A6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B125A6">
        <w:rPr>
          <w:rFonts w:eastAsia="Calibri" w:cstheme="minorHAnsi"/>
          <w:lang w:eastAsia="en-US"/>
        </w:rPr>
        <w:t>Τμήμα Τεχνολογίας Τροφίμων</w:t>
      </w:r>
      <w:r w:rsidRPr="00B125A6">
        <w:rPr>
          <w:rFonts w:eastAsia="Calibri" w:cstheme="minorHAnsi"/>
          <w:lang w:val="fi-FI" w:eastAsia="en-US"/>
        </w:rPr>
        <w:t>,</w:t>
      </w:r>
    </w:p>
    <w:p w:rsidR="007D3DBF" w:rsidRPr="00B125A6" w:rsidRDefault="000048B6" w:rsidP="000048B6">
      <w:pPr>
        <w:pBdr>
          <w:bottom w:val="single" w:sz="24" w:space="1" w:color="auto"/>
        </w:pBdr>
        <w:spacing w:after="200"/>
        <w:rPr>
          <w:rFonts w:eastAsia="Calibri" w:cstheme="minorHAnsi"/>
          <w:lang w:eastAsia="en-US"/>
        </w:rPr>
      </w:pPr>
      <w:r w:rsidRPr="00B125A6">
        <w:rPr>
          <w:rFonts w:eastAsia="Calibri" w:cstheme="minorHAnsi"/>
          <w:lang w:val="fi-FI" w:eastAsia="en-US"/>
        </w:rPr>
        <w:t xml:space="preserve">T.E.I. </w:t>
      </w:r>
      <w:r w:rsidRPr="00B125A6">
        <w:rPr>
          <w:rFonts w:eastAsia="Calibri" w:cstheme="minorHAnsi"/>
          <w:lang w:eastAsia="en-US"/>
        </w:rPr>
        <w:t>Θεσσαλίας</w:t>
      </w:r>
      <w:r w:rsidR="002C2A8A" w:rsidRPr="00B125A6">
        <w:rPr>
          <w:rFonts w:eastAsia="Calibri" w:cstheme="minorHAnsi"/>
          <w:lang w:eastAsia="en-US"/>
        </w:rPr>
        <w:t>.</w:t>
      </w:r>
    </w:p>
    <w:p w:rsidR="007D3DBF" w:rsidRPr="00B125A6" w:rsidRDefault="007D3DBF" w:rsidP="0070010D">
      <w:pPr>
        <w:spacing w:after="240"/>
        <w:ind w:firstLine="0"/>
        <w:rPr>
          <w:rFonts w:eastAsia="Calibri" w:cstheme="minorHAnsi"/>
          <w:szCs w:val="22"/>
          <w:lang w:eastAsia="en-US" w:bidi="en-US"/>
        </w:rPr>
      </w:pPr>
      <w:bookmarkStart w:id="0" w:name="_Toc367176340"/>
      <w:bookmarkStart w:id="1" w:name="_Toc367132085"/>
      <w:bookmarkStart w:id="2" w:name="_Toc367101078"/>
      <w:bookmarkStart w:id="3" w:name="_Toc367101036"/>
      <w:bookmarkStart w:id="4" w:name="_Toc367100747"/>
      <w:r w:rsidRPr="00B125A6">
        <w:rPr>
          <w:rFonts w:eastAsia="Calibri" w:cstheme="minorHAnsi"/>
          <w:lang w:eastAsia="en-US" w:bidi="en-US"/>
        </w:rPr>
        <w:br w:type="page"/>
      </w:r>
      <w:bookmarkStart w:id="5" w:name="_Toc367132086"/>
      <w:bookmarkStart w:id="6" w:name="_Toc367101079"/>
      <w:bookmarkStart w:id="7" w:name="_Toc367101037"/>
      <w:bookmarkStart w:id="8" w:name="_Toc367100748"/>
      <w:bookmarkStart w:id="9" w:name="_Toc367696167"/>
      <w:bookmarkStart w:id="10" w:name="_Toc367695639"/>
      <w:bookmarkStart w:id="11" w:name="_Toc367391117"/>
      <w:bookmarkStart w:id="12" w:name="_Toc367176341"/>
      <w:bookmarkEnd w:id="0"/>
      <w:bookmarkEnd w:id="1"/>
      <w:bookmarkEnd w:id="2"/>
      <w:bookmarkEnd w:id="3"/>
      <w:bookmarkEnd w:id="4"/>
      <w:r w:rsidRPr="00B125A6">
        <w:rPr>
          <w:rFonts w:eastAsia="Calibri" w:cstheme="minorHAnsi"/>
          <w:b/>
          <w:sz w:val="32"/>
          <w:lang w:eastAsia="en-US"/>
        </w:rPr>
        <w:lastRenderedPageBreak/>
        <w:t>Χρηματοδότηση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7D3DBF" w:rsidRPr="00B125A6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B125A6">
        <w:rPr>
          <w:rFonts w:eastAsia="Calibri" w:cstheme="minorHAnsi"/>
          <w:lang w:eastAsia="en-US" w:bidi="en-US"/>
        </w:rPr>
        <w:t>Το παρόν εκπαιδ</w:t>
      </w:r>
      <w:r w:rsidR="00E06BC6" w:rsidRPr="00B125A6">
        <w:rPr>
          <w:rFonts w:eastAsia="Calibri" w:cstheme="minorHAnsi"/>
          <w:lang w:eastAsia="en-US" w:bidi="en-US"/>
        </w:rPr>
        <w:t>ευτικό υλικό έχει αναπτυχθεί στο πλαίσιο</w:t>
      </w:r>
      <w:r w:rsidRPr="00B125A6">
        <w:rPr>
          <w:rFonts w:eastAsia="Calibri" w:cstheme="minorHAnsi"/>
          <w:lang w:eastAsia="en-US" w:bidi="en-US"/>
        </w:rPr>
        <w:t xml:space="preserve"> του εκπαιδευτικού έργου του διδάσκοντα.</w:t>
      </w:r>
    </w:p>
    <w:p w:rsidR="007D3DBF" w:rsidRPr="00B125A6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/>
        </w:rPr>
      </w:pPr>
      <w:r w:rsidRPr="00B125A6">
        <w:rPr>
          <w:rFonts w:eastAsia="Calibri" w:cstheme="minorHAnsi"/>
          <w:lang w:eastAsia="en-US"/>
        </w:rPr>
        <w:t>Το έργο «</w:t>
      </w:r>
      <w:r w:rsidRPr="00B125A6">
        <w:rPr>
          <w:rFonts w:eastAsia="Calibri" w:cstheme="minorHAnsi"/>
          <w:b/>
          <w:bCs/>
          <w:lang w:eastAsia="en-US"/>
        </w:rPr>
        <w:t>Ανοικτά Ακαδημαϊκά Μαθήματα στο Τ.Ε.Ι. Θεσσαλίας</w:t>
      </w:r>
      <w:r w:rsidRPr="00B125A6">
        <w:rPr>
          <w:rFonts w:eastAsia="Calibri" w:cstheme="minorHAnsi"/>
          <w:lang w:eastAsia="en-US"/>
        </w:rPr>
        <w:t>» έχει χρηματοδοτήσει μόνο τη</w:t>
      </w:r>
      <w:r w:rsidR="0070010D" w:rsidRPr="00B125A6">
        <w:rPr>
          <w:rFonts w:eastAsia="Calibri" w:cstheme="minorHAnsi"/>
          <w:lang w:eastAsia="en-US"/>
        </w:rPr>
        <w:t>ν</w:t>
      </w:r>
      <w:r w:rsidRPr="00B125A6">
        <w:rPr>
          <w:rFonts w:eastAsia="Calibri" w:cstheme="minorHAnsi"/>
          <w:lang w:eastAsia="en-US"/>
        </w:rPr>
        <w:t xml:space="preserve"> αναδιαμόρφωση του εκπαιδευτικού υλικού. </w:t>
      </w:r>
    </w:p>
    <w:p w:rsidR="007D3DBF" w:rsidRPr="00B125A6" w:rsidRDefault="007D3DBF" w:rsidP="0070010D">
      <w:pPr>
        <w:pStyle w:val="a8"/>
        <w:numPr>
          <w:ilvl w:val="0"/>
          <w:numId w:val="8"/>
        </w:numPr>
        <w:rPr>
          <w:rFonts w:eastAsia="Calibri" w:cstheme="minorHAnsi"/>
          <w:lang w:eastAsia="en-US" w:bidi="en-US"/>
        </w:rPr>
      </w:pPr>
      <w:r w:rsidRPr="00B125A6">
        <w:rPr>
          <w:rFonts w:eastAsia="Calibri" w:cstheme="minorHAnsi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:rsidR="007D3DBF" w:rsidRPr="00B125A6" w:rsidRDefault="007D3DBF" w:rsidP="007D3DBF">
      <w:pPr>
        <w:spacing w:after="0"/>
        <w:rPr>
          <w:rFonts w:cstheme="minorHAnsi"/>
          <w:szCs w:val="22"/>
          <w:lang w:eastAsia="en-US" w:bidi="en-US"/>
        </w:rPr>
      </w:pPr>
    </w:p>
    <w:p w:rsidR="007D3DBF" w:rsidRPr="00B125A6" w:rsidRDefault="007D3DBF" w:rsidP="007D3DBF">
      <w:pPr>
        <w:spacing w:after="200" w:line="276" w:lineRule="auto"/>
        <w:rPr>
          <w:rFonts w:cstheme="minorHAnsi"/>
          <w:noProof/>
          <w:sz w:val="22"/>
          <w:szCs w:val="22"/>
          <w:lang w:val="en-US"/>
        </w:rPr>
      </w:pPr>
      <w:r w:rsidRPr="00B125A6">
        <w:rPr>
          <w:rFonts w:cstheme="minorHAnsi"/>
          <w:noProof/>
          <w:sz w:val="22"/>
          <w:szCs w:val="22"/>
        </w:rPr>
        <w:drawing>
          <wp:inline distT="0" distB="0" distL="0" distR="0" wp14:anchorId="3FBD8380" wp14:editId="646AAAF3">
            <wp:extent cx="5276850" cy="1257300"/>
            <wp:effectExtent l="0" t="0" r="0" b="0"/>
            <wp:docPr id="3" name="Εικόνα 3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 title="Λογότυπο χρηματοδότησης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746" w:rsidRPr="00B125A6" w:rsidRDefault="00E46746" w:rsidP="00E46746">
      <w:pPr>
        <w:spacing w:after="200" w:line="276" w:lineRule="auto"/>
        <w:ind w:firstLine="0"/>
        <w:rPr>
          <w:rFonts w:eastAsia="Calibri" w:cstheme="minorHAnsi"/>
          <w:szCs w:val="22"/>
          <w:lang w:eastAsia="en-US"/>
        </w:rPr>
      </w:pPr>
      <w:r w:rsidRPr="00B125A6">
        <w:rPr>
          <w:rFonts w:eastAsia="Calibri" w:cstheme="minorHAnsi"/>
          <w:szCs w:val="22"/>
          <w:lang w:eastAsia="en-US"/>
        </w:rPr>
        <w:br w:type="page"/>
      </w:r>
    </w:p>
    <w:p w:rsidR="007D3DBF" w:rsidRPr="00B125A6" w:rsidRDefault="007D3DBF" w:rsidP="0070010D">
      <w:pPr>
        <w:spacing w:after="240"/>
        <w:ind w:firstLine="0"/>
        <w:rPr>
          <w:rFonts w:cstheme="minorHAnsi"/>
          <w:sz w:val="32"/>
        </w:rPr>
      </w:pPr>
      <w:r w:rsidRPr="00B125A6">
        <w:rPr>
          <w:rFonts w:cstheme="minorHAnsi"/>
          <w:b/>
          <w:color w:val="0070C0"/>
          <w:sz w:val="32"/>
        </w:rPr>
        <w:lastRenderedPageBreak/>
        <w:t>Περιεχόμενα</w:t>
      </w:r>
    </w:p>
    <w:bookmarkStart w:id="13" w:name="_ΑΛΓΌΡΙΘΜΟΙ"/>
    <w:bookmarkStart w:id="14" w:name="_ΠΡΟΓΡΆΜΜΑΤΑ"/>
    <w:bookmarkStart w:id="15" w:name="_Σχήματα."/>
    <w:bookmarkEnd w:id="13"/>
    <w:bookmarkEnd w:id="14"/>
    <w:bookmarkEnd w:id="15"/>
    <w:p w:rsidR="00805540" w:rsidRDefault="00805540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r>
        <w:rPr>
          <w:rFonts w:eastAsia="Calibri" w:cstheme="minorHAnsi"/>
          <w:szCs w:val="22"/>
          <w:lang w:eastAsia="en-US"/>
        </w:rPr>
        <w:fldChar w:fldCharType="begin"/>
      </w:r>
      <w:r>
        <w:rPr>
          <w:rFonts w:eastAsia="Calibri" w:cstheme="minorHAnsi"/>
          <w:szCs w:val="22"/>
          <w:lang w:eastAsia="en-US"/>
        </w:rPr>
        <w:instrText xml:space="preserve"> TOC \o "1-4" \h \z \u </w:instrText>
      </w:r>
      <w:r>
        <w:rPr>
          <w:rFonts w:eastAsia="Calibri" w:cstheme="minorHAnsi"/>
          <w:szCs w:val="22"/>
          <w:lang w:eastAsia="en-US"/>
        </w:rPr>
        <w:fldChar w:fldCharType="separate"/>
      </w:r>
      <w:hyperlink w:anchor="_Toc116870696" w:history="1">
        <w:r w:rsidRPr="0045795D">
          <w:rPr>
            <w:rStyle w:val="-"/>
            <w:rFonts w:cstheme="minorHAnsi"/>
            <w:noProof/>
          </w:rPr>
          <w:t>Παρασκευή κέικ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_Toc116870696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5540" w:rsidRDefault="00805540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0697" w:history="1">
        <w:r w:rsidRPr="0045795D">
          <w:rPr>
            <w:rStyle w:val="-"/>
            <w:rFonts w:cstheme="minorHAnsi"/>
            <w:noProof/>
          </w:rPr>
          <w:t>ΑΞΙΟΛΟΓΗΣΗ ΚΕΪΚ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5540" w:rsidRDefault="00805540">
      <w:pPr>
        <w:pStyle w:val="10"/>
        <w:tabs>
          <w:tab w:val="right" w:leader="dot" w:pos="9016"/>
        </w:tabs>
        <w:rPr>
          <w:rFonts w:eastAsiaTheme="minorEastAsia" w:cstheme="minorBidi"/>
          <w:noProof/>
          <w:sz w:val="22"/>
          <w:szCs w:val="22"/>
        </w:rPr>
      </w:pPr>
      <w:hyperlink w:anchor="_Toc116870698" w:history="1">
        <w:r w:rsidRPr="0045795D">
          <w:rPr>
            <w:rStyle w:val="-"/>
            <w:rFonts w:cstheme="minorHAnsi"/>
            <w:noProof/>
          </w:rPr>
          <w:t>Σημειώματα: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_Toc116870698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D3DBF" w:rsidRPr="00B125A6" w:rsidRDefault="00805540" w:rsidP="00006EF1">
      <w:pPr>
        <w:spacing w:after="600"/>
        <w:ind w:firstLine="0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  <w:szCs w:val="22"/>
          <w:lang w:eastAsia="en-US"/>
        </w:rPr>
        <w:fldChar w:fldCharType="end"/>
      </w:r>
    </w:p>
    <w:p w:rsidR="00E32191" w:rsidRPr="00B125A6" w:rsidRDefault="00E32191" w:rsidP="007D3DBF">
      <w:pPr>
        <w:spacing w:after="2760"/>
        <w:rPr>
          <w:rFonts w:eastAsia="Calibri" w:cstheme="minorHAnsi"/>
          <w:szCs w:val="22"/>
          <w:lang w:val="en-US" w:eastAsia="en-US"/>
        </w:rPr>
      </w:pPr>
      <w:bookmarkStart w:id="16" w:name="_Πίνακες."/>
      <w:bookmarkEnd w:id="16"/>
    </w:p>
    <w:p w:rsidR="007D3DBF" w:rsidRPr="00B125A6" w:rsidRDefault="00E32191" w:rsidP="00E32191">
      <w:pPr>
        <w:rPr>
          <w:rFonts w:eastAsia="Calibri" w:cstheme="minorHAnsi"/>
          <w:lang w:val="en-US" w:eastAsia="en-US"/>
        </w:rPr>
      </w:pPr>
      <w:r w:rsidRPr="00B125A6">
        <w:rPr>
          <w:rFonts w:eastAsia="Calibri" w:cstheme="minorHAnsi"/>
          <w:lang w:val="en-US" w:eastAsia="en-US"/>
        </w:rPr>
        <w:br w:type="page"/>
      </w:r>
    </w:p>
    <w:p w:rsidR="00B125A6" w:rsidRPr="00B125A6" w:rsidRDefault="00B125A6" w:rsidP="00B125A6">
      <w:pPr>
        <w:pStyle w:val="1"/>
        <w:jc w:val="center"/>
        <w:rPr>
          <w:rFonts w:asciiTheme="minorHAnsi" w:hAnsiTheme="minorHAnsi" w:cstheme="minorHAnsi"/>
        </w:rPr>
      </w:pPr>
      <w:bookmarkStart w:id="17" w:name="_Toc116870696"/>
      <w:r w:rsidRPr="00B125A6">
        <w:rPr>
          <w:rFonts w:asciiTheme="minorHAnsi" w:hAnsiTheme="minorHAnsi" w:cstheme="minorHAnsi"/>
        </w:rPr>
        <w:lastRenderedPageBreak/>
        <w:t>Παρασκευή κέικ</w:t>
      </w:r>
      <w:bookmarkEnd w:id="17"/>
    </w:p>
    <w:p w:rsidR="00B125A6" w:rsidRPr="00B125A6" w:rsidRDefault="00B125A6" w:rsidP="00B125A6">
      <w:pPr>
        <w:pStyle w:val="Web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125A6" w:rsidRPr="00B125A6" w:rsidRDefault="00B125A6" w:rsidP="00B125A6">
      <w:pPr>
        <w:pStyle w:val="Web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25A6">
        <w:rPr>
          <w:rFonts w:asciiTheme="minorHAnsi" w:hAnsiTheme="minorHAnsi" w:cstheme="minorHAnsi"/>
          <w:b/>
          <w:sz w:val="22"/>
          <w:szCs w:val="22"/>
          <w:u w:val="single"/>
        </w:rPr>
        <w:t>Συνταγή για κέικ βανίλια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21"/>
        <w:gridCol w:w="4621"/>
      </w:tblGrid>
      <w:tr w:rsidR="00B125A6" w:rsidRPr="00B125A6" w:rsidTr="00B125A6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ΣΥΣΤΑΤΙΚΟ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ΠΟΣΟΤΗΤΑ </w:t>
            </w:r>
          </w:p>
        </w:tc>
      </w:tr>
      <w:tr w:rsidR="00B125A6" w:rsidRPr="00B125A6" w:rsidTr="00B125A6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Ζάχαρη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400 </w:t>
            </w:r>
            <w:proofErr w:type="spellStart"/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γρ</w:t>
            </w:r>
            <w:proofErr w:type="spellEnd"/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125A6" w:rsidRPr="00B125A6" w:rsidTr="00B125A6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Γάλα πλήρες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250 </w:t>
            </w:r>
            <w:proofErr w:type="spellStart"/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γρ</w:t>
            </w:r>
            <w:proofErr w:type="spellEnd"/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γάλα</w:t>
            </w:r>
          </w:p>
        </w:tc>
      </w:tr>
      <w:tr w:rsidR="00B125A6" w:rsidRPr="00B125A6" w:rsidTr="00B125A6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Μαργαρίνη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250 </w:t>
            </w:r>
            <w:proofErr w:type="spellStart"/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γρ</w:t>
            </w:r>
            <w:proofErr w:type="spellEnd"/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B125A6" w:rsidRPr="00B125A6" w:rsidTr="00B125A6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Βανίλια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τεμάχιο</w:t>
            </w:r>
          </w:p>
        </w:tc>
      </w:tr>
      <w:tr w:rsidR="00B125A6" w:rsidRPr="00B125A6" w:rsidTr="00B125A6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Αλεύρι που φουσκώνει μόνο του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500 </w:t>
            </w:r>
            <w:proofErr w:type="spellStart"/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γρ</w:t>
            </w:r>
            <w:proofErr w:type="spellEnd"/>
          </w:p>
        </w:tc>
      </w:tr>
      <w:tr w:rsidR="00B125A6" w:rsidRPr="00B125A6" w:rsidTr="00B125A6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Αυγά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A6" w:rsidRPr="00B125A6" w:rsidRDefault="00B125A6">
            <w:pPr>
              <w:pStyle w:val="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125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</w:tr>
    </w:tbl>
    <w:p w:rsidR="00B125A6" w:rsidRPr="00B125A6" w:rsidRDefault="00B125A6" w:rsidP="00B125A6">
      <w:pPr>
        <w:pStyle w:val="Web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125A6" w:rsidRPr="00B125A6" w:rsidRDefault="00B125A6" w:rsidP="00B125A6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 xml:space="preserve">Εκτέλεση </w:t>
      </w:r>
    </w:p>
    <w:p w:rsidR="00B125A6" w:rsidRPr="00B125A6" w:rsidRDefault="00B125A6" w:rsidP="00B125A6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 xml:space="preserve">Χτυπάμε την μαργαρίνη για 2-3 λεπτά, ρίχνουμε διαδοχικά την ζάχαρη, ένα </w:t>
      </w:r>
      <w:proofErr w:type="spellStart"/>
      <w:r w:rsidRPr="00B125A6">
        <w:rPr>
          <w:rFonts w:asciiTheme="minorHAnsi" w:hAnsiTheme="minorHAnsi" w:cstheme="minorHAnsi"/>
          <w:sz w:val="22"/>
          <w:szCs w:val="22"/>
        </w:rPr>
        <w:t>ένα</w:t>
      </w:r>
      <w:proofErr w:type="spellEnd"/>
      <w:r w:rsidRPr="00B125A6">
        <w:rPr>
          <w:rFonts w:asciiTheme="minorHAnsi" w:hAnsiTheme="minorHAnsi" w:cstheme="minorHAnsi"/>
          <w:sz w:val="22"/>
          <w:szCs w:val="22"/>
        </w:rPr>
        <w:t xml:space="preserve"> τα αυγά, τη βανίλια, το γάλα και το αλεύρι </w:t>
      </w:r>
      <w:r w:rsidRPr="00B125A6">
        <w:rPr>
          <w:rFonts w:asciiTheme="minorHAnsi" w:hAnsiTheme="minorHAnsi" w:cstheme="minorHAnsi"/>
          <w:color w:val="000000"/>
          <w:sz w:val="22"/>
          <w:szCs w:val="22"/>
        </w:rPr>
        <w:t xml:space="preserve">που φουσκώνει μόνο του. </w:t>
      </w:r>
    </w:p>
    <w:p w:rsidR="00B125A6" w:rsidRPr="00B125A6" w:rsidRDefault="00B125A6" w:rsidP="00B125A6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color w:val="000000"/>
          <w:sz w:val="22"/>
          <w:szCs w:val="22"/>
        </w:rPr>
        <w:t>Ανακατεύουμε καλά και ρίχνουμε το μείγμα σε φόρμα βουτυρωμένη και πασπαλισμένη με αλεύρ</w:t>
      </w:r>
      <w:bookmarkStart w:id="18" w:name="_GoBack"/>
      <w:bookmarkEnd w:id="18"/>
      <w:r w:rsidRPr="00B125A6">
        <w:rPr>
          <w:rFonts w:asciiTheme="minorHAnsi" w:hAnsiTheme="minorHAnsi" w:cstheme="minorHAnsi"/>
          <w:color w:val="000000"/>
          <w:sz w:val="22"/>
          <w:szCs w:val="22"/>
        </w:rPr>
        <w:t>ι.</w:t>
      </w:r>
    </w:p>
    <w:p w:rsidR="00B125A6" w:rsidRPr="00B125A6" w:rsidRDefault="00B125A6" w:rsidP="00B125A6">
      <w:pPr>
        <w:pStyle w:val="Web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color w:val="000000"/>
          <w:sz w:val="22"/>
          <w:szCs w:val="22"/>
        </w:rPr>
        <w:t>Ψήνουμε σε προθερμασμένο φούρνο στους 180-200</w:t>
      </w:r>
      <w:r w:rsidRPr="00B125A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ο</w:t>
      </w:r>
      <w:r w:rsidRPr="00B125A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125A6">
        <w:rPr>
          <w:rFonts w:asciiTheme="minorHAnsi" w:hAnsiTheme="minorHAnsi" w:cstheme="minorHAnsi"/>
          <w:color w:val="000000"/>
          <w:sz w:val="22"/>
          <w:szCs w:val="22"/>
          <w:lang w:val="en-US"/>
        </w:rPr>
        <w:t>C</w:t>
      </w:r>
      <w:r w:rsidRPr="00B125A6">
        <w:rPr>
          <w:rFonts w:asciiTheme="minorHAnsi" w:hAnsiTheme="minorHAnsi" w:cstheme="minorHAnsi"/>
          <w:color w:val="000000"/>
          <w:sz w:val="22"/>
          <w:szCs w:val="22"/>
        </w:rPr>
        <w:t xml:space="preserve"> για μια ώρα.</w:t>
      </w:r>
    </w:p>
    <w:p w:rsidR="00B125A6" w:rsidRPr="00B125A6" w:rsidRDefault="00B125A6" w:rsidP="00B125A6">
      <w:pPr>
        <w:pStyle w:val="Web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125A6" w:rsidRPr="00B125A6" w:rsidRDefault="00B125A6" w:rsidP="00B125A6">
      <w:pPr>
        <w:pStyle w:val="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25A6">
        <w:rPr>
          <w:rFonts w:asciiTheme="minorHAnsi" w:hAnsiTheme="minorHAnsi" w:cstheme="minorHAnsi"/>
          <w:b/>
          <w:color w:val="000000"/>
          <w:sz w:val="22"/>
          <w:szCs w:val="22"/>
        </w:rPr>
        <w:t>Αξιολόγηση των συστατικών της συνταγής στα ποιοτικά χαρακτηριστικά του κέικ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125A6">
        <w:rPr>
          <w:rFonts w:asciiTheme="minorHAnsi" w:hAnsiTheme="minorHAnsi" w:cstheme="minorHAnsi"/>
          <w:b/>
          <w:color w:val="000000"/>
          <w:sz w:val="22"/>
          <w:szCs w:val="22"/>
        </w:rPr>
        <w:t>1) Επίδραση των λιπαρών στα ποιοτικά χαρακτηριστικά του κέικ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 xml:space="preserve">Αφαιρούμε την μαργαρίνη από την συνταγή για να εξετάσουμε την επίδραση της στο τελικό προϊόν. 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125A6">
        <w:rPr>
          <w:rFonts w:asciiTheme="minorHAnsi" w:hAnsiTheme="minorHAnsi" w:cstheme="minorHAnsi"/>
          <w:b/>
          <w:color w:val="000000"/>
          <w:sz w:val="22"/>
          <w:szCs w:val="22"/>
        </w:rPr>
        <w:t>2) Επίδραση της ζάχαρης στα ποιοτικά χαρακτηριστικά του κέικ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 xml:space="preserve">Αφαιρούμε την ζάχαρη από την συνταγή και προσθέτουμε </w:t>
      </w:r>
      <w:proofErr w:type="spellStart"/>
      <w:r w:rsidRPr="00B125A6">
        <w:rPr>
          <w:rFonts w:asciiTheme="minorHAnsi" w:hAnsiTheme="minorHAnsi" w:cstheme="minorHAnsi"/>
          <w:sz w:val="22"/>
          <w:szCs w:val="22"/>
        </w:rPr>
        <w:t>ακετοσουλφάμη</w:t>
      </w:r>
      <w:proofErr w:type="spellEnd"/>
      <w:r w:rsidRPr="00B125A6">
        <w:rPr>
          <w:rFonts w:asciiTheme="minorHAnsi" w:hAnsiTheme="minorHAnsi" w:cstheme="minorHAnsi"/>
          <w:sz w:val="22"/>
          <w:szCs w:val="22"/>
        </w:rPr>
        <w:t xml:space="preserve"> (τεχνητή γλυκαντική ύλη) σε ποσότητα 30 </w:t>
      </w:r>
      <w:proofErr w:type="spellStart"/>
      <w:r w:rsidRPr="00B125A6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B125A6">
        <w:rPr>
          <w:rFonts w:asciiTheme="minorHAnsi" w:hAnsiTheme="minorHAnsi" w:cstheme="minorHAnsi"/>
          <w:sz w:val="22"/>
          <w:szCs w:val="22"/>
        </w:rPr>
        <w:t xml:space="preserve">. για να εξετάσουμε την επίδραση της </w:t>
      </w:r>
      <w:proofErr w:type="spellStart"/>
      <w:r w:rsidRPr="00B125A6">
        <w:rPr>
          <w:rFonts w:asciiTheme="minorHAnsi" w:hAnsiTheme="minorHAnsi" w:cstheme="minorHAnsi"/>
          <w:sz w:val="22"/>
          <w:szCs w:val="22"/>
        </w:rPr>
        <w:t>ακετοσουλφάμης</w:t>
      </w:r>
      <w:proofErr w:type="spellEnd"/>
      <w:r w:rsidRPr="00B125A6">
        <w:rPr>
          <w:rFonts w:asciiTheme="minorHAnsi" w:hAnsiTheme="minorHAnsi" w:cstheme="minorHAnsi"/>
          <w:sz w:val="22"/>
          <w:szCs w:val="22"/>
        </w:rPr>
        <w:t xml:space="preserve"> στο τελικό προϊόν. 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125A6">
        <w:rPr>
          <w:rFonts w:asciiTheme="minorHAnsi" w:hAnsiTheme="minorHAnsi" w:cstheme="minorHAnsi"/>
          <w:b/>
          <w:color w:val="000000"/>
          <w:sz w:val="22"/>
          <w:szCs w:val="22"/>
        </w:rPr>
        <w:t>3) Επίδραση των αυγών στα ποιοτικά χαρακτηριστικά του κέικ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 xml:space="preserve">Αφαιρούμε τα αυγά από την συνταγή για να εξετάσουμε την επίδραση της στο τελικό προϊόν. 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125A6">
        <w:rPr>
          <w:rFonts w:asciiTheme="minorHAnsi" w:hAnsiTheme="minorHAnsi" w:cstheme="minorHAnsi"/>
          <w:b/>
          <w:color w:val="000000"/>
          <w:sz w:val="22"/>
          <w:szCs w:val="22"/>
        </w:rPr>
        <w:t>4) Επίδραση του γάλακτος στα ποιοτικά χαρακτηριστικά του κέικ</w:t>
      </w:r>
    </w:p>
    <w:p w:rsidR="00B125A6" w:rsidRPr="00B125A6" w:rsidRDefault="00B125A6" w:rsidP="00B125A6">
      <w:pPr>
        <w:pStyle w:val="Web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>Αφαιρούμε το γάλα από την συνταγή για να εξετάσουμε την επίδραση της στο τελικό προϊόν και προσθέτουμε αντίστοιχη ποσότητα νερού.</w:t>
      </w:r>
    </w:p>
    <w:p w:rsidR="00B125A6" w:rsidRPr="00B125A6" w:rsidRDefault="00B125A6" w:rsidP="00B125A6">
      <w:pPr>
        <w:pStyle w:val="Web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25A6">
        <w:rPr>
          <w:rFonts w:asciiTheme="minorHAnsi" w:hAnsiTheme="minorHAnsi" w:cstheme="minorHAnsi"/>
          <w:bCs/>
          <w:sz w:val="22"/>
          <w:szCs w:val="22"/>
        </w:rPr>
        <w:t>Η ανάμειξη των υλικών για κέικ έχει σκοπό:</w:t>
      </w:r>
    </w:p>
    <w:p w:rsidR="00B125A6" w:rsidRPr="00B125A6" w:rsidRDefault="00B125A6" w:rsidP="00B125A6">
      <w:pPr>
        <w:pStyle w:val="Web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125A6">
        <w:rPr>
          <w:rFonts w:asciiTheme="minorHAnsi" w:hAnsiTheme="minorHAnsi" w:cstheme="minorHAnsi"/>
          <w:bCs/>
          <w:sz w:val="22"/>
          <w:szCs w:val="22"/>
        </w:rPr>
        <w:lastRenderedPageBreak/>
        <w:t>την ομοιόμορφη και πλήρη ανάμειξη όλων των υλικών</w:t>
      </w:r>
    </w:p>
    <w:p w:rsidR="00B125A6" w:rsidRPr="00B125A6" w:rsidRDefault="00B125A6" w:rsidP="00B125A6">
      <w:pPr>
        <w:pStyle w:val="Web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125A6">
        <w:rPr>
          <w:rFonts w:asciiTheme="minorHAnsi" w:hAnsiTheme="minorHAnsi" w:cstheme="minorHAnsi"/>
          <w:bCs/>
          <w:sz w:val="22"/>
          <w:szCs w:val="22"/>
        </w:rPr>
        <w:t xml:space="preserve">τον σχηματισμό φυσαλίδων αέρα </w:t>
      </w:r>
    </w:p>
    <w:p w:rsidR="00B125A6" w:rsidRPr="00B125A6" w:rsidRDefault="00B125A6" w:rsidP="00B125A6">
      <w:pPr>
        <w:pStyle w:val="Web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 w:rsidRPr="00B125A6">
        <w:rPr>
          <w:rFonts w:asciiTheme="minorHAnsi" w:hAnsiTheme="minorHAnsi" w:cstheme="minorHAnsi"/>
          <w:bCs/>
          <w:sz w:val="22"/>
          <w:szCs w:val="22"/>
        </w:rPr>
        <w:t>να δώσει την επιθυμητή υφή στο ψημένο προϊόν</w:t>
      </w:r>
    </w:p>
    <w:p w:rsidR="00B125A6" w:rsidRPr="00B125A6" w:rsidRDefault="00B125A6" w:rsidP="00B125A6">
      <w:pPr>
        <w:pStyle w:val="Web"/>
        <w:rPr>
          <w:rFonts w:asciiTheme="minorHAnsi" w:hAnsiTheme="minorHAnsi" w:cstheme="minorHAnsi"/>
          <w:b/>
          <w:sz w:val="22"/>
          <w:szCs w:val="22"/>
        </w:rPr>
      </w:pPr>
      <w:r w:rsidRPr="00B125A6">
        <w:rPr>
          <w:rFonts w:asciiTheme="minorHAnsi" w:hAnsiTheme="minorHAnsi" w:cstheme="minorHAnsi"/>
          <w:b/>
          <w:sz w:val="22"/>
          <w:szCs w:val="22"/>
        </w:rPr>
        <w:t>Περιπτώσεις αποτυχίας των κέικ:</w:t>
      </w:r>
    </w:p>
    <w:p w:rsidR="00B125A6" w:rsidRPr="00B125A6" w:rsidRDefault="00B125A6" w:rsidP="00B125A6">
      <w:pPr>
        <w:pStyle w:val="Web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>κυρτό στο μέσον (λόγω χρήσεως ζεστού φούρνου)</w:t>
      </w:r>
    </w:p>
    <w:p w:rsidR="00B125A6" w:rsidRPr="00B125A6" w:rsidRDefault="00B125A6" w:rsidP="00B125A6">
      <w:pPr>
        <w:pStyle w:val="Web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 xml:space="preserve">πικρή γεύση (λόγω χρήσεως μεγάλης ποσότητας </w:t>
      </w:r>
      <w:r w:rsidRPr="00B125A6">
        <w:rPr>
          <w:rFonts w:asciiTheme="minorHAnsi" w:hAnsiTheme="minorHAnsi" w:cstheme="minorHAnsi"/>
          <w:sz w:val="22"/>
          <w:szCs w:val="22"/>
          <w:lang w:val="en-US"/>
        </w:rPr>
        <w:t>baking</w:t>
      </w:r>
      <w:r w:rsidRPr="00B125A6">
        <w:rPr>
          <w:rFonts w:asciiTheme="minorHAnsi" w:hAnsiTheme="minorHAnsi" w:cstheme="minorHAnsi"/>
          <w:sz w:val="22"/>
          <w:szCs w:val="22"/>
        </w:rPr>
        <w:t xml:space="preserve"> </w:t>
      </w:r>
      <w:r w:rsidRPr="00B125A6">
        <w:rPr>
          <w:rFonts w:asciiTheme="minorHAnsi" w:hAnsiTheme="minorHAnsi" w:cstheme="minorHAnsi"/>
          <w:sz w:val="22"/>
          <w:szCs w:val="22"/>
          <w:lang w:val="en-US"/>
        </w:rPr>
        <w:t>powder</w:t>
      </w:r>
      <w:r w:rsidRPr="00B125A6">
        <w:rPr>
          <w:rFonts w:asciiTheme="minorHAnsi" w:hAnsiTheme="minorHAnsi" w:cstheme="minorHAnsi"/>
          <w:sz w:val="22"/>
          <w:szCs w:val="22"/>
        </w:rPr>
        <w:t>)</w:t>
      </w:r>
    </w:p>
    <w:p w:rsidR="00B125A6" w:rsidRPr="00B125A6" w:rsidRDefault="00B125A6" w:rsidP="00B125A6">
      <w:pPr>
        <w:pStyle w:val="Web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sz w:val="22"/>
          <w:szCs w:val="22"/>
        </w:rPr>
        <w:t xml:space="preserve">κολλάει στο ταψί (λόγω ανεπαρκούς </w:t>
      </w:r>
      <w:proofErr w:type="spellStart"/>
      <w:r w:rsidRPr="00B125A6">
        <w:rPr>
          <w:rFonts w:asciiTheme="minorHAnsi" w:hAnsiTheme="minorHAnsi" w:cstheme="minorHAnsi"/>
          <w:sz w:val="22"/>
          <w:szCs w:val="22"/>
        </w:rPr>
        <w:t>βουτυρώματος</w:t>
      </w:r>
      <w:proofErr w:type="spellEnd"/>
      <w:r w:rsidRPr="00B125A6">
        <w:rPr>
          <w:rFonts w:asciiTheme="minorHAnsi" w:hAnsiTheme="minorHAnsi" w:cstheme="minorHAnsi"/>
          <w:sz w:val="22"/>
          <w:szCs w:val="22"/>
        </w:rPr>
        <w:t xml:space="preserve">, πολύ λίγος χρόνος ψησίματος) </w:t>
      </w:r>
    </w:p>
    <w:p w:rsidR="00B125A6" w:rsidRPr="00B125A6" w:rsidRDefault="00B125A6" w:rsidP="00B125A6">
      <w:pPr>
        <w:pStyle w:val="Web"/>
        <w:ind w:left="1080"/>
        <w:rPr>
          <w:rFonts w:asciiTheme="minorHAnsi" w:hAnsiTheme="minorHAnsi" w:cstheme="minorHAnsi"/>
          <w:b/>
          <w:sz w:val="22"/>
          <w:szCs w:val="22"/>
        </w:rPr>
      </w:pPr>
    </w:p>
    <w:p w:rsidR="00B125A6" w:rsidRPr="00B125A6" w:rsidRDefault="00B125A6" w:rsidP="00B125A6">
      <w:pPr>
        <w:pStyle w:val="1"/>
        <w:rPr>
          <w:rFonts w:asciiTheme="minorHAnsi" w:hAnsiTheme="minorHAnsi" w:cstheme="minorHAnsi"/>
        </w:rPr>
      </w:pPr>
      <w:bookmarkStart w:id="19" w:name="_Toc116870697"/>
      <w:r w:rsidRPr="00B125A6">
        <w:rPr>
          <w:rFonts w:asciiTheme="minorHAnsi" w:hAnsiTheme="minorHAnsi" w:cstheme="minorHAnsi"/>
        </w:rPr>
        <w:t>ΑΞΙΟΛΟΓΗΣΗ ΚΕΪΚ</w:t>
      </w:r>
      <w:bookmarkEnd w:id="19"/>
    </w:p>
    <w:p w:rsidR="00B125A6" w:rsidRPr="00B125A6" w:rsidRDefault="00B125A6" w:rsidP="00B125A6">
      <w:pPr>
        <w:rPr>
          <w:rFonts w:cstheme="minorHAnsi"/>
          <w:b/>
          <w:bCs/>
          <w:sz w:val="22"/>
          <w:szCs w:val="22"/>
          <w:u w:val="single"/>
        </w:rPr>
      </w:pPr>
      <w:r w:rsidRPr="00B125A6">
        <w:rPr>
          <w:rFonts w:cstheme="minorHAnsi"/>
          <w:b/>
          <w:bCs/>
          <w:sz w:val="22"/>
          <w:szCs w:val="22"/>
          <w:u w:val="single"/>
        </w:rPr>
        <w:t>Δείγμα:</w:t>
      </w:r>
    </w:p>
    <w:p w:rsidR="00B125A6" w:rsidRPr="00B125A6" w:rsidRDefault="00B125A6" w:rsidP="00B125A6">
      <w:pPr>
        <w:rPr>
          <w:rFonts w:cstheme="minorHAnsi"/>
          <w:b/>
          <w:bCs/>
          <w:sz w:val="22"/>
          <w:szCs w:val="22"/>
        </w:rPr>
      </w:pPr>
    </w:p>
    <w:p w:rsidR="00B125A6" w:rsidRPr="00B125A6" w:rsidRDefault="00B125A6" w:rsidP="00B125A6">
      <w:pPr>
        <w:rPr>
          <w:rFonts w:cstheme="minorHAnsi"/>
          <w:b/>
          <w:bCs/>
          <w:sz w:val="22"/>
          <w:szCs w:val="22"/>
          <w:u w:val="single"/>
        </w:rPr>
      </w:pPr>
      <w:r w:rsidRPr="00B125A6">
        <w:rPr>
          <w:rFonts w:cstheme="minorHAnsi"/>
          <w:b/>
          <w:bCs/>
          <w:sz w:val="22"/>
          <w:szCs w:val="22"/>
          <w:u w:val="single"/>
        </w:rPr>
        <w:t>Ημερομηνία:</w:t>
      </w:r>
    </w:p>
    <w:p w:rsidR="00B125A6" w:rsidRPr="00B125A6" w:rsidRDefault="00B125A6" w:rsidP="00B125A6">
      <w:pPr>
        <w:rPr>
          <w:rFonts w:cstheme="minorHAnsi"/>
          <w:b/>
          <w:bCs/>
          <w:sz w:val="22"/>
          <w:szCs w:val="22"/>
          <w:u w:val="single"/>
        </w:rPr>
      </w:pPr>
    </w:p>
    <w:p w:rsidR="00B125A6" w:rsidRPr="00B125A6" w:rsidRDefault="00B125A6" w:rsidP="00B125A6">
      <w:pPr>
        <w:rPr>
          <w:rFonts w:cstheme="minorHAnsi"/>
          <w:b/>
          <w:sz w:val="22"/>
          <w:szCs w:val="22"/>
          <w:u w:val="single"/>
        </w:rPr>
      </w:pPr>
      <w:r w:rsidRPr="00B125A6">
        <w:rPr>
          <w:rFonts w:cstheme="minorHAnsi"/>
          <w:b/>
          <w:sz w:val="22"/>
          <w:szCs w:val="22"/>
          <w:u w:val="single"/>
        </w:rPr>
        <w:t>Χαρακτηριστικά αξιολόγησης κέικ</w:t>
      </w:r>
    </w:p>
    <w:p w:rsidR="00B125A6" w:rsidRPr="00B125A6" w:rsidRDefault="00B125A6" w:rsidP="00B125A6">
      <w:pPr>
        <w:rPr>
          <w:rFonts w:cstheme="minorHAnsi"/>
          <w:b/>
          <w:sz w:val="22"/>
          <w:szCs w:val="22"/>
          <w:u w:val="single"/>
        </w:rPr>
      </w:pPr>
    </w:p>
    <w:p w:rsidR="00B125A6" w:rsidRPr="00B125A6" w:rsidRDefault="00B125A6" w:rsidP="00B125A6">
      <w:pPr>
        <w:rPr>
          <w:rFonts w:cstheme="minorHAnsi"/>
          <w:sz w:val="22"/>
          <w:szCs w:val="22"/>
        </w:rPr>
      </w:pPr>
      <w:r w:rsidRPr="00B125A6">
        <w:rPr>
          <w:rFonts w:cstheme="minorHAnsi"/>
          <w:b/>
          <w:bCs/>
          <w:sz w:val="22"/>
          <w:szCs w:val="22"/>
        </w:rPr>
        <w:t>Χρώμα</w:t>
      </w:r>
      <w:r w:rsidRPr="00B125A6">
        <w:rPr>
          <w:rFonts w:cstheme="minorHAnsi"/>
          <w:b/>
          <w:bCs/>
          <w:sz w:val="22"/>
          <w:szCs w:val="22"/>
        </w:rPr>
        <w:tab/>
      </w:r>
      <w:r w:rsidRPr="00B125A6">
        <w:rPr>
          <w:rFonts w:cstheme="minorHAnsi"/>
          <w:sz w:val="22"/>
          <w:szCs w:val="22"/>
        </w:rPr>
        <w:tab/>
      </w:r>
      <w:r w:rsidRPr="00B125A6">
        <w:rPr>
          <w:rFonts w:cstheme="minorHAnsi"/>
          <w:sz w:val="22"/>
          <w:szCs w:val="22"/>
        </w:rPr>
        <w:tab/>
        <w:t>επιθυμητό-μη επιθυμητό</w:t>
      </w:r>
    </w:p>
    <w:p w:rsidR="00B125A6" w:rsidRPr="00B125A6" w:rsidRDefault="00B125A6" w:rsidP="00B125A6">
      <w:pPr>
        <w:rPr>
          <w:rFonts w:cstheme="minorHAnsi"/>
          <w:sz w:val="22"/>
          <w:szCs w:val="22"/>
        </w:rPr>
      </w:pPr>
      <w:r w:rsidRPr="00B125A6">
        <w:rPr>
          <w:rFonts w:cstheme="minorHAnsi"/>
          <w:b/>
          <w:bCs/>
          <w:sz w:val="22"/>
          <w:szCs w:val="22"/>
        </w:rPr>
        <w:t>Μαλακότητα</w:t>
      </w:r>
      <w:r w:rsidRPr="00B125A6">
        <w:rPr>
          <w:rFonts w:cstheme="minorHAnsi"/>
          <w:bCs/>
          <w:sz w:val="22"/>
          <w:szCs w:val="22"/>
        </w:rPr>
        <w:tab/>
      </w:r>
      <w:r w:rsidRPr="00B125A6">
        <w:rPr>
          <w:rFonts w:cstheme="minorHAnsi"/>
          <w:b/>
          <w:sz w:val="22"/>
          <w:szCs w:val="22"/>
        </w:rPr>
        <w:tab/>
      </w:r>
      <w:r w:rsidRPr="00B125A6">
        <w:rPr>
          <w:rFonts w:cstheme="minorHAnsi"/>
          <w:sz w:val="22"/>
          <w:szCs w:val="22"/>
        </w:rPr>
        <w:t xml:space="preserve">μαλακή -σφικτή </w:t>
      </w:r>
    </w:p>
    <w:p w:rsidR="00B125A6" w:rsidRPr="00B125A6" w:rsidRDefault="00B125A6" w:rsidP="00B125A6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25A6">
        <w:rPr>
          <w:rFonts w:asciiTheme="minorHAnsi" w:hAnsiTheme="minorHAnsi" w:cstheme="minorHAnsi"/>
          <w:b/>
          <w:bCs/>
          <w:sz w:val="22"/>
          <w:szCs w:val="22"/>
        </w:rPr>
        <w:t>Δομή ψίχας</w:t>
      </w:r>
      <w:r w:rsidRPr="00B125A6">
        <w:rPr>
          <w:rFonts w:asciiTheme="minorHAnsi" w:hAnsiTheme="minorHAnsi" w:cstheme="minorHAnsi"/>
          <w:sz w:val="22"/>
          <w:szCs w:val="22"/>
        </w:rPr>
        <w:tab/>
      </w:r>
      <w:r w:rsidRPr="00B125A6">
        <w:rPr>
          <w:rFonts w:asciiTheme="minorHAnsi" w:hAnsiTheme="minorHAnsi" w:cstheme="minorHAnsi"/>
          <w:sz w:val="22"/>
          <w:szCs w:val="22"/>
        </w:rPr>
        <w:tab/>
        <w:t xml:space="preserve">καλή -μη αποδεκτή </w:t>
      </w:r>
    </w:p>
    <w:p w:rsidR="00B125A6" w:rsidRPr="00B125A6" w:rsidRDefault="00B125A6" w:rsidP="00B125A6">
      <w:pPr>
        <w:rPr>
          <w:rFonts w:cstheme="minorHAnsi"/>
          <w:sz w:val="22"/>
          <w:szCs w:val="22"/>
        </w:rPr>
      </w:pPr>
      <w:r w:rsidRPr="00B125A6">
        <w:rPr>
          <w:rFonts w:cstheme="minorHAnsi"/>
          <w:b/>
          <w:bCs/>
          <w:sz w:val="22"/>
          <w:szCs w:val="22"/>
        </w:rPr>
        <w:t>Υγρασία ψίχας</w:t>
      </w:r>
      <w:r w:rsidRPr="00B125A6">
        <w:rPr>
          <w:rFonts w:cstheme="minorHAnsi"/>
          <w:sz w:val="22"/>
          <w:szCs w:val="22"/>
        </w:rPr>
        <w:tab/>
        <w:t>επιθυμητό-μη επιθυμητό</w:t>
      </w:r>
    </w:p>
    <w:p w:rsidR="00B125A6" w:rsidRPr="00B125A6" w:rsidRDefault="00B125A6" w:rsidP="00B125A6">
      <w:pPr>
        <w:rPr>
          <w:rFonts w:cstheme="minorHAnsi"/>
          <w:sz w:val="22"/>
          <w:szCs w:val="22"/>
        </w:rPr>
      </w:pPr>
      <w:r w:rsidRPr="00B125A6">
        <w:rPr>
          <w:rFonts w:cstheme="minorHAnsi"/>
          <w:b/>
          <w:bCs/>
          <w:sz w:val="22"/>
          <w:szCs w:val="22"/>
        </w:rPr>
        <w:t>Γεύση-άρωμα</w:t>
      </w:r>
      <w:r w:rsidRPr="00B125A6">
        <w:rPr>
          <w:rFonts w:cstheme="minorHAnsi"/>
          <w:sz w:val="22"/>
          <w:szCs w:val="22"/>
        </w:rPr>
        <w:tab/>
      </w:r>
      <w:r w:rsidRPr="00B125A6">
        <w:rPr>
          <w:rFonts w:cstheme="minorHAnsi"/>
          <w:sz w:val="22"/>
          <w:szCs w:val="22"/>
        </w:rPr>
        <w:tab/>
        <w:t>καλό -φτωχό</w:t>
      </w:r>
    </w:p>
    <w:p w:rsidR="00B125A6" w:rsidRPr="00B125A6" w:rsidRDefault="00B125A6" w:rsidP="00B125A6">
      <w:pPr>
        <w:rPr>
          <w:rFonts w:cstheme="minorHAnsi"/>
          <w:sz w:val="22"/>
          <w:szCs w:val="22"/>
        </w:rPr>
      </w:pPr>
      <w:r w:rsidRPr="00B125A6">
        <w:rPr>
          <w:rFonts w:cstheme="minorHAnsi"/>
          <w:b/>
          <w:bCs/>
          <w:sz w:val="22"/>
          <w:szCs w:val="22"/>
        </w:rPr>
        <w:t>Γενική αποδοχή</w:t>
      </w:r>
      <w:r w:rsidRPr="00B125A6">
        <w:rPr>
          <w:rFonts w:cstheme="minorHAnsi"/>
          <w:sz w:val="22"/>
          <w:szCs w:val="22"/>
        </w:rPr>
        <w:t xml:space="preserve"> </w:t>
      </w:r>
      <w:r w:rsidRPr="00B125A6">
        <w:rPr>
          <w:rFonts w:cstheme="minorHAnsi"/>
          <w:sz w:val="22"/>
          <w:szCs w:val="22"/>
        </w:rPr>
        <w:tab/>
        <w:t>πολύ αποδεκτό -μη δεκτό</w:t>
      </w:r>
    </w:p>
    <w:p w:rsidR="00C235A7" w:rsidRDefault="00C235A7" w:rsidP="00E32191">
      <w:pPr>
        <w:spacing w:after="360"/>
        <w:ind w:firstLine="0"/>
        <w:rPr>
          <w:rFonts w:cstheme="minorHAnsi"/>
          <w:b/>
          <w:bCs/>
        </w:rPr>
      </w:pPr>
    </w:p>
    <w:p w:rsidR="00B125A6" w:rsidRDefault="00B125A6" w:rsidP="00E32191">
      <w:pPr>
        <w:spacing w:after="360"/>
        <w:ind w:firstLine="0"/>
        <w:rPr>
          <w:rFonts w:cstheme="minorHAnsi"/>
          <w:b/>
          <w:bCs/>
        </w:rPr>
      </w:pPr>
    </w:p>
    <w:p w:rsidR="00B125A6" w:rsidRDefault="00B125A6" w:rsidP="00E32191">
      <w:pPr>
        <w:spacing w:after="360"/>
        <w:ind w:firstLine="0"/>
        <w:rPr>
          <w:rFonts w:cstheme="minorHAnsi"/>
          <w:b/>
          <w:bCs/>
        </w:rPr>
      </w:pPr>
    </w:p>
    <w:p w:rsidR="00B125A6" w:rsidRDefault="00B125A6" w:rsidP="00E32191">
      <w:pPr>
        <w:spacing w:after="360"/>
        <w:ind w:firstLine="0"/>
        <w:rPr>
          <w:rFonts w:cstheme="minorHAnsi"/>
          <w:b/>
          <w:bCs/>
        </w:rPr>
      </w:pPr>
    </w:p>
    <w:p w:rsidR="00B125A6" w:rsidRDefault="00B125A6" w:rsidP="00E32191">
      <w:pPr>
        <w:spacing w:after="360"/>
        <w:ind w:firstLine="0"/>
        <w:rPr>
          <w:rFonts w:cstheme="minorHAnsi"/>
          <w:b/>
          <w:bCs/>
        </w:rPr>
      </w:pPr>
    </w:p>
    <w:p w:rsidR="00B125A6" w:rsidRPr="00B125A6" w:rsidRDefault="00B125A6" w:rsidP="00E32191">
      <w:pPr>
        <w:spacing w:after="360"/>
        <w:ind w:firstLine="0"/>
        <w:rPr>
          <w:rFonts w:cstheme="minorHAnsi"/>
          <w:b/>
          <w:bCs/>
        </w:rPr>
      </w:pPr>
    </w:p>
    <w:p w:rsidR="007D3DBF" w:rsidRPr="00B125A6" w:rsidRDefault="007D3DBF" w:rsidP="007D3DBF">
      <w:pPr>
        <w:pBdr>
          <w:top w:val="single" w:sz="24" w:space="1" w:color="auto"/>
        </w:pBdr>
        <w:spacing w:after="0"/>
        <w:rPr>
          <w:rFonts w:cstheme="minorHAnsi"/>
          <w:sz w:val="4"/>
          <w:szCs w:val="24"/>
        </w:rPr>
      </w:pPr>
    </w:p>
    <w:p w:rsidR="007D3DBF" w:rsidRPr="00B125A6" w:rsidRDefault="00E46746" w:rsidP="00C235A7">
      <w:pPr>
        <w:spacing w:after="840"/>
        <w:ind w:firstLine="0"/>
        <w:rPr>
          <w:rFonts w:cstheme="minorHAnsi"/>
          <w:b/>
          <w:sz w:val="36"/>
        </w:rPr>
      </w:pPr>
      <w:r w:rsidRPr="00B125A6">
        <w:rPr>
          <w:rFonts w:cstheme="minorHAnsi"/>
          <w:b/>
          <w:sz w:val="36"/>
        </w:rPr>
        <w:t>Τέλος Ε</w:t>
      </w:r>
      <w:r w:rsidR="007D3DBF" w:rsidRPr="00B125A6">
        <w:rPr>
          <w:rFonts w:cstheme="minorHAnsi"/>
          <w:b/>
          <w:sz w:val="36"/>
        </w:rPr>
        <w:t>νότητας</w:t>
      </w:r>
    </w:p>
    <w:p w:rsidR="007D3DBF" w:rsidRPr="00B125A6" w:rsidRDefault="007D3DBF" w:rsidP="00671D2F">
      <w:pPr>
        <w:spacing w:after="840"/>
        <w:jc w:val="center"/>
        <w:rPr>
          <w:rFonts w:cstheme="minorHAnsi"/>
          <w:szCs w:val="24"/>
        </w:rPr>
      </w:pPr>
    </w:p>
    <w:p w:rsidR="00933620" w:rsidRPr="00B125A6" w:rsidRDefault="007D3DBF" w:rsidP="00B9005A">
      <w:pPr>
        <w:pBdr>
          <w:bottom w:val="single" w:sz="24" w:space="1" w:color="auto"/>
        </w:pBdr>
        <w:spacing w:after="0"/>
        <w:ind w:firstLine="0"/>
        <w:rPr>
          <w:rFonts w:cstheme="minorHAnsi"/>
        </w:rPr>
      </w:pPr>
      <w:r w:rsidRPr="00B125A6">
        <w:rPr>
          <w:rFonts w:cstheme="minorHAnsi"/>
          <w:sz w:val="18"/>
          <w:lang w:bidi="en-US"/>
        </w:rPr>
        <w:t xml:space="preserve"> </w:t>
      </w:r>
      <w:bookmarkStart w:id="20" w:name="_Toc368074847"/>
      <w:bookmarkStart w:id="21" w:name="_Toc368074700"/>
      <w:bookmarkStart w:id="22" w:name="_Toc367996097"/>
      <w:bookmarkStart w:id="23" w:name="_Toc367787343"/>
      <w:bookmarkStart w:id="24" w:name="_Toc367783587"/>
      <w:bookmarkStart w:id="25" w:name="_Toc367783569"/>
      <w:bookmarkStart w:id="26" w:name="_Toc367783523"/>
      <w:bookmarkStart w:id="27" w:name="_Toc367708260"/>
      <w:r w:rsidR="00E06BC6" w:rsidRPr="00B125A6">
        <w:rPr>
          <w:rFonts w:cstheme="minorHAnsi"/>
          <w:noProof/>
        </w:rPr>
        <w:drawing>
          <wp:inline distT="0" distB="0" distL="0" distR="0" wp14:anchorId="640F43BE" wp14:editId="38A6C656">
            <wp:extent cx="1648800" cy="576000"/>
            <wp:effectExtent l="0" t="0" r="8890" b="0"/>
            <wp:docPr id="2056" name="Picture 22" descr="Λογότυπο για άδειες χρήσης creative commons b y, n c, s a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B125A6">
        <w:rPr>
          <w:rFonts w:cstheme="minorHAnsi"/>
          <w:noProof/>
          <w:sz w:val="18"/>
        </w:rPr>
        <w:drawing>
          <wp:inline distT="0" distB="0" distL="0" distR="0" wp14:anchorId="7113A3CF" wp14:editId="198042D9">
            <wp:extent cx="4000500" cy="952500"/>
            <wp:effectExtent l="0" t="0" r="0" b="0"/>
            <wp:docPr id="27" name="Εικόνα 5" descr="Λογότυπο Επιχειρησιακού Προγράμματος Εκπαίδευση και Δια βίου Μάθηση  ">
              <a:hlinkClick xmlns:a="http://schemas.openxmlformats.org/drawingml/2006/main" r:id="rId12" tooltip="Μετάβαση σε www.edulll.gr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Λογότυπο Επιχειρησιακού Προγράμματος Εκπαίδευση και Δια βίου Μάθηση του Υπουργείου Παιδείας, ΕΣΠΑ 2007 - 2013, με τη σημαία της Ευρωπαϊκής Ένωσης, το οποίο συγχρηματοδοτείται από την Ευρωπαϊκή Ένωση (Ευρωπαϊκό Κοινωνικό Ταμείο) και από εθνικούς πόρους. ">
                      <a:hlinkClick r:id="rId12" tooltip="Μετάβαση σε www.edulll.gr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933620" w:rsidRPr="00B125A6" w:rsidRDefault="00933620" w:rsidP="006032A9">
      <w:pPr>
        <w:spacing w:after="240"/>
        <w:rPr>
          <w:rFonts w:cstheme="minorHAnsi"/>
          <w:lang w:eastAsia="en-US" w:bidi="en-US"/>
        </w:rPr>
      </w:pPr>
    </w:p>
    <w:p w:rsidR="0064588C" w:rsidRPr="00B125A6" w:rsidRDefault="00933620" w:rsidP="00AD39D5">
      <w:pPr>
        <w:pStyle w:val="1"/>
        <w:rPr>
          <w:rFonts w:asciiTheme="minorHAnsi" w:hAnsiTheme="minorHAnsi" w:cstheme="minorHAnsi"/>
          <w:b w:val="0"/>
        </w:rPr>
      </w:pPr>
      <w:bookmarkStart w:id="28" w:name="_Toc116870698"/>
      <w:r w:rsidRPr="00B125A6">
        <w:rPr>
          <w:rFonts w:asciiTheme="minorHAnsi" w:hAnsiTheme="minorHAnsi" w:cstheme="minorHAnsi"/>
          <w:u w:val="single"/>
        </w:rPr>
        <w:t>Σημειώματα</w:t>
      </w:r>
      <w:r w:rsidR="00006EF1" w:rsidRPr="00B125A6">
        <w:rPr>
          <w:rFonts w:asciiTheme="minorHAnsi" w:hAnsiTheme="minorHAnsi" w:cstheme="minorHAnsi"/>
          <w:b w:val="0"/>
        </w:rPr>
        <w:t>:</w:t>
      </w:r>
      <w:bookmarkEnd w:id="28"/>
    </w:p>
    <w:p w:rsidR="00933620" w:rsidRPr="00B125A6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B125A6">
        <w:rPr>
          <w:rFonts w:cstheme="minorHAnsi"/>
          <w:b/>
          <w:sz w:val="28"/>
          <w:lang w:eastAsia="en-US" w:bidi="en-US"/>
        </w:rPr>
        <w:t>Σημείωμα Ιστορικού Εκδόσεων</w:t>
      </w:r>
      <w:r w:rsidR="00E32191" w:rsidRPr="00B125A6">
        <w:rPr>
          <w:rFonts w:cstheme="minorHAnsi"/>
          <w:b/>
          <w:sz w:val="28"/>
          <w:lang w:eastAsia="en-US" w:bidi="en-US"/>
        </w:rPr>
        <w:t xml:space="preserve"> </w:t>
      </w:r>
      <w:r w:rsidRPr="00B125A6">
        <w:rPr>
          <w:rFonts w:cstheme="minorHAnsi"/>
          <w:b/>
          <w:sz w:val="28"/>
          <w:lang w:eastAsia="en-US" w:bidi="en-US"/>
        </w:rPr>
        <w:t>Έργου</w:t>
      </w:r>
    </w:p>
    <w:p w:rsidR="00933620" w:rsidRPr="00B125A6" w:rsidRDefault="00933620" w:rsidP="00006EF1">
      <w:pPr>
        <w:spacing w:line="276" w:lineRule="auto"/>
        <w:rPr>
          <w:rFonts w:cstheme="minorHAnsi"/>
          <w:color w:val="000000" w:themeColor="text1"/>
        </w:rPr>
      </w:pPr>
      <w:r w:rsidRPr="00B125A6">
        <w:rPr>
          <w:rFonts w:cstheme="minorHAnsi"/>
        </w:rPr>
        <w:t xml:space="preserve">Το παρόν έργο αποτελεί την έκδοση </w:t>
      </w:r>
      <w:r w:rsidR="00006EF1" w:rsidRPr="00B125A6">
        <w:rPr>
          <w:rFonts w:cstheme="minorHAnsi"/>
        </w:rPr>
        <w:t>1</w:t>
      </w:r>
      <w:r w:rsidRPr="00B125A6">
        <w:rPr>
          <w:rFonts w:cstheme="minorHAnsi"/>
        </w:rPr>
        <w:t>.</w:t>
      </w:r>
      <w:r w:rsidR="00006EF1" w:rsidRPr="00B125A6">
        <w:rPr>
          <w:rFonts w:cstheme="minorHAnsi"/>
        </w:rPr>
        <w:t>01</w:t>
      </w:r>
      <w:r w:rsidRPr="00B125A6">
        <w:rPr>
          <w:rFonts w:cstheme="minorHAnsi"/>
          <w:color w:val="000000" w:themeColor="text1"/>
        </w:rPr>
        <w:t>.</w:t>
      </w:r>
    </w:p>
    <w:p w:rsidR="00006EF1" w:rsidRPr="00B125A6" w:rsidRDefault="00006EF1" w:rsidP="007C5A2E">
      <w:pPr>
        <w:spacing w:after="240" w:line="276" w:lineRule="auto"/>
        <w:rPr>
          <w:rFonts w:cstheme="minorHAnsi"/>
        </w:rPr>
      </w:pPr>
    </w:p>
    <w:p w:rsidR="00933620" w:rsidRPr="00B125A6" w:rsidRDefault="00933620" w:rsidP="007C5A2E">
      <w:pPr>
        <w:spacing w:after="240" w:line="276" w:lineRule="auto"/>
        <w:rPr>
          <w:rFonts w:cstheme="minorHAnsi"/>
          <w:lang w:eastAsia="en-US" w:bidi="en-US"/>
        </w:rPr>
      </w:pPr>
    </w:p>
    <w:p w:rsidR="00933620" w:rsidRPr="00B125A6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B125A6">
        <w:rPr>
          <w:rFonts w:cstheme="minorHAnsi"/>
          <w:b/>
          <w:sz w:val="28"/>
          <w:lang w:eastAsia="en-US" w:bidi="en-US"/>
        </w:rPr>
        <w:t xml:space="preserve">Σημείωμα </w:t>
      </w:r>
      <w:proofErr w:type="spellStart"/>
      <w:r w:rsidRPr="00B125A6">
        <w:rPr>
          <w:rFonts w:cstheme="minorHAnsi"/>
          <w:b/>
          <w:sz w:val="28"/>
          <w:lang w:eastAsia="en-US" w:bidi="en-US"/>
        </w:rPr>
        <w:t>Αδειοδότησης</w:t>
      </w:r>
      <w:proofErr w:type="spellEnd"/>
    </w:p>
    <w:p w:rsidR="00933620" w:rsidRPr="00B125A6" w:rsidRDefault="00933620" w:rsidP="003C5132">
      <w:pPr>
        <w:spacing w:after="240" w:line="276" w:lineRule="auto"/>
        <w:ind w:left="720" w:firstLine="0"/>
        <w:rPr>
          <w:rFonts w:cstheme="minorHAnsi"/>
        </w:rPr>
      </w:pPr>
      <w:r w:rsidRPr="00B125A6">
        <w:rPr>
          <w:rFonts w:cstheme="minorHAnsi"/>
        </w:rPr>
        <w:t xml:space="preserve">Το παρόν υλικό διατίθεται με τους όρους της άδειας χρήσης </w:t>
      </w:r>
      <w:proofErr w:type="spellStart"/>
      <w:r w:rsidRPr="00B125A6">
        <w:rPr>
          <w:rFonts w:cstheme="minorHAnsi"/>
        </w:rPr>
        <w:t>Creative</w:t>
      </w:r>
      <w:proofErr w:type="spellEnd"/>
      <w:r w:rsidRPr="00B125A6">
        <w:rPr>
          <w:rFonts w:cstheme="minorHAnsi"/>
        </w:rPr>
        <w:t xml:space="preserve"> </w:t>
      </w:r>
      <w:proofErr w:type="spellStart"/>
      <w:r w:rsidRPr="00B125A6">
        <w:rPr>
          <w:rFonts w:cstheme="minorHAnsi"/>
        </w:rPr>
        <w:t>Commons</w:t>
      </w:r>
      <w:proofErr w:type="spellEnd"/>
      <w:r w:rsidRPr="00B125A6">
        <w:rPr>
          <w:rFonts w:cstheme="minorHAnsi"/>
        </w:rPr>
        <w:t xml:space="preserve"> Αναφορά </w:t>
      </w:r>
      <w:r w:rsidR="00E32191" w:rsidRPr="00B125A6">
        <w:rPr>
          <w:rFonts w:cstheme="minorHAnsi"/>
        </w:rPr>
        <w:t>Δημιουργού -</w:t>
      </w:r>
      <w:r w:rsidRPr="00B125A6">
        <w:rPr>
          <w:rFonts w:cstheme="minorHAnsi"/>
        </w:rPr>
        <w:t xml:space="preserve"> Μη Εμπορική Χρήση </w:t>
      </w:r>
      <w:r w:rsidR="00E32191" w:rsidRPr="00B125A6">
        <w:rPr>
          <w:rFonts w:cstheme="minorHAnsi"/>
        </w:rPr>
        <w:t xml:space="preserve">- </w:t>
      </w:r>
      <w:r w:rsidRPr="00B125A6">
        <w:rPr>
          <w:rFonts w:cstheme="minorHAnsi"/>
        </w:rPr>
        <w:t xml:space="preserve">Παρόμοια Διανομή 4.0 [1] ή μεταγενέστερη, Διεθνής Έκδοση.   Εξαιρούνται τα αυτοτελή έργα τρίτων π.χ. φωτογραφίες, διαγράμματα </w:t>
      </w:r>
      <w:r w:rsidR="00D71F28" w:rsidRPr="00B125A6">
        <w:rPr>
          <w:rFonts w:cstheme="minorHAnsi"/>
        </w:rPr>
        <w:t>κ</w:t>
      </w:r>
      <w:r w:rsidR="001D020B" w:rsidRPr="00B125A6">
        <w:rPr>
          <w:rFonts w:cstheme="minorHAnsi"/>
        </w:rPr>
        <w:t>.</w:t>
      </w:r>
      <w:r w:rsidR="00D71F28" w:rsidRPr="00B125A6">
        <w:rPr>
          <w:rFonts w:cstheme="minorHAnsi"/>
        </w:rPr>
        <w:t>λπ.</w:t>
      </w:r>
      <w:r w:rsidRPr="00B125A6">
        <w:rPr>
          <w:rFonts w:cstheme="minorHAnsi"/>
        </w:rPr>
        <w:t>,  τα οποία εμπεριέχονται σε αυτό και τα οποία αναφέρονται μαζί με τους όρους χρήσης τους στο «Σημείωμα Χρήσης Έργων Τρίτων».</w:t>
      </w:r>
    </w:p>
    <w:p w:rsidR="00933620" w:rsidRPr="00B125A6" w:rsidRDefault="00E32191" w:rsidP="003C5132">
      <w:pPr>
        <w:spacing w:after="360" w:line="276" w:lineRule="auto"/>
        <w:ind w:firstLine="0"/>
        <w:jc w:val="center"/>
        <w:rPr>
          <w:rFonts w:cstheme="minorHAnsi"/>
        </w:rPr>
      </w:pPr>
      <w:r w:rsidRPr="00B125A6">
        <w:rPr>
          <w:rFonts w:cstheme="minorHAnsi"/>
          <w:noProof/>
        </w:rPr>
        <w:drawing>
          <wp:inline distT="0" distB="0" distL="0" distR="0" wp14:anchorId="5B21DF0C" wp14:editId="3D76AB26">
            <wp:extent cx="1648800" cy="576000"/>
            <wp:effectExtent l="0" t="0" r="8890" b="0"/>
            <wp:docPr id="4" name="Picture 22" descr="Λογότυπο για άδειες χρήσης creative commons b y, n c, s a" title="Λογότυπο άδειας χρήσης">
              <a:hlinkClick xmlns:a="http://schemas.openxmlformats.org/drawingml/2006/main" r:id="rId14" tooltip="Μετάβαση στην Άδεια Χρήσης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33620" w:rsidRPr="00B125A6" w:rsidRDefault="00933620" w:rsidP="003C5132">
      <w:pPr>
        <w:spacing w:line="276" w:lineRule="auto"/>
        <w:rPr>
          <w:rFonts w:cstheme="minorHAnsi"/>
        </w:rPr>
      </w:pPr>
      <w:r w:rsidRPr="00B125A6">
        <w:rPr>
          <w:rFonts w:cstheme="minorHAnsi"/>
        </w:rPr>
        <w:t xml:space="preserve">[1] </w:t>
      </w:r>
      <w:hyperlink r:id="rId17" w:tooltip="Μετάβαση στην Άδεια Χρήσης" w:history="1">
        <w:r w:rsidRPr="00B125A6">
          <w:rPr>
            <w:rStyle w:val="-"/>
            <w:rFonts w:cstheme="minorHAnsi"/>
          </w:rPr>
          <w:t>http://creativecommons.org/licenses/by-nc-sa/4.0/</w:t>
        </w:r>
      </w:hyperlink>
      <w:r w:rsidRPr="00B125A6">
        <w:rPr>
          <w:rFonts w:cstheme="minorHAnsi"/>
        </w:rPr>
        <w:t xml:space="preserve"> </w:t>
      </w:r>
    </w:p>
    <w:p w:rsidR="00933620" w:rsidRPr="00B125A6" w:rsidRDefault="00933620" w:rsidP="003C5132">
      <w:pPr>
        <w:spacing w:after="0" w:line="276" w:lineRule="auto"/>
        <w:rPr>
          <w:rFonts w:cstheme="minorHAnsi"/>
        </w:rPr>
      </w:pPr>
      <w:r w:rsidRPr="00B125A6">
        <w:rPr>
          <w:rFonts w:cstheme="minorHAnsi"/>
        </w:rPr>
        <w:lastRenderedPageBreak/>
        <w:t xml:space="preserve">Ως </w:t>
      </w:r>
      <w:r w:rsidRPr="00B125A6">
        <w:rPr>
          <w:rFonts w:cstheme="minorHAnsi"/>
          <w:b/>
          <w:bCs/>
        </w:rPr>
        <w:t>Μη Εμπορική</w:t>
      </w:r>
      <w:r w:rsidRPr="00B125A6">
        <w:rPr>
          <w:rFonts w:cstheme="minorHAnsi"/>
        </w:rPr>
        <w:t xml:space="preserve"> ορίζεται η χρήση:</w:t>
      </w:r>
    </w:p>
    <w:p w:rsidR="00933620" w:rsidRPr="00B125A6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B125A6">
        <w:rPr>
          <w:rFonts w:cstheme="minorHAnsi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B125A6">
        <w:rPr>
          <w:rFonts w:cstheme="minorHAnsi"/>
        </w:rPr>
        <w:t>αδειοδόχο</w:t>
      </w:r>
      <w:proofErr w:type="spellEnd"/>
      <w:r w:rsidR="00833250" w:rsidRPr="00B125A6">
        <w:rPr>
          <w:rFonts w:cstheme="minorHAnsi"/>
        </w:rPr>
        <w:t>,</w:t>
      </w:r>
    </w:p>
    <w:p w:rsidR="00933620" w:rsidRPr="00B125A6" w:rsidRDefault="00933620" w:rsidP="003C5132">
      <w:pPr>
        <w:spacing w:after="0" w:line="276" w:lineRule="auto"/>
        <w:ind w:left="1440" w:firstLine="0"/>
        <w:rPr>
          <w:rFonts w:cstheme="minorHAnsi"/>
        </w:rPr>
      </w:pPr>
      <w:r w:rsidRPr="00B125A6">
        <w:rPr>
          <w:rFonts w:cstheme="minorHAnsi"/>
        </w:rPr>
        <w:t>που δεν περιλαμβάνει οικονομική συναλλαγή ως προϋπόθεση για τη χρήση ή πρόσβαση στο έργο</w:t>
      </w:r>
      <w:r w:rsidR="00833250" w:rsidRPr="00B125A6">
        <w:rPr>
          <w:rFonts w:cstheme="minorHAnsi"/>
        </w:rPr>
        <w:t>,</w:t>
      </w:r>
    </w:p>
    <w:p w:rsidR="00933620" w:rsidRPr="00B125A6" w:rsidRDefault="00933620" w:rsidP="003C5132">
      <w:pPr>
        <w:spacing w:line="276" w:lineRule="auto"/>
        <w:ind w:left="1440" w:firstLine="0"/>
        <w:rPr>
          <w:rFonts w:cstheme="minorHAnsi"/>
        </w:rPr>
      </w:pPr>
      <w:r w:rsidRPr="00B125A6">
        <w:rPr>
          <w:rFonts w:cstheme="minorHAnsi"/>
        </w:rPr>
        <w:t>που δεν προσπορίζει στο διανομέα του έργου και</w:t>
      </w:r>
      <w:r w:rsidRPr="00B125A6">
        <w:rPr>
          <w:rFonts w:cstheme="minorHAnsi"/>
          <w:lang w:val="en-GB"/>
        </w:rPr>
        <w:t> </w:t>
      </w:r>
      <w:proofErr w:type="spellStart"/>
      <w:r w:rsidRPr="00B125A6">
        <w:rPr>
          <w:rFonts w:cstheme="minorHAnsi"/>
        </w:rPr>
        <w:t>αδειοδόχο</w:t>
      </w:r>
      <w:proofErr w:type="spellEnd"/>
      <w:r w:rsidRPr="00B125A6">
        <w:rPr>
          <w:rFonts w:cstheme="minorHAnsi"/>
          <w:lang w:val="en-GB"/>
        </w:rPr>
        <w:t> </w:t>
      </w:r>
      <w:r w:rsidRPr="00B125A6">
        <w:rPr>
          <w:rFonts w:cstheme="minorHAnsi"/>
        </w:rPr>
        <w:t>έμμεσο οικονομικό όφελος (π.χ. διαφημίσεις) από την προβολή του έργου σε διαδικτυακό τόπο</w:t>
      </w:r>
      <w:r w:rsidR="00833250" w:rsidRPr="00B125A6">
        <w:rPr>
          <w:rFonts w:cstheme="minorHAnsi"/>
        </w:rPr>
        <w:t>.</w:t>
      </w:r>
    </w:p>
    <w:p w:rsidR="00933620" w:rsidRPr="00B125A6" w:rsidRDefault="00933620" w:rsidP="003C5132">
      <w:pPr>
        <w:spacing w:line="276" w:lineRule="auto"/>
        <w:ind w:left="720" w:firstLine="0"/>
        <w:rPr>
          <w:rStyle w:val="af0"/>
          <w:rFonts w:cstheme="minorHAnsi"/>
          <w:i w:val="0"/>
        </w:rPr>
      </w:pPr>
      <w:r w:rsidRPr="00B125A6">
        <w:rPr>
          <w:rFonts w:cstheme="minorHAnsi"/>
        </w:rPr>
        <w:t xml:space="preserve">Ο δικαιούχος μπορεί να παρέχει στον </w:t>
      </w:r>
      <w:proofErr w:type="spellStart"/>
      <w:r w:rsidRPr="00B125A6">
        <w:rPr>
          <w:rFonts w:cstheme="minorHAnsi"/>
        </w:rPr>
        <w:t>αδειοδόχο</w:t>
      </w:r>
      <w:proofErr w:type="spellEnd"/>
      <w:r w:rsidRPr="00B125A6">
        <w:rPr>
          <w:rFonts w:cstheme="minorHAnsi"/>
        </w:rPr>
        <w:t xml:space="preserve"> ξεχωριστή άδεια να χρησιμοποιεί το έργο για εμπορική χρήση, εφόσον </w:t>
      </w:r>
      <w:r w:rsidRPr="00B125A6">
        <w:rPr>
          <w:rStyle w:val="ae"/>
          <w:rFonts w:cstheme="minorHAnsi"/>
          <w:i w:val="0"/>
          <w:color w:val="auto"/>
        </w:rPr>
        <w:t>αυτό</w:t>
      </w:r>
      <w:r w:rsidRPr="00B125A6">
        <w:rPr>
          <w:rFonts w:cstheme="minorHAnsi"/>
        </w:rPr>
        <w:t xml:space="preserve"> του ζητηθεί.</w:t>
      </w:r>
    </w:p>
    <w:p w:rsidR="00833250" w:rsidRPr="00B125A6" w:rsidRDefault="00833250" w:rsidP="007C5A2E">
      <w:pPr>
        <w:pStyle w:val="ad"/>
        <w:spacing w:after="240"/>
        <w:rPr>
          <w:rFonts w:cstheme="minorHAnsi"/>
        </w:rPr>
      </w:pPr>
    </w:p>
    <w:p w:rsidR="00933620" w:rsidRPr="00B125A6" w:rsidRDefault="00933620" w:rsidP="003C5132">
      <w:pPr>
        <w:spacing w:line="276" w:lineRule="auto"/>
        <w:rPr>
          <w:rFonts w:cstheme="minorHAnsi"/>
          <w:b/>
          <w:sz w:val="28"/>
          <w:lang w:eastAsia="en-US" w:bidi="en-US"/>
        </w:rPr>
      </w:pPr>
      <w:r w:rsidRPr="00B125A6">
        <w:rPr>
          <w:rFonts w:cstheme="minorHAnsi"/>
          <w:b/>
          <w:sz w:val="28"/>
          <w:lang w:eastAsia="en-US" w:bidi="en-US"/>
        </w:rPr>
        <w:t>Διατήρηση Σημειωμάτων</w:t>
      </w:r>
    </w:p>
    <w:p w:rsidR="00933620" w:rsidRPr="00B125A6" w:rsidRDefault="00933620" w:rsidP="003C5132">
      <w:pPr>
        <w:spacing w:line="276" w:lineRule="auto"/>
        <w:ind w:left="720" w:firstLine="0"/>
        <w:rPr>
          <w:rFonts w:cstheme="minorHAnsi"/>
        </w:rPr>
      </w:pPr>
      <w:r w:rsidRPr="00B125A6">
        <w:rPr>
          <w:rFonts w:cstheme="minorHAnsi"/>
        </w:rPr>
        <w:t>Οποιαδήποτε αναπαραγωγή ή διασκευή του υλικού θα πρέπει να συμπεριλαμβάνει:</w:t>
      </w:r>
    </w:p>
    <w:p w:rsidR="00933620" w:rsidRPr="00B125A6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B125A6">
        <w:rPr>
          <w:rFonts w:cstheme="minorHAnsi"/>
        </w:rPr>
        <w:t>το Σημείωμα Αναφοράς</w:t>
      </w:r>
      <w:r w:rsidR="00833250" w:rsidRPr="00B125A6">
        <w:rPr>
          <w:rFonts w:cstheme="minorHAnsi"/>
        </w:rPr>
        <w:t>,</w:t>
      </w:r>
    </w:p>
    <w:p w:rsidR="00933620" w:rsidRPr="00B125A6" w:rsidRDefault="0093362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B125A6">
        <w:rPr>
          <w:rFonts w:cstheme="minorHAnsi"/>
        </w:rPr>
        <w:t xml:space="preserve">το Σημείωμα </w:t>
      </w:r>
      <w:proofErr w:type="spellStart"/>
      <w:r w:rsidR="00833250" w:rsidRPr="00B125A6">
        <w:rPr>
          <w:rFonts w:cstheme="minorHAnsi"/>
        </w:rPr>
        <w:t>Αδειοδότησης</w:t>
      </w:r>
      <w:proofErr w:type="spellEnd"/>
      <w:r w:rsidR="00833250" w:rsidRPr="00B125A6">
        <w:rPr>
          <w:rFonts w:cstheme="minorHAnsi"/>
        </w:rPr>
        <w:t>,</w:t>
      </w:r>
    </w:p>
    <w:p w:rsidR="00933620" w:rsidRPr="00B125A6" w:rsidRDefault="00833250" w:rsidP="003C5132">
      <w:pPr>
        <w:pStyle w:val="a8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B125A6">
        <w:rPr>
          <w:rFonts w:cstheme="minorHAnsi"/>
        </w:rPr>
        <w:t>τη Δ</w:t>
      </w:r>
      <w:r w:rsidR="00933620" w:rsidRPr="00B125A6">
        <w:rPr>
          <w:rFonts w:cstheme="minorHAnsi"/>
        </w:rPr>
        <w:t>ήλωση Διατήρησης Σημειωμάτων</w:t>
      </w:r>
      <w:r w:rsidRPr="00B125A6">
        <w:rPr>
          <w:rFonts w:cstheme="minorHAnsi"/>
        </w:rPr>
        <w:t>,</w:t>
      </w:r>
    </w:p>
    <w:p w:rsidR="00933620" w:rsidRPr="00B125A6" w:rsidRDefault="00933620" w:rsidP="003C5132">
      <w:pPr>
        <w:pStyle w:val="a8"/>
        <w:numPr>
          <w:ilvl w:val="0"/>
          <w:numId w:val="11"/>
        </w:numPr>
        <w:spacing w:line="276" w:lineRule="auto"/>
        <w:rPr>
          <w:rFonts w:cstheme="minorHAnsi"/>
        </w:rPr>
      </w:pPr>
      <w:r w:rsidRPr="00B125A6">
        <w:rPr>
          <w:rFonts w:cstheme="minorHAnsi"/>
        </w:rPr>
        <w:t>το Σημείωμα Χρήσης Έργων Τρίτων (εφόσον υπάρχει)</w:t>
      </w:r>
      <w:r w:rsidR="00833250" w:rsidRPr="00B125A6">
        <w:rPr>
          <w:rFonts w:cstheme="minorHAnsi"/>
        </w:rPr>
        <w:t>.</w:t>
      </w:r>
    </w:p>
    <w:p w:rsidR="00F06809" w:rsidRPr="00B125A6" w:rsidRDefault="00933620" w:rsidP="00006EF1">
      <w:pPr>
        <w:spacing w:after="600" w:line="276" w:lineRule="auto"/>
        <w:ind w:left="720" w:firstLine="0"/>
        <w:rPr>
          <w:rFonts w:cstheme="minorHAnsi"/>
        </w:rPr>
      </w:pPr>
      <w:r w:rsidRPr="00B125A6">
        <w:rPr>
          <w:rFonts w:cstheme="minorHAnsi"/>
        </w:rPr>
        <w:t xml:space="preserve">μαζί με τους συνοδευόμενους </w:t>
      </w:r>
      <w:proofErr w:type="spellStart"/>
      <w:r w:rsidRPr="00B125A6">
        <w:rPr>
          <w:rFonts w:cstheme="minorHAnsi"/>
        </w:rPr>
        <w:t>υπερσυνδέσμους</w:t>
      </w:r>
      <w:proofErr w:type="spellEnd"/>
      <w:r w:rsidRPr="00B125A6">
        <w:rPr>
          <w:rFonts w:cstheme="minorHAnsi"/>
        </w:rPr>
        <w:t>.</w:t>
      </w:r>
    </w:p>
    <w:sectPr w:rsidR="00F06809" w:rsidRPr="00B125A6" w:rsidSect="00423CA6">
      <w:footerReference w:type="default" r:id="rId1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5A" w:rsidRDefault="00EF125A" w:rsidP="007D3DBF">
      <w:pPr>
        <w:spacing w:after="0"/>
      </w:pPr>
      <w:r>
        <w:separator/>
      </w:r>
    </w:p>
  </w:endnote>
  <w:endnote w:type="continuationSeparator" w:id="0">
    <w:p w:rsidR="00EF125A" w:rsidRDefault="00EF125A" w:rsidP="007D3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57" w:rsidRDefault="009A6113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Άσκηση</w:t>
    </w:r>
    <w:r w:rsidR="001C3C42">
      <w:rPr>
        <w:rFonts w:asciiTheme="majorHAnsi" w:eastAsiaTheme="majorEastAsia" w:hAnsiTheme="majorHAnsi" w:cstheme="majorBidi"/>
      </w:rPr>
      <w:t xml:space="preserve"> </w:t>
    </w:r>
    <w:r w:rsidR="00FA65F9">
      <w:rPr>
        <w:rFonts w:asciiTheme="majorHAnsi" w:eastAsiaTheme="majorEastAsia" w:hAnsiTheme="majorHAnsi" w:cstheme="majorBidi"/>
      </w:rPr>
      <w:t>9</w:t>
    </w:r>
    <w:r w:rsidR="005D2C57">
      <w:rPr>
        <w:rFonts w:asciiTheme="majorHAnsi" w:eastAsiaTheme="majorEastAsia" w:hAnsiTheme="majorHAnsi" w:cstheme="majorBidi"/>
      </w:rPr>
      <w:ptab w:relativeTo="margin" w:alignment="right" w:leader="none"/>
    </w:r>
    <w:r w:rsidR="005D2C57">
      <w:rPr>
        <w:rFonts w:asciiTheme="majorHAnsi" w:eastAsiaTheme="majorEastAsia" w:hAnsiTheme="majorHAnsi" w:cstheme="majorBidi"/>
      </w:rPr>
      <w:t xml:space="preserve">Σελίδα </w:t>
    </w:r>
    <w:r w:rsidR="005D2C57">
      <w:rPr>
        <w:rFonts w:eastAsiaTheme="minorEastAsia" w:cstheme="minorBidi"/>
      </w:rPr>
      <w:fldChar w:fldCharType="begin"/>
    </w:r>
    <w:r w:rsidR="005D2C57">
      <w:instrText>PAGE   \* MERGEFORMAT</w:instrText>
    </w:r>
    <w:r w:rsidR="005D2C57">
      <w:rPr>
        <w:rFonts w:eastAsiaTheme="minorEastAsia" w:cstheme="minorBidi"/>
      </w:rPr>
      <w:fldChar w:fldCharType="separate"/>
    </w:r>
    <w:r w:rsidR="001574C2" w:rsidRPr="001574C2">
      <w:rPr>
        <w:rFonts w:asciiTheme="majorHAnsi" w:eastAsiaTheme="majorEastAsia" w:hAnsiTheme="majorHAnsi" w:cstheme="majorBidi"/>
        <w:noProof/>
      </w:rPr>
      <w:t>7</w:t>
    </w:r>
    <w:r w:rsidR="005D2C57">
      <w:rPr>
        <w:rFonts w:asciiTheme="majorHAnsi" w:eastAsiaTheme="majorEastAsia" w:hAnsiTheme="majorHAnsi" w:cstheme="majorBidi"/>
      </w:rPr>
      <w:fldChar w:fldCharType="end"/>
    </w:r>
  </w:p>
  <w:p w:rsidR="005D2C57" w:rsidRDefault="005D2C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5A" w:rsidRDefault="00EF125A" w:rsidP="007D3DBF">
      <w:pPr>
        <w:spacing w:after="0"/>
      </w:pPr>
      <w:r>
        <w:separator/>
      </w:r>
    </w:p>
  </w:footnote>
  <w:footnote w:type="continuationSeparator" w:id="0">
    <w:p w:rsidR="00EF125A" w:rsidRDefault="00EF125A" w:rsidP="007D3D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2C4"/>
    <w:multiLevelType w:val="hybridMultilevel"/>
    <w:tmpl w:val="6FC8A5CE"/>
    <w:lvl w:ilvl="0" w:tplc="34EA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C0910"/>
    <w:multiLevelType w:val="hybridMultilevel"/>
    <w:tmpl w:val="DFD8FD90"/>
    <w:lvl w:ilvl="0" w:tplc="F0F0BCE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8150860"/>
    <w:multiLevelType w:val="hybridMultilevel"/>
    <w:tmpl w:val="095EBB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A281E"/>
    <w:multiLevelType w:val="hybridMultilevel"/>
    <w:tmpl w:val="7032B2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F75FC"/>
    <w:multiLevelType w:val="hybridMultilevel"/>
    <w:tmpl w:val="F224D67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2422E"/>
    <w:multiLevelType w:val="hybridMultilevel"/>
    <w:tmpl w:val="2F24FC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FD18CC"/>
    <w:multiLevelType w:val="hybridMultilevel"/>
    <w:tmpl w:val="008A0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33D20"/>
    <w:multiLevelType w:val="hybridMultilevel"/>
    <w:tmpl w:val="7742A03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5726D7"/>
    <w:multiLevelType w:val="hybridMultilevel"/>
    <w:tmpl w:val="80BA0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E7EB3"/>
    <w:multiLevelType w:val="hybridMultilevel"/>
    <w:tmpl w:val="EB026FCE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5A624D6"/>
    <w:multiLevelType w:val="hybridMultilevel"/>
    <w:tmpl w:val="E9D42E44"/>
    <w:lvl w:ilvl="0" w:tplc="2D06A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5A5ACE"/>
    <w:multiLevelType w:val="hybridMultilevel"/>
    <w:tmpl w:val="ACF00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BF"/>
    <w:rsid w:val="000048B6"/>
    <w:rsid w:val="00006EF1"/>
    <w:rsid w:val="00030502"/>
    <w:rsid w:val="000576EE"/>
    <w:rsid w:val="00082DBD"/>
    <w:rsid w:val="000A6A4F"/>
    <w:rsid w:val="000C08C3"/>
    <w:rsid w:val="000E1BD7"/>
    <w:rsid w:val="00120429"/>
    <w:rsid w:val="00123D92"/>
    <w:rsid w:val="00135AB2"/>
    <w:rsid w:val="001448EB"/>
    <w:rsid w:val="001574C2"/>
    <w:rsid w:val="00163DFD"/>
    <w:rsid w:val="001652D1"/>
    <w:rsid w:val="001B56B5"/>
    <w:rsid w:val="001C3C42"/>
    <w:rsid w:val="001D020B"/>
    <w:rsid w:val="00212E5E"/>
    <w:rsid w:val="00230D28"/>
    <w:rsid w:val="00231DC4"/>
    <w:rsid w:val="00232C9C"/>
    <w:rsid w:val="002C2A8A"/>
    <w:rsid w:val="002C6EFD"/>
    <w:rsid w:val="002D565A"/>
    <w:rsid w:val="002F141F"/>
    <w:rsid w:val="00346422"/>
    <w:rsid w:val="00353C80"/>
    <w:rsid w:val="003C1AD5"/>
    <w:rsid w:val="003C5132"/>
    <w:rsid w:val="003F6A79"/>
    <w:rsid w:val="00423CA6"/>
    <w:rsid w:val="004A6DFE"/>
    <w:rsid w:val="004D2E5B"/>
    <w:rsid w:val="004E72BC"/>
    <w:rsid w:val="005A452D"/>
    <w:rsid w:val="005B00EB"/>
    <w:rsid w:val="005B4615"/>
    <w:rsid w:val="005B5EE2"/>
    <w:rsid w:val="005D2C57"/>
    <w:rsid w:val="005F63FF"/>
    <w:rsid w:val="00601650"/>
    <w:rsid w:val="0060242E"/>
    <w:rsid w:val="00603286"/>
    <w:rsid w:val="006032A9"/>
    <w:rsid w:val="0064588C"/>
    <w:rsid w:val="00655D0D"/>
    <w:rsid w:val="00671B54"/>
    <w:rsid w:val="00671D2F"/>
    <w:rsid w:val="00672AA4"/>
    <w:rsid w:val="0069424D"/>
    <w:rsid w:val="0069767E"/>
    <w:rsid w:val="006B7F81"/>
    <w:rsid w:val="006C68C0"/>
    <w:rsid w:val="006D4070"/>
    <w:rsid w:val="006D7447"/>
    <w:rsid w:val="006E7210"/>
    <w:rsid w:val="0070010D"/>
    <w:rsid w:val="0072721C"/>
    <w:rsid w:val="0079794E"/>
    <w:rsid w:val="007C5A2E"/>
    <w:rsid w:val="007D2155"/>
    <w:rsid w:val="007D3DBF"/>
    <w:rsid w:val="007D7F12"/>
    <w:rsid w:val="00805540"/>
    <w:rsid w:val="008108F2"/>
    <w:rsid w:val="00826458"/>
    <w:rsid w:val="00833250"/>
    <w:rsid w:val="008367AD"/>
    <w:rsid w:val="00851CF0"/>
    <w:rsid w:val="008671A5"/>
    <w:rsid w:val="00884117"/>
    <w:rsid w:val="008F3BBF"/>
    <w:rsid w:val="009023FE"/>
    <w:rsid w:val="00915B3E"/>
    <w:rsid w:val="00933620"/>
    <w:rsid w:val="009551CD"/>
    <w:rsid w:val="009766D8"/>
    <w:rsid w:val="009A19EE"/>
    <w:rsid w:val="009A5FD4"/>
    <w:rsid w:val="009A6113"/>
    <w:rsid w:val="009C7B63"/>
    <w:rsid w:val="009D6ACB"/>
    <w:rsid w:val="009F2FC3"/>
    <w:rsid w:val="00A10BA7"/>
    <w:rsid w:val="00AB454D"/>
    <w:rsid w:val="00AC52B1"/>
    <w:rsid w:val="00AD39D5"/>
    <w:rsid w:val="00AE1F43"/>
    <w:rsid w:val="00B125A6"/>
    <w:rsid w:val="00B14ECC"/>
    <w:rsid w:val="00B5630B"/>
    <w:rsid w:val="00B9005A"/>
    <w:rsid w:val="00BB1110"/>
    <w:rsid w:val="00BD1CDF"/>
    <w:rsid w:val="00C2162E"/>
    <w:rsid w:val="00C235A7"/>
    <w:rsid w:val="00C933E6"/>
    <w:rsid w:val="00CB207B"/>
    <w:rsid w:val="00CB7DD8"/>
    <w:rsid w:val="00CD3A99"/>
    <w:rsid w:val="00CE4C37"/>
    <w:rsid w:val="00D56F2B"/>
    <w:rsid w:val="00D6522A"/>
    <w:rsid w:val="00D71F28"/>
    <w:rsid w:val="00D72BB2"/>
    <w:rsid w:val="00D86844"/>
    <w:rsid w:val="00DA349E"/>
    <w:rsid w:val="00DA7E9E"/>
    <w:rsid w:val="00DD37BA"/>
    <w:rsid w:val="00E06BC6"/>
    <w:rsid w:val="00E10FC2"/>
    <w:rsid w:val="00E15E6B"/>
    <w:rsid w:val="00E26E8C"/>
    <w:rsid w:val="00E32191"/>
    <w:rsid w:val="00E32D2F"/>
    <w:rsid w:val="00E40CBF"/>
    <w:rsid w:val="00E41205"/>
    <w:rsid w:val="00E46746"/>
    <w:rsid w:val="00E51F22"/>
    <w:rsid w:val="00E70265"/>
    <w:rsid w:val="00E76A66"/>
    <w:rsid w:val="00E77A76"/>
    <w:rsid w:val="00E85E04"/>
    <w:rsid w:val="00EA70E4"/>
    <w:rsid w:val="00EB08C7"/>
    <w:rsid w:val="00EC522F"/>
    <w:rsid w:val="00ED35D7"/>
    <w:rsid w:val="00EE524B"/>
    <w:rsid w:val="00EF125A"/>
    <w:rsid w:val="00EF171E"/>
    <w:rsid w:val="00F06809"/>
    <w:rsid w:val="00F17A0F"/>
    <w:rsid w:val="00F52F6C"/>
    <w:rsid w:val="00F54368"/>
    <w:rsid w:val="00F816A6"/>
    <w:rsid w:val="00FA2A3E"/>
    <w:rsid w:val="00FA65F9"/>
    <w:rsid w:val="00FC3FC4"/>
    <w:rsid w:val="00F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unhideWhenUsed/>
    <w:rsid w:val="00B125A6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0D"/>
    <w:pPr>
      <w:spacing w:after="120" w:line="36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69767E"/>
    <w:pPr>
      <w:keepNext/>
      <w:spacing w:before="480" w:after="200"/>
      <w:ind w:firstLine="0"/>
      <w:outlineLvl w:val="0"/>
    </w:pPr>
    <w:rPr>
      <w:rFonts w:asciiTheme="majorHAnsi" w:hAnsiTheme="majorHAnsi" w:cs="Arial"/>
      <w:b/>
      <w:bCs/>
      <w:kern w:val="32"/>
      <w:sz w:val="34"/>
      <w:szCs w:val="32"/>
    </w:rPr>
  </w:style>
  <w:style w:type="paragraph" w:styleId="2">
    <w:name w:val="heading 2"/>
    <w:basedOn w:val="a"/>
    <w:next w:val="a"/>
    <w:link w:val="2Char"/>
    <w:qFormat/>
    <w:rsid w:val="00163DFD"/>
    <w:pPr>
      <w:spacing w:before="480" w:after="200"/>
      <w:ind w:left="432" w:firstLine="0"/>
      <w:outlineLvl w:val="1"/>
    </w:pPr>
    <w:rPr>
      <w:rFonts w:asciiTheme="majorHAnsi" w:hAnsiTheme="majorHAnsi"/>
      <w:b/>
      <w:bCs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1C3C42"/>
    <w:pPr>
      <w:keepNext/>
      <w:spacing w:before="480"/>
      <w:ind w:firstLine="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2FC3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9767E"/>
    <w:rPr>
      <w:rFonts w:asciiTheme="majorHAnsi" w:eastAsia="Times New Roman" w:hAnsiTheme="majorHAnsi" w:cs="Arial"/>
      <w:b/>
      <w:bCs/>
      <w:kern w:val="32"/>
      <w:sz w:val="34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163DFD"/>
    <w:rPr>
      <w:rFonts w:asciiTheme="majorHAnsi" w:eastAsia="Times New Roman" w:hAnsiTheme="majorHAnsi" w:cs="Times New Roman"/>
      <w:b/>
      <w:bCs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1C3C42"/>
    <w:rPr>
      <w:rFonts w:eastAsia="Times New Roman" w:cs="Times New Roman"/>
      <w:b/>
      <w:bCs/>
      <w:sz w:val="28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7D3DB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D3DB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9F2FC3"/>
    <w:rPr>
      <w:rFonts w:asciiTheme="majorHAnsi" w:eastAsiaTheme="majorEastAsia" w:hAnsiTheme="majorHAnsi" w:cstheme="majorBidi"/>
      <w:b/>
      <w:bCs/>
      <w:iCs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7D3DB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7D3DBF"/>
  </w:style>
  <w:style w:type="character" w:customStyle="1" w:styleId="Char0">
    <w:name w:val="Σώμα κειμένου Char"/>
    <w:basedOn w:val="a0"/>
    <w:link w:val="a4"/>
    <w:uiPriority w:val="99"/>
    <w:semiHidden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uiPriority w:val="99"/>
    <w:unhideWhenUsed/>
    <w:rsid w:val="007D3DBF"/>
    <w:pPr>
      <w:tabs>
        <w:tab w:val="center" w:pos="4513"/>
        <w:tab w:val="right" w:pos="902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D3DBF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note text"/>
    <w:basedOn w:val="a"/>
    <w:link w:val="Char2"/>
    <w:uiPriority w:val="99"/>
    <w:semiHidden/>
    <w:unhideWhenUsed/>
    <w:rsid w:val="007D3DBF"/>
    <w:pPr>
      <w:spacing w:after="0"/>
    </w:pPr>
    <w:rPr>
      <w:sz w:val="20"/>
    </w:rPr>
  </w:style>
  <w:style w:type="character" w:customStyle="1" w:styleId="Char2">
    <w:name w:val="Κείμενο υποσημείωσης Char"/>
    <w:basedOn w:val="a0"/>
    <w:link w:val="a6"/>
    <w:uiPriority w:val="99"/>
    <w:semiHidden/>
    <w:rsid w:val="007D3DBF"/>
    <w:rPr>
      <w:rFonts w:ascii="Arial" w:eastAsia="Times New Roman" w:hAnsi="Arial" w:cs="Times New Roman"/>
      <w:sz w:val="20"/>
      <w:szCs w:val="20"/>
      <w:lang w:eastAsia="el-GR"/>
    </w:rPr>
  </w:style>
  <w:style w:type="character" w:styleId="a7">
    <w:name w:val="footnote reference"/>
    <w:semiHidden/>
    <w:rsid w:val="007D3DBF"/>
    <w:rPr>
      <w:vertAlign w:val="superscript"/>
    </w:rPr>
  </w:style>
  <w:style w:type="paragraph" w:styleId="a8">
    <w:name w:val="List Paragraph"/>
    <w:basedOn w:val="a"/>
    <w:uiPriority w:val="34"/>
    <w:qFormat/>
    <w:rsid w:val="009F2FC3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9F2F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F2FC3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9F2FC3"/>
    <w:pPr>
      <w:spacing w:after="100"/>
      <w:ind w:left="480"/>
    </w:pPr>
  </w:style>
  <w:style w:type="paragraph" w:styleId="40">
    <w:name w:val="toc 4"/>
    <w:basedOn w:val="a"/>
    <w:next w:val="a"/>
    <w:autoRedefine/>
    <w:uiPriority w:val="39"/>
    <w:unhideWhenUsed/>
    <w:rsid w:val="009F2FC3"/>
    <w:pPr>
      <w:spacing w:after="100"/>
      <w:ind w:left="720"/>
    </w:pPr>
  </w:style>
  <w:style w:type="paragraph" w:styleId="50">
    <w:name w:val="toc 5"/>
    <w:basedOn w:val="a"/>
    <w:next w:val="a"/>
    <w:autoRedefine/>
    <w:uiPriority w:val="39"/>
    <w:unhideWhenUsed/>
    <w:rsid w:val="009F2FC3"/>
    <w:pPr>
      <w:spacing w:after="100"/>
      <w:ind w:left="960"/>
    </w:pPr>
  </w:style>
  <w:style w:type="character" w:styleId="-">
    <w:name w:val="Hyperlink"/>
    <w:basedOn w:val="a0"/>
    <w:uiPriority w:val="99"/>
    <w:unhideWhenUsed/>
    <w:rsid w:val="009F2FC3"/>
    <w:rPr>
      <w:color w:val="0000FF" w:themeColor="hyperlink"/>
      <w:u w:val="single"/>
    </w:rPr>
  </w:style>
  <w:style w:type="paragraph" w:styleId="a9">
    <w:name w:val="footer"/>
    <w:basedOn w:val="a"/>
    <w:link w:val="Char3"/>
    <w:uiPriority w:val="99"/>
    <w:unhideWhenUsed/>
    <w:rsid w:val="001B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1B56B5"/>
    <w:rPr>
      <w:rFonts w:eastAsia="Times New Roman" w:cs="Times New Roman"/>
      <w:sz w:val="24"/>
      <w:szCs w:val="20"/>
      <w:lang w:eastAsia="el-GR"/>
    </w:rPr>
  </w:style>
  <w:style w:type="paragraph" w:styleId="aa">
    <w:name w:val="caption"/>
    <w:basedOn w:val="a"/>
    <w:next w:val="a"/>
    <w:uiPriority w:val="35"/>
    <w:unhideWhenUsed/>
    <w:qFormat/>
    <w:rsid w:val="0070010D"/>
    <w:pPr>
      <w:spacing w:after="240"/>
      <w:ind w:firstLine="0"/>
      <w:jc w:val="center"/>
    </w:pPr>
    <w:rPr>
      <w:b/>
      <w:bCs/>
      <w:i/>
      <w:szCs w:val="18"/>
    </w:rPr>
  </w:style>
  <w:style w:type="paragraph" w:styleId="ab">
    <w:name w:val="table of figures"/>
    <w:basedOn w:val="a"/>
    <w:next w:val="a"/>
    <w:uiPriority w:val="99"/>
    <w:unhideWhenUsed/>
    <w:rsid w:val="001448EB"/>
    <w:pPr>
      <w:spacing w:after="0"/>
    </w:pPr>
  </w:style>
  <w:style w:type="paragraph" w:styleId="ac">
    <w:name w:val="Title"/>
    <w:basedOn w:val="a"/>
    <w:next w:val="a"/>
    <w:link w:val="Char4"/>
    <w:qFormat/>
    <w:rsid w:val="0070010D"/>
    <w:pPr>
      <w:spacing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Char4">
    <w:name w:val="Τίτλος Char"/>
    <w:basedOn w:val="a0"/>
    <w:link w:val="ac"/>
    <w:rsid w:val="0070010D"/>
    <w:rPr>
      <w:rFonts w:asciiTheme="majorHAnsi" w:eastAsiaTheme="majorEastAsia" w:hAnsiTheme="majorHAnsi" w:cstheme="majorBidi"/>
      <w:b/>
      <w:spacing w:val="5"/>
      <w:kern w:val="28"/>
      <w:sz w:val="36"/>
      <w:szCs w:val="52"/>
      <w:lang w:eastAsia="el-GR"/>
    </w:rPr>
  </w:style>
  <w:style w:type="paragraph" w:styleId="ad">
    <w:name w:val="No Spacing"/>
    <w:uiPriority w:val="1"/>
    <w:qFormat/>
    <w:rsid w:val="000576EE"/>
    <w:pPr>
      <w:spacing w:after="0" w:line="240" w:lineRule="auto"/>
      <w:ind w:firstLine="720"/>
    </w:pPr>
    <w:rPr>
      <w:rFonts w:eastAsia="Times New Roman" w:cs="Times New Roman"/>
      <w:sz w:val="24"/>
      <w:szCs w:val="20"/>
      <w:lang w:eastAsia="el-GR"/>
    </w:rPr>
  </w:style>
  <w:style w:type="character" w:styleId="ae">
    <w:name w:val="Subtle Emphasis"/>
    <w:basedOn w:val="a0"/>
    <w:uiPriority w:val="19"/>
    <w:qFormat/>
    <w:rsid w:val="000576E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576E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0576EE"/>
    <w:rPr>
      <w:i/>
      <w:iCs/>
    </w:rPr>
  </w:style>
  <w:style w:type="paragraph" w:styleId="Web">
    <w:name w:val="Normal (Web)"/>
    <w:basedOn w:val="a"/>
    <w:unhideWhenUsed/>
    <w:rsid w:val="00B125A6"/>
    <w:pPr>
      <w:spacing w:before="100" w:beforeAutospacing="1" w:after="100" w:afterAutospacing="1" w:line="240" w:lineRule="auto"/>
      <w:ind w:firstLine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dulll.gr/" TargetMode="External"/><Relationship Id="rId17" Type="http://schemas.openxmlformats.org/officeDocument/2006/relationships/hyperlink" Target="http://creativecommons.org/licenses/by-nc-sa/4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yperlink" Target="%5b1%5d%20http:/creativecommons.org/licenses/by-nc-sa/4.0/" TargetMode="External"/><Relationship Id="rId10" Type="http://schemas.openxmlformats.org/officeDocument/2006/relationships/hyperlink" Target="http://www.teilar.gr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creativecommons.org/licenses/by-nc-sa/4.0/deed.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Διάμεσος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D9D4-0E72-4D12-BCEF-D8CFD3ABD5ED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CF671B7F-8F30-42BA-9537-370EF3E7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642</Words>
  <Characters>3686</Characters>
  <Application>Microsoft Office Word</Application>
  <DocSecurity>0</DocSecurity>
  <Lines>87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Τεχνολογία και ποιοτικός έλεγχος Σιτηρών &amp; Αρτοσκευασμάτων</vt:lpstr>
    </vt:vector>
  </TitlesOfParts>
  <Company>Τ.Ε.Ι. Θεσσαλίας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και ποιοτικός έλεγχος Σιτηρών &amp; Αρτοσκευασμάτων</dc:title>
  <dc:subject>Παρασκευή κέικ.</dc:subject>
  <dc:creator>Θεοφάνης Γεωργόπουλος</dc:creator>
  <cp:keywords>Παρασκευή κέικ.</cp:keywords>
  <cp:lastModifiedBy>Windows User</cp:lastModifiedBy>
  <cp:revision>2</cp:revision>
  <dcterms:created xsi:type="dcterms:W3CDTF">2005-10-12T05:57:00Z</dcterms:created>
  <dcterms:modified xsi:type="dcterms:W3CDTF">2005-10-12T05:57:00Z</dcterms:modified>
  <cp:category>Εκπαιδευτικό υλικό</cp:category>
  <cp:contentStatus>Τελικό</cp:contentStatus>
</cp:coreProperties>
</file>