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BF" w:rsidRPr="004A4A05" w:rsidRDefault="007D3DBF" w:rsidP="009023FE">
      <w:pPr>
        <w:spacing w:after="1440"/>
        <w:ind w:firstLine="0"/>
        <w:rPr>
          <w:rFonts w:eastAsia="Calibri" w:cstheme="minorHAnsi"/>
          <w:szCs w:val="22"/>
          <w:lang w:eastAsia="en-US"/>
        </w:rPr>
      </w:pPr>
    </w:p>
    <w:p w:rsidR="007D3DBF" w:rsidRPr="004A4A05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48"/>
          <w:szCs w:val="22"/>
          <w:lang w:eastAsia="en-US"/>
        </w:rPr>
      </w:pPr>
      <w:r w:rsidRPr="004A4A05">
        <w:rPr>
          <w:rFonts w:eastAsia="Calibri" w:cstheme="minorHAnsi"/>
          <w:noProof/>
          <w:sz w:val="180"/>
          <w:szCs w:val="22"/>
        </w:rPr>
        <w:drawing>
          <wp:inline distT="0" distB="0" distL="0" distR="0" wp14:anchorId="585EA6DD" wp14:editId="42344B5F">
            <wp:extent cx="4152900" cy="1438275"/>
            <wp:effectExtent l="0" t="0" r="0" b="9525"/>
            <wp:docPr id="1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BF" w:rsidRPr="004A4A05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20"/>
          <w:szCs w:val="22"/>
          <w:lang w:eastAsia="en-US"/>
        </w:rPr>
      </w:pPr>
    </w:p>
    <w:p w:rsidR="007D3DBF" w:rsidRPr="004A4A05" w:rsidRDefault="007D3DBF" w:rsidP="007D3DBF">
      <w:pPr>
        <w:spacing w:after="600" w:line="276" w:lineRule="auto"/>
        <w:rPr>
          <w:rFonts w:eastAsia="Calibri" w:cstheme="minorHAnsi"/>
          <w:szCs w:val="22"/>
          <w:lang w:eastAsia="en-US"/>
        </w:rPr>
      </w:pPr>
    </w:p>
    <w:p w:rsidR="007D3DBF" w:rsidRPr="004A4A05" w:rsidRDefault="000048B6" w:rsidP="000048B6">
      <w:pPr>
        <w:pStyle w:val="ac"/>
        <w:ind w:left="720" w:firstLine="0"/>
        <w:rPr>
          <w:rFonts w:asciiTheme="minorHAnsi" w:hAnsiTheme="minorHAnsi" w:cstheme="minorHAnsi"/>
          <w:b w:val="0"/>
          <w:lang w:eastAsia="en-US"/>
        </w:rPr>
      </w:pPr>
      <w:r w:rsidRPr="004A4A05">
        <w:rPr>
          <w:rFonts w:asciiTheme="minorHAnsi" w:hAnsiTheme="minorHAnsi" w:cstheme="minorHAnsi"/>
          <w:bCs/>
        </w:rPr>
        <w:t>Τεχνολογία και ποιοτικός έλεγχος Σιτηρών &amp; Αρτοσκευασμάτων</w:t>
      </w:r>
      <w:r w:rsidR="002C2A8A" w:rsidRPr="004A4A05">
        <w:rPr>
          <w:rFonts w:asciiTheme="minorHAnsi" w:hAnsiTheme="minorHAnsi" w:cstheme="minorHAnsi"/>
          <w:b w:val="0"/>
        </w:rPr>
        <w:t>.</w:t>
      </w:r>
    </w:p>
    <w:p w:rsidR="007D3DBF" w:rsidRPr="004A4A05" w:rsidRDefault="009A6113" w:rsidP="004E72BC">
      <w:pPr>
        <w:ind w:left="720" w:firstLine="0"/>
        <w:rPr>
          <w:rFonts w:eastAsia="Calibri" w:cstheme="minorHAnsi"/>
        </w:rPr>
      </w:pPr>
      <w:r w:rsidRPr="004A4A05">
        <w:rPr>
          <w:rFonts w:eastAsia="Calibri" w:cstheme="minorHAnsi"/>
          <w:b/>
        </w:rPr>
        <w:t>Άσκηση</w:t>
      </w:r>
      <w:r w:rsidR="004E72BC" w:rsidRPr="004A4A05">
        <w:rPr>
          <w:rFonts w:eastAsia="Calibri" w:cstheme="minorHAnsi"/>
          <w:b/>
        </w:rPr>
        <w:t xml:space="preserve"> </w:t>
      </w:r>
      <w:r w:rsidR="00794D85" w:rsidRPr="004A4A05">
        <w:rPr>
          <w:rFonts w:eastAsia="Calibri" w:cstheme="minorHAnsi"/>
          <w:b/>
        </w:rPr>
        <w:t>11, 12</w:t>
      </w:r>
      <w:r w:rsidR="007D3DBF" w:rsidRPr="004A4A05">
        <w:rPr>
          <w:rFonts w:eastAsia="Calibri" w:cstheme="minorHAnsi"/>
          <w:b/>
        </w:rPr>
        <w:t>:</w:t>
      </w:r>
      <w:r w:rsidR="007D3DBF" w:rsidRPr="004A4A05">
        <w:rPr>
          <w:rFonts w:eastAsia="Calibri" w:cstheme="minorHAnsi"/>
          <w:lang w:eastAsia="en-US"/>
        </w:rPr>
        <w:t xml:space="preserve"> </w:t>
      </w:r>
      <w:r w:rsidR="00794D85" w:rsidRPr="004A4A05">
        <w:rPr>
          <w:rFonts w:cstheme="minorHAnsi"/>
          <w:sz w:val="22"/>
          <w:szCs w:val="22"/>
        </w:rPr>
        <w:t xml:space="preserve">Μέθοδοι μέτρησης </w:t>
      </w:r>
      <w:proofErr w:type="spellStart"/>
      <w:r w:rsidR="00794D85" w:rsidRPr="004A4A05">
        <w:rPr>
          <w:rFonts w:cstheme="minorHAnsi"/>
          <w:sz w:val="22"/>
          <w:szCs w:val="22"/>
        </w:rPr>
        <w:t>ρεολογικών</w:t>
      </w:r>
      <w:proofErr w:type="spellEnd"/>
      <w:r w:rsidR="00794D85" w:rsidRPr="004A4A05">
        <w:rPr>
          <w:rFonts w:cstheme="minorHAnsi"/>
          <w:sz w:val="22"/>
          <w:szCs w:val="22"/>
        </w:rPr>
        <w:t xml:space="preserve"> ιδιοτήτων των αλεύρων (</w:t>
      </w:r>
      <w:proofErr w:type="spellStart"/>
      <w:r w:rsidR="00794D85" w:rsidRPr="004A4A05">
        <w:rPr>
          <w:rFonts w:cstheme="minorHAnsi"/>
          <w:sz w:val="22"/>
          <w:szCs w:val="22"/>
        </w:rPr>
        <w:t>φαρινογράφος</w:t>
      </w:r>
      <w:proofErr w:type="spellEnd"/>
      <w:r w:rsidR="00794D85" w:rsidRPr="004A4A05">
        <w:rPr>
          <w:rFonts w:cstheme="minorHAnsi"/>
          <w:sz w:val="22"/>
          <w:szCs w:val="22"/>
        </w:rPr>
        <w:t xml:space="preserve">, </w:t>
      </w:r>
      <w:proofErr w:type="spellStart"/>
      <w:r w:rsidR="00794D85" w:rsidRPr="004A4A05">
        <w:rPr>
          <w:rFonts w:cstheme="minorHAnsi"/>
          <w:sz w:val="22"/>
          <w:szCs w:val="22"/>
        </w:rPr>
        <w:t>εξτενσιογράφος</w:t>
      </w:r>
      <w:proofErr w:type="spellEnd"/>
      <w:r w:rsidR="00794D85" w:rsidRPr="004A4A05">
        <w:rPr>
          <w:rFonts w:cstheme="minorHAnsi"/>
          <w:sz w:val="22"/>
          <w:szCs w:val="22"/>
        </w:rPr>
        <w:t xml:space="preserve">, </w:t>
      </w:r>
      <w:proofErr w:type="spellStart"/>
      <w:r w:rsidR="00794D85" w:rsidRPr="004A4A05">
        <w:rPr>
          <w:rFonts w:cstheme="minorHAnsi"/>
          <w:sz w:val="22"/>
          <w:szCs w:val="22"/>
        </w:rPr>
        <w:t>αλβεογράφος</w:t>
      </w:r>
      <w:proofErr w:type="spellEnd"/>
      <w:r w:rsidR="00794D85" w:rsidRPr="004A4A05">
        <w:rPr>
          <w:rFonts w:cstheme="minorHAnsi"/>
          <w:sz w:val="22"/>
          <w:szCs w:val="22"/>
        </w:rPr>
        <w:t>)</w:t>
      </w:r>
      <w:r w:rsidR="002C2A8A" w:rsidRPr="004A4A05">
        <w:rPr>
          <w:rFonts w:eastAsia="Calibri" w:cstheme="minorHAnsi"/>
        </w:rPr>
        <w:t>.</w:t>
      </w:r>
    </w:p>
    <w:p w:rsidR="007D3DBF" w:rsidRPr="004A4A05" w:rsidRDefault="000048B6" w:rsidP="000048B6">
      <w:pPr>
        <w:rPr>
          <w:rFonts w:eastAsia="Calibri" w:cstheme="minorHAnsi"/>
          <w:lang w:eastAsia="en-US"/>
        </w:rPr>
      </w:pPr>
      <w:r w:rsidRPr="004A4A05">
        <w:rPr>
          <w:rFonts w:eastAsia="Calibri" w:cstheme="minorHAnsi"/>
          <w:lang w:eastAsia="en-US"/>
        </w:rPr>
        <w:t>Θεοφάνης Γεωργόπουλος</w:t>
      </w:r>
      <w:r w:rsidRPr="004A4A05">
        <w:rPr>
          <w:rFonts w:eastAsia="Calibri" w:cstheme="minorHAnsi"/>
          <w:lang w:val="fi-FI" w:eastAsia="en-US"/>
        </w:rPr>
        <w:t xml:space="preserve">, </w:t>
      </w:r>
      <w:r w:rsidR="00B5630B" w:rsidRPr="004A4A05">
        <w:rPr>
          <w:rFonts w:eastAsia="Calibri" w:cstheme="minorHAnsi"/>
          <w:lang w:eastAsia="en-US"/>
        </w:rPr>
        <w:t>Κ</w:t>
      </w:r>
      <w:r w:rsidRPr="004A4A05">
        <w:rPr>
          <w:rFonts w:eastAsia="Calibri" w:cstheme="minorHAnsi"/>
          <w:lang w:eastAsia="en-US"/>
        </w:rPr>
        <w:t>αθηγητής Εφαρμογών</w:t>
      </w:r>
      <w:r w:rsidR="002C2A8A" w:rsidRPr="004A4A05">
        <w:rPr>
          <w:rFonts w:eastAsia="Calibri" w:cstheme="minorHAnsi"/>
          <w:lang w:eastAsia="en-US"/>
        </w:rPr>
        <w:t>.</w:t>
      </w:r>
    </w:p>
    <w:p w:rsidR="000048B6" w:rsidRPr="004A4A05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4A4A05">
        <w:rPr>
          <w:rFonts w:eastAsia="Calibri" w:cstheme="minorHAnsi"/>
          <w:lang w:eastAsia="en-US"/>
        </w:rPr>
        <w:t>Τμήμα Τεχνολογίας Τροφίμων</w:t>
      </w:r>
      <w:r w:rsidRPr="004A4A05">
        <w:rPr>
          <w:rFonts w:eastAsia="Calibri" w:cstheme="minorHAnsi"/>
          <w:lang w:val="fi-FI" w:eastAsia="en-US"/>
        </w:rPr>
        <w:t>,</w:t>
      </w:r>
    </w:p>
    <w:p w:rsidR="007D3DBF" w:rsidRPr="004A4A05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4A4A05">
        <w:rPr>
          <w:rFonts w:eastAsia="Calibri" w:cstheme="minorHAnsi"/>
          <w:lang w:val="fi-FI" w:eastAsia="en-US"/>
        </w:rPr>
        <w:t xml:space="preserve">T.E.I. </w:t>
      </w:r>
      <w:r w:rsidRPr="004A4A05">
        <w:rPr>
          <w:rFonts w:eastAsia="Calibri" w:cstheme="minorHAnsi"/>
          <w:lang w:eastAsia="en-US"/>
        </w:rPr>
        <w:t>Θεσσαλίας</w:t>
      </w:r>
      <w:r w:rsidR="002C2A8A" w:rsidRPr="004A4A05">
        <w:rPr>
          <w:rFonts w:eastAsia="Calibri" w:cstheme="minorHAnsi"/>
          <w:lang w:eastAsia="en-US"/>
        </w:rPr>
        <w:t>.</w:t>
      </w:r>
    </w:p>
    <w:p w:rsidR="007D3DBF" w:rsidRPr="004A4A05" w:rsidRDefault="007D3DBF" w:rsidP="0070010D">
      <w:pPr>
        <w:spacing w:after="240"/>
        <w:ind w:firstLine="0"/>
        <w:rPr>
          <w:rFonts w:eastAsia="Calibri" w:cstheme="minorHAnsi"/>
          <w:szCs w:val="22"/>
          <w:lang w:eastAsia="en-US" w:bidi="en-US"/>
        </w:rPr>
      </w:pPr>
      <w:bookmarkStart w:id="0" w:name="_Toc367176340"/>
      <w:bookmarkStart w:id="1" w:name="_Toc367132085"/>
      <w:bookmarkStart w:id="2" w:name="_Toc367101078"/>
      <w:bookmarkStart w:id="3" w:name="_Toc367101036"/>
      <w:bookmarkStart w:id="4" w:name="_Toc367100747"/>
      <w:bookmarkStart w:id="5" w:name="_GoBack"/>
      <w:bookmarkEnd w:id="5"/>
      <w:r w:rsidRPr="004A4A05">
        <w:rPr>
          <w:rFonts w:eastAsia="Calibri" w:cstheme="minorHAnsi"/>
          <w:lang w:eastAsia="en-US" w:bidi="en-US"/>
        </w:rPr>
        <w:br w:type="page"/>
      </w:r>
      <w:bookmarkStart w:id="6" w:name="_Toc367132086"/>
      <w:bookmarkStart w:id="7" w:name="_Toc367101079"/>
      <w:bookmarkStart w:id="8" w:name="_Toc367101037"/>
      <w:bookmarkStart w:id="9" w:name="_Toc367100748"/>
      <w:bookmarkStart w:id="10" w:name="_Toc367696167"/>
      <w:bookmarkStart w:id="11" w:name="_Toc367695639"/>
      <w:bookmarkStart w:id="12" w:name="_Toc367391117"/>
      <w:bookmarkStart w:id="13" w:name="_Toc367176341"/>
      <w:bookmarkEnd w:id="0"/>
      <w:bookmarkEnd w:id="1"/>
      <w:bookmarkEnd w:id="2"/>
      <w:bookmarkEnd w:id="3"/>
      <w:bookmarkEnd w:id="4"/>
      <w:r w:rsidRPr="004A4A05">
        <w:rPr>
          <w:rFonts w:eastAsia="Calibri" w:cstheme="minorHAnsi"/>
          <w:b/>
          <w:sz w:val="32"/>
          <w:lang w:eastAsia="en-US"/>
        </w:rPr>
        <w:lastRenderedPageBreak/>
        <w:t>Χρηματοδότηση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7D3DBF" w:rsidRPr="004A4A05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4A4A05">
        <w:rPr>
          <w:rFonts w:eastAsia="Calibri" w:cstheme="minorHAnsi"/>
          <w:lang w:eastAsia="en-US" w:bidi="en-US"/>
        </w:rPr>
        <w:t>Το παρόν εκπαιδ</w:t>
      </w:r>
      <w:r w:rsidR="00E06BC6" w:rsidRPr="004A4A05">
        <w:rPr>
          <w:rFonts w:eastAsia="Calibri" w:cstheme="minorHAnsi"/>
          <w:lang w:eastAsia="en-US" w:bidi="en-US"/>
        </w:rPr>
        <w:t>ευτικό υλικό έχει αναπτυχθεί στο πλαίσιο</w:t>
      </w:r>
      <w:r w:rsidRPr="004A4A05">
        <w:rPr>
          <w:rFonts w:eastAsia="Calibri" w:cstheme="minorHAnsi"/>
          <w:lang w:eastAsia="en-US" w:bidi="en-US"/>
        </w:rPr>
        <w:t xml:space="preserve"> του εκπαιδευτικού έργου του διδάσκοντα.</w:t>
      </w:r>
    </w:p>
    <w:p w:rsidR="007D3DBF" w:rsidRPr="004A4A05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/>
        </w:rPr>
      </w:pPr>
      <w:r w:rsidRPr="004A4A05">
        <w:rPr>
          <w:rFonts w:eastAsia="Calibri" w:cstheme="minorHAnsi"/>
          <w:lang w:eastAsia="en-US"/>
        </w:rPr>
        <w:t>Το έργο «</w:t>
      </w:r>
      <w:r w:rsidRPr="004A4A05">
        <w:rPr>
          <w:rFonts w:eastAsia="Calibri" w:cstheme="minorHAnsi"/>
          <w:b/>
          <w:bCs/>
          <w:lang w:eastAsia="en-US"/>
        </w:rPr>
        <w:t>Ανοικτά Ακαδημαϊκά Μαθήματα στο Τ.Ε.Ι. Θεσσαλίας</w:t>
      </w:r>
      <w:r w:rsidRPr="004A4A05">
        <w:rPr>
          <w:rFonts w:eastAsia="Calibri" w:cstheme="minorHAnsi"/>
          <w:lang w:eastAsia="en-US"/>
        </w:rPr>
        <w:t>» έχει χρηματοδοτήσει μόνο τη</w:t>
      </w:r>
      <w:r w:rsidR="0070010D" w:rsidRPr="004A4A05">
        <w:rPr>
          <w:rFonts w:eastAsia="Calibri" w:cstheme="minorHAnsi"/>
          <w:lang w:eastAsia="en-US"/>
        </w:rPr>
        <w:t>ν</w:t>
      </w:r>
      <w:r w:rsidRPr="004A4A05">
        <w:rPr>
          <w:rFonts w:eastAsia="Calibri" w:cstheme="minorHAnsi"/>
          <w:lang w:eastAsia="en-US"/>
        </w:rPr>
        <w:t xml:space="preserve"> αναδιαμόρφωση του εκπαιδευτικού υλικού. </w:t>
      </w:r>
    </w:p>
    <w:p w:rsidR="007D3DBF" w:rsidRPr="004A4A05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4A4A05">
        <w:rPr>
          <w:rFonts w:eastAsia="Calibri" w:cstheme="minorHAnsi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D3DBF" w:rsidRPr="004A4A05" w:rsidRDefault="007D3DBF" w:rsidP="007D3DBF">
      <w:pPr>
        <w:spacing w:after="0"/>
        <w:rPr>
          <w:rFonts w:cstheme="minorHAnsi"/>
          <w:szCs w:val="22"/>
          <w:lang w:eastAsia="en-US" w:bidi="en-US"/>
        </w:rPr>
      </w:pPr>
    </w:p>
    <w:p w:rsidR="007D3DBF" w:rsidRPr="004A4A05" w:rsidRDefault="007D3DBF" w:rsidP="007D3DBF">
      <w:pPr>
        <w:spacing w:after="200" w:line="276" w:lineRule="auto"/>
        <w:rPr>
          <w:rFonts w:cstheme="minorHAnsi"/>
          <w:noProof/>
          <w:sz w:val="22"/>
          <w:szCs w:val="22"/>
          <w:lang w:val="en-US"/>
        </w:rPr>
      </w:pPr>
      <w:r w:rsidRPr="004A4A05">
        <w:rPr>
          <w:rFonts w:cstheme="minorHAnsi"/>
          <w:noProof/>
          <w:sz w:val="22"/>
          <w:szCs w:val="22"/>
        </w:rPr>
        <w:drawing>
          <wp:inline distT="0" distB="0" distL="0" distR="0" wp14:anchorId="6B3C423E" wp14:editId="01C63059">
            <wp:extent cx="5276850" cy="1257300"/>
            <wp:effectExtent l="0" t="0" r="0" b="0"/>
            <wp:docPr id="3" name="Εικόνα 3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 title="Λογότυπο χρηματοδότησης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46" w:rsidRPr="004A4A05" w:rsidRDefault="00E46746" w:rsidP="00E46746">
      <w:pPr>
        <w:spacing w:after="200" w:line="276" w:lineRule="auto"/>
        <w:ind w:firstLine="0"/>
        <w:rPr>
          <w:rFonts w:eastAsia="Calibri" w:cstheme="minorHAnsi"/>
          <w:szCs w:val="22"/>
          <w:lang w:eastAsia="en-US"/>
        </w:rPr>
      </w:pPr>
      <w:r w:rsidRPr="004A4A05">
        <w:rPr>
          <w:rFonts w:eastAsia="Calibri" w:cstheme="minorHAnsi"/>
          <w:szCs w:val="22"/>
          <w:lang w:eastAsia="en-US"/>
        </w:rPr>
        <w:br w:type="page"/>
      </w:r>
    </w:p>
    <w:p w:rsidR="007D3DBF" w:rsidRPr="004A4A05" w:rsidRDefault="007D3DBF" w:rsidP="0070010D">
      <w:pPr>
        <w:spacing w:after="240"/>
        <w:ind w:firstLine="0"/>
        <w:rPr>
          <w:rFonts w:cstheme="minorHAnsi"/>
          <w:sz w:val="32"/>
        </w:rPr>
      </w:pPr>
      <w:r w:rsidRPr="004A4A05">
        <w:rPr>
          <w:rFonts w:cstheme="minorHAnsi"/>
          <w:b/>
          <w:color w:val="0070C0"/>
          <w:sz w:val="32"/>
        </w:rPr>
        <w:lastRenderedPageBreak/>
        <w:t>Περιεχόμενα</w:t>
      </w:r>
    </w:p>
    <w:bookmarkStart w:id="14" w:name="_ΑΛΓΌΡΙΘΜΟΙ"/>
    <w:bookmarkStart w:id="15" w:name="_ΠΡΟΓΡΆΜΜΑΤΑ"/>
    <w:bookmarkStart w:id="16" w:name="_Σχήματα."/>
    <w:bookmarkEnd w:id="14"/>
    <w:bookmarkEnd w:id="15"/>
    <w:bookmarkEnd w:id="16"/>
    <w:p w:rsidR="004A4A05" w:rsidRDefault="004A4A05" w:rsidP="004A4A05">
      <w:pPr>
        <w:pStyle w:val="10"/>
        <w:tabs>
          <w:tab w:val="right" w:leader="dot" w:pos="9016"/>
        </w:tabs>
        <w:ind w:left="720" w:firstLine="0"/>
        <w:rPr>
          <w:rFonts w:eastAsiaTheme="minorEastAsia" w:cstheme="minorBidi"/>
          <w:noProof/>
          <w:sz w:val="22"/>
          <w:szCs w:val="22"/>
        </w:rPr>
      </w:pPr>
      <w:r>
        <w:rPr>
          <w:rFonts w:eastAsia="Calibri" w:cstheme="minorHAnsi"/>
          <w:szCs w:val="22"/>
          <w:lang w:eastAsia="en-US"/>
        </w:rPr>
        <w:fldChar w:fldCharType="begin"/>
      </w:r>
      <w:r>
        <w:rPr>
          <w:rFonts w:eastAsia="Calibri" w:cstheme="minorHAnsi"/>
          <w:szCs w:val="22"/>
          <w:lang w:eastAsia="en-US"/>
        </w:rPr>
        <w:instrText xml:space="preserve"> TOC \o "1-4" \h \z \u </w:instrText>
      </w:r>
      <w:r>
        <w:rPr>
          <w:rFonts w:eastAsia="Calibri" w:cstheme="minorHAnsi"/>
          <w:szCs w:val="22"/>
          <w:lang w:eastAsia="en-US"/>
        </w:rPr>
        <w:fldChar w:fldCharType="separate"/>
      </w:r>
      <w:hyperlink w:anchor="_Toc116871177" w:history="1">
        <w:r w:rsidRPr="00652062">
          <w:rPr>
            <w:rStyle w:val="-"/>
            <w:noProof/>
          </w:rPr>
          <w:t>Μέθοδοι μέτρησης ρεολογικών ιδιοτήτων των αλεύρων με φαρινογράφο, εξτενσιογράφο και αλβεογράφο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_Toc116871177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A4A05" w:rsidRDefault="004A4A05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71178" w:history="1">
        <w:r w:rsidRPr="00652062">
          <w:rPr>
            <w:rStyle w:val="-"/>
            <w:noProof/>
          </w:rPr>
          <w:t>Φαρινογράφος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_Toc116871178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A4A05" w:rsidRDefault="004A4A05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71179" w:history="1">
        <w:r w:rsidRPr="00652062">
          <w:rPr>
            <w:rStyle w:val="-"/>
            <w:noProof/>
          </w:rPr>
          <w:t>Εξτενσιογράφος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_Toc116871179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A4A05" w:rsidRDefault="004A4A05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71180" w:history="1">
        <w:r w:rsidRPr="00652062">
          <w:rPr>
            <w:rStyle w:val="-"/>
            <w:noProof/>
          </w:rPr>
          <w:t>Αλβεογράφημα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_Toc116871180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A4A05" w:rsidRDefault="004A4A05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71181" w:history="1">
        <w:r w:rsidRPr="00652062">
          <w:rPr>
            <w:rStyle w:val="-"/>
            <w:rFonts w:cstheme="minorHAnsi"/>
            <w:noProof/>
          </w:rPr>
          <w:t>Σημειώματα: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_Toc116871181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D3DBF" w:rsidRPr="004A4A05" w:rsidRDefault="004A4A05" w:rsidP="00006EF1">
      <w:pPr>
        <w:spacing w:after="600"/>
        <w:ind w:firstLine="0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  <w:szCs w:val="22"/>
          <w:lang w:eastAsia="en-US"/>
        </w:rPr>
        <w:fldChar w:fldCharType="end"/>
      </w:r>
    </w:p>
    <w:p w:rsidR="00E32191" w:rsidRPr="004A4A05" w:rsidRDefault="00E32191" w:rsidP="007D3DBF">
      <w:pPr>
        <w:spacing w:after="2760"/>
        <w:rPr>
          <w:rFonts w:eastAsia="Calibri" w:cstheme="minorHAnsi"/>
          <w:szCs w:val="22"/>
          <w:lang w:val="en-US" w:eastAsia="en-US"/>
        </w:rPr>
      </w:pPr>
      <w:bookmarkStart w:id="17" w:name="_Πίνακες."/>
      <w:bookmarkEnd w:id="17"/>
    </w:p>
    <w:p w:rsidR="007D3DBF" w:rsidRPr="004A4A05" w:rsidRDefault="00E32191" w:rsidP="00E32191">
      <w:pPr>
        <w:rPr>
          <w:rFonts w:eastAsia="Calibri" w:cstheme="minorHAnsi"/>
          <w:lang w:val="en-US" w:eastAsia="en-US"/>
        </w:rPr>
      </w:pPr>
      <w:r w:rsidRPr="004A4A05">
        <w:rPr>
          <w:rFonts w:eastAsia="Calibri" w:cstheme="minorHAnsi"/>
          <w:lang w:val="en-US" w:eastAsia="en-US"/>
        </w:rPr>
        <w:br w:type="page"/>
      </w:r>
    </w:p>
    <w:p w:rsidR="004A4A05" w:rsidRPr="004A4A05" w:rsidRDefault="004A4A05" w:rsidP="004A4A05">
      <w:pPr>
        <w:pStyle w:val="1"/>
        <w:jc w:val="center"/>
      </w:pPr>
      <w:bookmarkStart w:id="18" w:name="_Toc116871177"/>
      <w:r w:rsidRPr="004A4A05">
        <w:lastRenderedPageBreak/>
        <w:t xml:space="preserve">Μέθοδοι μέτρησης </w:t>
      </w:r>
      <w:proofErr w:type="spellStart"/>
      <w:r w:rsidRPr="004A4A05">
        <w:t>ρεολογικών</w:t>
      </w:r>
      <w:proofErr w:type="spellEnd"/>
      <w:r w:rsidRPr="004A4A05">
        <w:t xml:space="preserve"> ιδιοτήτων των αλεύρων με </w:t>
      </w:r>
      <w:proofErr w:type="spellStart"/>
      <w:r w:rsidRPr="004A4A05">
        <w:t>φαρινογράφο</w:t>
      </w:r>
      <w:proofErr w:type="spellEnd"/>
      <w:r w:rsidRPr="004A4A05">
        <w:t xml:space="preserve">, </w:t>
      </w:r>
      <w:proofErr w:type="spellStart"/>
      <w:r w:rsidRPr="004A4A05">
        <w:t>εξτενσιογράφο</w:t>
      </w:r>
      <w:proofErr w:type="spellEnd"/>
      <w:r w:rsidRPr="004A4A05">
        <w:t xml:space="preserve"> και </w:t>
      </w:r>
      <w:proofErr w:type="spellStart"/>
      <w:r w:rsidRPr="004A4A05">
        <w:t>αλβεογράφο</w:t>
      </w:r>
      <w:bookmarkEnd w:id="18"/>
      <w:proofErr w:type="spellEnd"/>
    </w:p>
    <w:p w:rsidR="004A4A05" w:rsidRPr="004A4A05" w:rsidRDefault="004A4A05" w:rsidP="004A4A05">
      <w:pPr>
        <w:pStyle w:val="Web"/>
        <w:jc w:val="both"/>
        <w:rPr>
          <w:rFonts w:asciiTheme="minorHAnsi" w:hAnsiTheme="minorHAnsi" w:cstheme="minorHAnsi"/>
          <w:bCs/>
        </w:rPr>
      </w:pPr>
      <w:r w:rsidRPr="004A4A05">
        <w:rPr>
          <w:rFonts w:asciiTheme="minorHAnsi" w:hAnsiTheme="minorHAnsi" w:cstheme="minorHAnsi"/>
          <w:bCs/>
        </w:rPr>
        <w:t xml:space="preserve">Οι </w:t>
      </w:r>
      <w:proofErr w:type="spellStart"/>
      <w:r w:rsidRPr="004A4A05">
        <w:rPr>
          <w:rFonts w:asciiTheme="minorHAnsi" w:hAnsiTheme="minorHAnsi" w:cstheme="minorHAnsi"/>
          <w:bCs/>
        </w:rPr>
        <w:t>ρεολογικές</w:t>
      </w:r>
      <w:proofErr w:type="spellEnd"/>
      <w:r w:rsidRPr="004A4A05">
        <w:rPr>
          <w:rFonts w:asciiTheme="minorHAnsi" w:hAnsiTheme="minorHAnsi" w:cstheme="minorHAnsi"/>
          <w:bCs/>
        </w:rPr>
        <w:t xml:space="preserve"> ιδιότητες του αλεύρου είναι ιδιαίτερης σημασίας για την αλευροβιομηχανία και αρτοβιομηχανία για την πρόβλεψη των ιδιοτήτων των τελικών προϊόντων. Οπότε χρειάζονται αξιόπιστοι μέθοδοι για την μέτρηση των </w:t>
      </w:r>
      <w:proofErr w:type="spellStart"/>
      <w:r w:rsidRPr="004A4A05">
        <w:rPr>
          <w:rFonts w:asciiTheme="minorHAnsi" w:hAnsiTheme="minorHAnsi" w:cstheme="minorHAnsi"/>
          <w:bCs/>
        </w:rPr>
        <w:t>ρεολογικών</w:t>
      </w:r>
      <w:proofErr w:type="spellEnd"/>
      <w:r w:rsidRPr="004A4A05">
        <w:rPr>
          <w:rFonts w:asciiTheme="minorHAnsi" w:hAnsiTheme="minorHAnsi" w:cstheme="minorHAnsi"/>
          <w:bCs/>
        </w:rPr>
        <w:t xml:space="preserve"> ιδιοτήτων του ζυμαριού. </w:t>
      </w:r>
      <w:r w:rsidRPr="004A4A05">
        <w:rPr>
          <w:rFonts w:asciiTheme="minorHAnsi" w:hAnsiTheme="minorHAnsi" w:cstheme="minorHAnsi"/>
        </w:rPr>
        <w:t xml:space="preserve">Το ζυμάρι είναι ένα πολύπλοκο και ασταθές μίγμα διαφόρων ενώσεων στο οποίο ασκούνται φυσικές, χημικές και βιολογικές δυνάμεις. </w:t>
      </w:r>
      <w:r w:rsidRPr="004A4A05">
        <w:rPr>
          <w:rFonts w:asciiTheme="minorHAnsi" w:hAnsiTheme="minorHAnsi" w:cstheme="minorHAnsi"/>
          <w:bCs/>
        </w:rPr>
        <w:t>Α</w:t>
      </w:r>
      <w:r w:rsidRPr="004A4A05">
        <w:rPr>
          <w:rFonts w:asciiTheme="minorHAnsi" w:hAnsiTheme="minorHAnsi" w:cstheme="minorHAnsi"/>
        </w:rPr>
        <w:t xml:space="preserve">υτές οι δυνάμεις αλλάζουν τις </w:t>
      </w:r>
      <w:proofErr w:type="spellStart"/>
      <w:r w:rsidRPr="004A4A05">
        <w:rPr>
          <w:rFonts w:asciiTheme="minorHAnsi" w:hAnsiTheme="minorHAnsi" w:cstheme="minorHAnsi"/>
          <w:b/>
        </w:rPr>
        <w:t>ρεολογικές</w:t>
      </w:r>
      <w:proofErr w:type="spellEnd"/>
      <w:r w:rsidRPr="004A4A05">
        <w:rPr>
          <w:rFonts w:asciiTheme="minorHAnsi" w:hAnsiTheme="minorHAnsi" w:cstheme="minorHAnsi"/>
          <w:b/>
        </w:rPr>
        <w:t xml:space="preserve"> ιδιότητες</w:t>
      </w:r>
      <w:r w:rsidRPr="004A4A05">
        <w:rPr>
          <w:rFonts w:asciiTheme="minorHAnsi" w:hAnsiTheme="minorHAnsi" w:cstheme="minorHAnsi"/>
        </w:rPr>
        <w:t xml:space="preserve"> του ζυμαριού συνέχεια. Υπάρχουν μέθοδοι που είναι κατάλληλοι για την εξέταση των </w:t>
      </w:r>
      <w:proofErr w:type="spellStart"/>
      <w:r w:rsidRPr="004A4A05">
        <w:rPr>
          <w:rFonts w:asciiTheme="minorHAnsi" w:hAnsiTheme="minorHAnsi" w:cstheme="minorHAnsi"/>
        </w:rPr>
        <w:t>ρεολογικών</w:t>
      </w:r>
      <w:proofErr w:type="spellEnd"/>
      <w:r w:rsidRPr="004A4A05">
        <w:rPr>
          <w:rFonts w:asciiTheme="minorHAnsi" w:hAnsiTheme="minorHAnsi" w:cstheme="minorHAnsi"/>
        </w:rPr>
        <w:t xml:space="preserve"> ιδιοτήτων του ζυμαριού. Το ιξώδες και η ελαστικότητα καθορίζουν τη συμπεριφορά του ζυμαριού. Επιπλέον η αντοχή στη θραύση του ψημένου προϊόντος επηρεάζουν την επιλογή του καταναλωτή. Οπότε, ιδιαίτερη σημασία έχουν οι </w:t>
      </w:r>
      <w:proofErr w:type="spellStart"/>
      <w:r w:rsidRPr="004A4A05">
        <w:rPr>
          <w:rFonts w:asciiTheme="minorHAnsi" w:hAnsiTheme="minorHAnsi" w:cstheme="minorHAnsi"/>
        </w:rPr>
        <w:t>ρεολογικές</w:t>
      </w:r>
      <w:proofErr w:type="spellEnd"/>
      <w:r w:rsidRPr="004A4A05">
        <w:rPr>
          <w:rFonts w:asciiTheme="minorHAnsi" w:hAnsiTheme="minorHAnsi" w:cstheme="minorHAnsi"/>
        </w:rPr>
        <w:t xml:space="preserve"> ιδιότητες του αλεύρου κατά την παρασκευή του ζυμαριού, γιατί αυτό αποτελεί το κύριο στάδιο παρασκευής του ψωμιού.</w:t>
      </w:r>
    </w:p>
    <w:p w:rsidR="004A4A05" w:rsidRPr="004A4A05" w:rsidRDefault="004A4A05" w:rsidP="004A4A05">
      <w:pPr>
        <w:pStyle w:val="1"/>
      </w:pPr>
      <w:bookmarkStart w:id="19" w:name="_Toc116871178"/>
      <w:proofErr w:type="spellStart"/>
      <w:r w:rsidRPr="004A4A05">
        <w:t>Φαρινογράφος</w:t>
      </w:r>
      <w:bookmarkEnd w:id="19"/>
      <w:proofErr w:type="spellEnd"/>
      <w:r w:rsidRPr="004A4A05">
        <w:t xml:space="preserve"> </w:t>
      </w:r>
    </w:p>
    <w:p w:rsidR="004A4A05" w:rsidRPr="004A4A05" w:rsidRDefault="004A4A05" w:rsidP="004A4A05">
      <w:pPr>
        <w:pStyle w:val="Web"/>
        <w:jc w:val="both"/>
        <w:rPr>
          <w:rFonts w:asciiTheme="minorHAnsi" w:hAnsiTheme="minorHAnsi" w:cstheme="minorHAnsi"/>
          <w:bCs/>
        </w:rPr>
      </w:pPr>
    </w:p>
    <w:p w:rsidR="004A4A05" w:rsidRPr="004A4A05" w:rsidRDefault="004A4A05" w:rsidP="004A4A05">
      <w:pPr>
        <w:pStyle w:val="Web"/>
        <w:jc w:val="both"/>
        <w:rPr>
          <w:rFonts w:asciiTheme="minorHAnsi" w:hAnsiTheme="minorHAnsi" w:cstheme="minorHAnsi"/>
          <w:bCs/>
        </w:rPr>
      </w:pPr>
      <w:r w:rsidRPr="004A4A05">
        <w:rPr>
          <w:rFonts w:asciiTheme="minorHAnsi" w:hAnsiTheme="minorHAnsi" w:cstheme="minorHAnsi"/>
          <w:bCs/>
        </w:rPr>
        <w:t xml:space="preserve">Ο </w:t>
      </w:r>
      <w:proofErr w:type="spellStart"/>
      <w:r w:rsidRPr="004A4A05">
        <w:rPr>
          <w:rFonts w:asciiTheme="minorHAnsi" w:hAnsiTheme="minorHAnsi" w:cstheme="minorHAnsi"/>
          <w:bCs/>
        </w:rPr>
        <w:t>φαρινογράφος</w:t>
      </w:r>
      <w:proofErr w:type="spellEnd"/>
      <w:r w:rsidRPr="004A4A05">
        <w:rPr>
          <w:rFonts w:asciiTheme="minorHAnsi" w:hAnsiTheme="minorHAnsi" w:cstheme="minorHAnsi"/>
          <w:bCs/>
        </w:rPr>
        <w:t xml:space="preserve"> μετρά και καταγράφει την αντίσταση του ζυμαριού καθώς σχηματίζεται από αλεύρι και νερό, αναπτύσσεται και εξασθενεί μετά από κάποιο χρονικό διάστημα. Το σχήμα του </w:t>
      </w:r>
      <w:proofErr w:type="spellStart"/>
      <w:r w:rsidRPr="004A4A05">
        <w:rPr>
          <w:rFonts w:asciiTheme="minorHAnsi" w:hAnsiTheme="minorHAnsi" w:cstheme="minorHAnsi"/>
          <w:bCs/>
        </w:rPr>
        <w:t>φαρινογραφήματος</w:t>
      </w:r>
      <w:proofErr w:type="spellEnd"/>
      <w:r w:rsidRPr="004A4A05">
        <w:rPr>
          <w:rFonts w:asciiTheme="minorHAnsi" w:hAnsiTheme="minorHAnsi" w:cstheme="minorHAnsi"/>
          <w:bCs/>
        </w:rPr>
        <w:t xml:space="preserve"> και η απορρόφηση του νερού που απαιτείται για τη μέγιστη συνεκτικότητα του ζυμαριού χρησιμοποιούνται για το χαρακτηρισμό του αλεύρου (δηλ. δυνατό, αδύνατο).</w:t>
      </w:r>
    </w:p>
    <w:p w:rsidR="004A4A05" w:rsidRPr="004A4A05" w:rsidRDefault="004A4A05" w:rsidP="004A4A05">
      <w:pPr>
        <w:pStyle w:val="Web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Παράμετροι που μπορούν να υπολογιστούν με το </w:t>
      </w:r>
      <w:proofErr w:type="spellStart"/>
      <w:r w:rsidRPr="004A4A05">
        <w:rPr>
          <w:rFonts w:asciiTheme="minorHAnsi" w:hAnsiTheme="minorHAnsi" w:cstheme="minorHAnsi"/>
        </w:rPr>
        <w:t>φαρινογράφημα</w:t>
      </w:r>
      <w:proofErr w:type="spellEnd"/>
      <w:r w:rsidRPr="004A4A05">
        <w:rPr>
          <w:rFonts w:asciiTheme="minorHAnsi" w:hAnsiTheme="minorHAnsi" w:cstheme="minorHAnsi"/>
        </w:rPr>
        <w:t xml:space="preserve"> είναι:  </w:t>
      </w:r>
    </w:p>
    <w:p w:rsidR="004A4A05" w:rsidRPr="004A4A05" w:rsidRDefault="004A4A05" w:rsidP="004A4A05">
      <w:pPr>
        <w:pStyle w:val="Web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4A4A05">
        <w:rPr>
          <w:rFonts w:asciiTheme="minorHAnsi" w:hAnsiTheme="minorHAnsi" w:cstheme="minorHAnsi"/>
        </w:rPr>
        <w:t>Χρόνος</w:t>
      </w:r>
      <w:r w:rsidRPr="004A4A05">
        <w:rPr>
          <w:rFonts w:asciiTheme="minorHAnsi" w:hAnsiTheme="minorHAnsi" w:cstheme="minorHAnsi"/>
          <w:lang w:val="en-GB"/>
        </w:rPr>
        <w:t xml:space="preserve"> </w:t>
      </w:r>
      <w:r w:rsidRPr="004A4A05">
        <w:rPr>
          <w:rFonts w:asciiTheme="minorHAnsi" w:hAnsiTheme="minorHAnsi" w:cstheme="minorHAnsi"/>
        </w:rPr>
        <w:t>σχηματισμού</w:t>
      </w:r>
      <w:r w:rsidRPr="004A4A05">
        <w:rPr>
          <w:rFonts w:asciiTheme="minorHAnsi" w:hAnsiTheme="minorHAnsi" w:cstheme="minorHAnsi"/>
          <w:lang w:val="en-GB"/>
        </w:rPr>
        <w:t xml:space="preserve"> </w:t>
      </w:r>
      <w:r w:rsidRPr="004A4A05">
        <w:rPr>
          <w:rFonts w:asciiTheme="minorHAnsi" w:hAnsiTheme="minorHAnsi" w:cstheme="minorHAnsi"/>
        </w:rPr>
        <w:t>ζυμαριού</w:t>
      </w:r>
      <w:r w:rsidRPr="004A4A05">
        <w:rPr>
          <w:rFonts w:asciiTheme="minorHAnsi" w:hAnsiTheme="minorHAnsi" w:cstheme="minorHAnsi"/>
          <w:lang w:val="en-GB"/>
        </w:rPr>
        <w:t xml:space="preserve"> (development time of dough) </w:t>
      </w:r>
    </w:p>
    <w:p w:rsidR="004A4A05" w:rsidRPr="004A4A05" w:rsidRDefault="004A4A05" w:rsidP="004A4A05">
      <w:pPr>
        <w:pStyle w:val="Web"/>
        <w:numPr>
          <w:ilvl w:val="0"/>
          <w:numId w:val="12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>Σταθερότητα (</w:t>
      </w:r>
      <w:proofErr w:type="spellStart"/>
      <w:r w:rsidRPr="004A4A05">
        <w:rPr>
          <w:rFonts w:asciiTheme="minorHAnsi" w:hAnsiTheme="minorHAnsi" w:cstheme="minorHAnsi"/>
        </w:rPr>
        <w:t>stability</w:t>
      </w:r>
      <w:proofErr w:type="spellEnd"/>
      <w:r w:rsidRPr="004A4A05">
        <w:rPr>
          <w:rFonts w:asciiTheme="minorHAnsi" w:hAnsiTheme="minorHAnsi" w:cstheme="minorHAnsi"/>
        </w:rPr>
        <w:t xml:space="preserve">) </w:t>
      </w:r>
    </w:p>
    <w:p w:rsidR="004A4A05" w:rsidRPr="004A4A05" w:rsidRDefault="004A4A05" w:rsidP="004A4A05">
      <w:pPr>
        <w:pStyle w:val="Web"/>
        <w:numPr>
          <w:ilvl w:val="0"/>
          <w:numId w:val="12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Βαθμός μαλακότητας (βαθμού πτώσεως, </w:t>
      </w:r>
      <w:r w:rsidRPr="004A4A05">
        <w:rPr>
          <w:rFonts w:asciiTheme="minorHAnsi" w:hAnsiTheme="minorHAnsi" w:cstheme="minorHAnsi"/>
          <w:lang w:val="en-US"/>
        </w:rPr>
        <w:t>degree</w:t>
      </w:r>
      <w:r w:rsidRPr="004A4A05">
        <w:rPr>
          <w:rFonts w:asciiTheme="minorHAnsi" w:hAnsiTheme="minorHAnsi" w:cstheme="minorHAnsi"/>
        </w:rPr>
        <w:t xml:space="preserve"> </w:t>
      </w:r>
      <w:r w:rsidRPr="004A4A05">
        <w:rPr>
          <w:rFonts w:asciiTheme="minorHAnsi" w:hAnsiTheme="minorHAnsi" w:cstheme="minorHAnsi"/>
          <w:lang w:val="en-US"/>
        </w:rPr>
        <w:t>of</w:t>
      </w:r>
      <w:r w:rsidRPr="004A4A05">
        <w:rPr>
          <w:rFonts w:asciiTheme="minorHAnsi" w:hAnsiTheme="minorHAnsi" w:cstheme="minorHAnsi"/>
        </w:rPr>
        <w:t xml:space="preserve"> </w:t>
      </w:r>
      <w:r w:rsidRPr="004A4A05">
        <w:rPr>
          <w:rFonts w:asciiTheme="minorHAnsi" w:hAnsiTheme="minorHAnsi" w:cstheme="minorHAnsi"/>
          <w:lang w:val="en-US"/>
        </w:rPr>
        <w:t>softening</w:t>
      </w:r>
      <w:r w:rsidRPr="004A4A05">
        <w:rPr>
          <w:rFonts w:asciiTheme="minorHAnsi" w:hAnsiTheme="minorHAnsi" w:cstheme="minorHAnsi"/>
        </w:rPr>
        <w:t>)</w:t>
      </w:r>
    </w:p>
    <w:p w:rsidR="004A4A05" w:rsidRPr="004A4A05" w:rsidRDefault="004A4A05" w:rsidP="004A4A05">
      <w:pPr>
        <w:pStyle w:val="Web"/>
        <w:numPr>
          <w:ilvl w:val="0"/>
          <w:numId w:val="12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Ζυμωτική ικανότητα, Απορρόφηση ύδατος, Χρόνος ανάμειξης, Όρια αντοχής στην ανάμειξη </w:t>
      </w:r>
    </w:p>
    <w:p w:rsidR="004A4A05" w:rsidRPr="004A4A05" w:rsidRDefault="004A4A05" w:rsidP="004A4A05">
      <w:pPr>
        <w:pStyle w:val="Web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 w:rsidRPr="004A4A05">
        <w:rPr>
          <w:rFonts w:asciiTheme="minorHAnsi" w:hAnsiTheme="minorHAnsi" w:cstheme="minorHAnsi"/>
          <w:b/>
          <w:bCs/>
          <w:i/>
          <w:iCs/>
          <w:u w:val="single"/>
        </w:rPr>
        <w:t>Στην αλευροβιομηχανία</w:t>
      </w:r>
      <w:r w:rsidRPr="004A4A05">
        <w:rPr>
          <w:rFonts w:asciiTheme="minorHAnsi" w:hAnsiTheme="minorHAnsi" w:cstheme="minorHAnsi"/>
          <w:b/>
          <w:bCs/>
          <w:i/>
          <w:iCs/>
        </w:rPr>
        <w:t xml:space="preserve">. </w:t>
      </w:r>
      <w:r w:rsidRPr="004A4A05">
        <w:rPr>
          <w:rFonts w:asciiTheme="minorHAnsi" w:hAnsiTheme="minorHAnsi" w:cstheme="minorHAnsi"/>
          <w:b/>
        </w:rPr>
        <w:t>Αλλαγή στις αναλογίες του μείγματος του σιταριού</w:t>
      </w:r>
    </w:p>
    <w:p w:rsidR="004A4A05" w:rsidRPr="004A4A05" w:rsidRDefault="004A4A05" w:rsidP="004A4A05">
      <w:pPr>
        <w:pStyle w:val="Web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 w:rsidRPr="004A4A05">
        <w:rPr>
          <w:rFonts w:asciiTheme="minorHAnsi" w:hAnsiTheme="minorHAnsi" w:cstheme="minorHAnsi"/>
          <w:b/>
          <w:bCs/>
          <w:i/>
          <w:iCs/>
          <w:u w:val="single"/>
        </w:rPr>
        <w:t>Στην αρτοβιομηχανία</w:t>
      </w:r>
      <w:r w:rsidRPr="004A4A05">
        <w:rPr>
          <w:rFonts w:asciiTheme="minorHAnsi" w:hAnsiTheme="minorHAnsi" w:cstheme="minorHAnsi"/>
          <w:b/>
        </w:rPr>
        <w:t xml:space="preserve"> Αλλαγές στην απορρόφηση και στην ανάμειξη</w:t>
      </w:r>
    </w:p>
    <w:p w:rsidR="004A4A05" w:rsidRPr="004A4A05" w:rsidRDefault="004A4A05" w:rsidP="004A4A05">
      <w:pPr>
        <w:pStyle w:val="Web"/>
        <w:ind w:left="720"/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Ο </w:t>
      </w:r>
      <w:proofErr w:type="spellStart"/>
      <w:r w:rsidRPr="004A4A05">
        <w:rPr>
          <w:rFonts w:asciiTheme="minorHAnsi" w:hAnsiTheme="minorHAnsi" w:cstheme="minorHAnsi"/>
          <w:bCs/>
        </w:rPr>
        <w:t>φαρινογράφος</w:t>
      </w:r>
      <w:proofErr w:type="spellEnd"/>
      <w:r w:rsidRPr="004A4A05">
        <w:rPr>
          <w:rFonts w:asciiTheme="minorHAnsi" w:hAnsiTheme="minorHAnsi" w:cstheme="minorHAnsi"/>
        </w:rPr>
        <w:t xml:space="preserve"> είναι ένα είδος </w:t>
      </w:r>
      <w:proofErr w:type="spellStart"/>
      <w:r w:rsidRPr="004A4A05">
        <w:rPr>
          <w:rFonts w:asciiTheme="minorHAnsi" w:hAnsiTheme="minorHAnsi" w:cstheme="minorHAnsi"/>
        </w:rPr>
        <w:t>αναμείκτη</w:t>
      </w:r>
      <w:proofErr w:type="spellEnd"/>
      <w:r w:rsidRPr="004A4A05">
        <w:rPr>
          <w:rFonts w:asciiTheme="minorHAnsi" w:hAnsiTheme="minorHAnsi" w:cstheme="minorHAnsi"/>
        </w:rPr>
        <w:t xml:space="preserve"> με καταγραφικό σύστημα. </w:t>
      </w:r>
      <w:r w:rsidRPr="004A4A05">
        <w:rPr>
          <w:rFonts w:asciiTheme="minorHAnsi" w:hAnsiTheme="minorHAnsi" w:cstheme="minorHAnsi"/>
          <w:bCs/>
        </w:rPr>
        <w:t xml:space="preserve">Μετράει και καταγράφει την αντίσταση του ζυμαριού στον χρόνο σε σταθερή ταχύτητα και θερμοκρασία. </w:t>
      </w:r>
      <w:r w:rsidRPr="004A4A05">
        <w:rPr>
          <w:rFonts w:asciiTheme="minorHAnsi" w:hAnsiTheme="minorHAnsi" w:cstheme="minorHAnsi"/>
        </w:rPr>
        <w:t xml:space="preserve">Ο </w:t>
      </w:r>
      <w:proofErr w:type="spellStart"/>
      <w:r w:rsidRPr="004A4A05">
        <w:rPr>
          <w:rFonts w:asciiTheme="minorHAnsi" w:hAnsiTheme="minorHAnsi" w:cstheme="minorHAnsi"/>
        </w:rPr>
        <w:t>φαρινογράφος</w:t>
      </w:r>
      <w:proofErr w:type="spellEnd"/>
      <w:r w:rsidRPr="004A4A05">
        <w:rPr>
          <w:rFonts w:asciiTheme="minorHAnsi" w:hAnsiTheme="minorHAnsi" w:cstheme="minorHAnsi"/>
        </w:rPr>
        <w:t xml:space="preserve"> είναι ο πιο διαδεδομένος </w:t>
      </w:r>
      <w:proofErr w:type="spellStart"/>
      <w:r w:rsidRPr="004A4A05">
        <w:rPr>
          <w:rFonts w:asciiTheme="minorHAnsi" w:hAnsiTheme="minorHAnsi" w:cstheme="minorHAnsi"/>
        </w:rPr>
        <w:t>αναμείκτης</w:t>
      </w:r>
      <w:proofErr w:type="spellEnd"/>
      <w:r w:rsidRPr="004A4A05">
        <w:rPr>
          <w:rFonts w:asciiTheme="minorHAnsi" w:hAnsiTheme="minorHAnsi" w:cstheme="minorHAnsi"/>
        </w:rPr>
        <w:t xml:space="preserve"> με καταγραφικό που χρησιμοποιείται στην αλευροβιομηχανία και αρτοβιομηχανία.</w:t>
      </w:r>
      <w:r w:rsidRPr="004A4A05">
        <w:rPr>
          <w:rFonts w:asciiTheme="minorHAnsi" w:hAnsiTheme="minorHAnsi" w:cstheme="minorHAnsi"/>
          <w:bCs/>
        </w:rPr>
        <w:t xml:space="preserve"> </w:t>
      </w:r>
      <w:r w:rsidRPr="004A4A05">
        <w:rPr>
          <w:rFonts w:asciiTheme="minorHAnsi" w:hAnsiTheme="minorHAnsi" w:cstheme="minorHAnsi"/>
        </w:rPr>
        <w:t xml:space="preserve">Με τον </w:t>
      </w:r>
      <w:proofErr w:type="spellStart"/>
      <w:r w:rsidRPr="004A4A05">
        <w:rPr>
          <w:rFonts w:asciiTheme="minorHAnsi" w:hAnsiTheme="minorHAnsi" w:cstheme="minorHAnsi"/>
          <w:bCs/>
        </w:rPr>
        <w:t>φαρινογράφο</w:t>
      </w:r>
      <w:proofErr w:type="spellEnd"/>
      <w:r w:rsidRPr="004A4A05">
        <w:rPr>
          <w:rFonts w:asciiTheme="minorHAnsi" w:hAnsiTheme="minorHAnsi" w:cstheme="minorHAnsi"/>
        </w:rPr>
        <w:t xml:space="preserve"> ελέγχεται η ζυμωτική ικανότητα και η ικανότητα απορροφήσεως ύδατος του αλεύρου. </w:t>
      </w:r>
    </w:p>
    <w:p w:rsidR="004A4A05" w:rsidRPr="004A4A05" w:rsidRDefault="004A4A05" w:rsidP="004A4A05">
      <w:pPr>
        <w:pStyle w:val="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lastRenderedPageBreak/>
        <w:t xml:space="preserve">Το </w:t>
      </w:r>
      <w:proofErr w:type="spellStart"/>
      <w:r w:rsidRPr="004A4A05">
        <w:rPr>
          <w:rFonts w:asciiTheme="minorHAnsi" w:hAnsiTheme="minorHAnsi" w:cstheme="minorHAnsi"/>
        </w:rPr>
        <w:t>φαρινόγραφημα</w:t>
      </w:r>
      <w:proofErr w:type="spellEnd"/>
      <w:r w:rsidRPr="004A4A05">
        <w:rPr>
          <w:rFonts w:asciiTheme="minorHAnsi" w:hAnsiTheme="minorHAnsi" w:cstheme="minorHAnsi"/>
        </w:rPr>
        <w:t xml:space="preserve"> μας πληροφορεί για τα παρακάτω</w:t>
      </w:r>
    </w:p>
    <w:p w:rsidR="004A4A05" w:rsidRPr="004A4A05" w:rsidRDefault="004A4A05" w:rsidP="004A4A05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Την επί τοις εκατό πρόσληψη ύδατος από το αλεύρι για τον σχηματισμό ζυμαριού με συνεκτικότητα 500 μονάδων </w:t>
      </w:r>
      <w:proofErr w:type="spellStart"/>
      <w:r w:rsidRPr="004A4A05">
        <w:rPr>
          <w:rFonts w:asciiTheme="minorHAnsi" w:hAnsiTheme="minorHAnsi" w:cstheme="minorHAnsi"/>
          <w:lang w:val="en-US"/>
        </w:rPr>
        <w:t>Brabender</w:t>
      </w:r>
      <w:proofErr w:type="spellEnd"/>
      <w:r w:rsidRPr="004A4A05">
        <w:rPr>
          <w:rFonts w:asciiTheme="minorHAnsi" w:hAnsiTheme="minorHAnsi" w:cstheme="minorHAnsi"/>
        </w:rPr>
        <w:t>.</w:t>
      </w:r>
    </w:p>
    <w:p w:rsidR="004A4A05" w:rsidRPr="004A4A05" w:rsidRDefault="004A4A05" w:rsidP="004A4A05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>Το χρόνο που χρειάζεται το αλεύρι να ζυμωθεί με το νερό για να δώσει το καλλίτερο ζυμάρι.</w:t>
      </w:r>
    </w:p>
    <w:p w:rsidR="004A4A05" w:rsidRPr="004A4A05" w:rsidRDefault="004A4A05" w:rsidP="004A4A05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lang w:val="en-US"/>
        </w:rPr>
        <w:t>To</w:t>
      </w:r>
      <w:r w:rsidRPr="004A4A05">
        <w:rPr>
          <w:rFonts w:asciiTheme="minorHAnsi" w:hAnsiTheme="minorHAnsi" w:cstheme="minorHAnsi"/>
        </w:rPr>
        <w:t xml:space="preserve"> χρόνο κατά τον οποίο ενώ συνεχίζεται η ανάμειξη, δεν αλλάζει η συνεκτικότητα του ζυμαριού.</w:t>
      </w:r>
    </w:p>
    <w:p w:rsidR="004A4A05" w:rsidRPr="004A4A05" w:rsidRDefault="004A4A05" w:rsidP="004A4A05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Τη μείωση της αντιστάσεως του ζυμαριού κατά τα επόμενα 14 λεπτά της ανάμειξης, σε μονάδες </w:t>
      </w:r>
      <w:proofErr w:type="spellStart"/>
      <w:r w:rsidRPr="004A4A05">
        <w:rPr>
          <w:rFonts w:asciiTheme="minorHAnsi" w:hAnsiTheme="minorHAnsi" w:cstheme="minorHAnsi"/>
          <w:lang w:val="en-US"/>
        </w:rPr>
        <w:t>Brabender</w:t>
      </w:r>
      <w:proofErr w:type="spellEnd"/>
      <w:r w:rsidRPr="004A4A05">
        <w:rPr>
          <w:rFonts w:asciiTheme="minorHAnsi" w:hAnsiTheme="minorHAnsi" w:cstheme="minorHAnsi"/>
        </w:rPr>
        <w:t xml:space="preserve"> (μέτρηση του βαθμού πτώσεως)</w:t>
      </w:r>
    </w:p>
    <w:p w:rsidR="004A4A05" w:rsidRPr="004A4A05" w:rsidRDefault="004A4A05" w:rsidP="004A4A05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  <w:bCs/>
          <w:iCs/>
        </w:rPr>
      </w:pPr>
      <w:r w:rsidRPr="004A4A05">
        <w:rPr>
          <w:rFonts w:asciiTheme="minorHAnsi" w:hAnsiTheme="minorHAnsi" w:cstheme="minorHAnsi"/>
          <w:bCs/>
          <w:iCs/>
        </w:rPr>
        <w:t xml:space="preserve">Σταθερότητα ή αντοχή. Ο χρόνος μεταξύ του χρόνου άφιξης και του χρόνου εκκίνησης. </w:t>
      </w:r>
    </w:p>
    <w:p w:rsidR="004A4A05" w:rsidRPr="004A4A05" w:rsidRDefault="004A4A05" w:rsidP="004A4A05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  <w:bCs/>
          <w:iCs/>
        </w:rPr>
      </w:pPr>
      <w:r w:rsidRPr="004A4A05">
        <w:rPr>
          <w:rFonts w:asciiTheme="minorHAnsi" w:hAnsiTheme="minorHAnsi" w:cstheme="minorHAnsi"/>
          <w:bCs/>
          <w:iCs/>
        </w:rPr>
        <w:t>Οι χρόνοι ανάμειξης μπορούν να συσχετιστούν με την ταχύτητα των μίξερ στα αρτοποιεία.</w:t>
      </w:r>
    </w:p>
    <w:p w:rsidR="004A4A05" w:rsidRPr="004A4A05" w:rsidRDefault="004A4A05" w:rsidP="004A4A05">
      <w:pPr>
        <w:pStyle w:val="Web"/>
        <w:ind w:left="1440"/>
        <w:jc w:val="both"/>
        <w:rPr>
          <w:rFonts w:asciiTheme="minorHAnsi" w:hAnsiTheme="minorHAnsi" w:cstheme="minorHAnsi"/>
          <w:bCs/>
          <w:iCs/>
        </w:rPr>
      </w:pPr>
    </w:p>
    <w:p w:rsidR="004A4A05" w:rsidRDefault="004A4A05" w:rsidP="004A4A05">
      <w:pPr>
        <w:pStyle w:val="Web"/>
        <w:ind w:left="1440"/>
        <w:jc w:val="both"/>
        <w:rPr>
          <w:rFonts w:asciiTheme="minorHAnsi" w:hAnsiTheme="minorHAnsi" w:cstheme="minorHAnsi"/>
        </w:rPr>
      </w:pPr>
    </w:p>
    <w:p w:rsidR="004A4A05" w:rsidRDefault="004A4A05" w:rsidP="004A4A05">
      <w:pPr>
        <w:pStyle w:val="Web"/>
        <w:ind w:left="1440"/>
        <w:jc w:val="both"/>
        <w:rPr>
          <w:rFonts w:asciiTheme="minorHAnsi" w:hAnsiTheme="minorHAnsi" w:cstheme="minorHAnsi"/>
        </w:rPr>
      </w:pPr>
    </w:p>
    <w:p w:rsidR="004A4A05" w:rsidRPr="004A4A05" w:rsidRDefault="004A4A05" w:rsidP="004A4A05">
      <w:pPr>
        <w:pStyle w:val="Web"/>
        <w:ind w:left="1440"/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noProof/>
        </w:rPr>
        <w:drawing>
          <wp:inline distT="0" distB="0" distL="0" distR="0" wp14:anchorId="0D7DDB81" wp14:editId="305AAC18">
            <wp:extent cx="5167773" cy="2664373"/>
            <wp:effectExtent l="0" t="0" r="0" b="3175"/>
            <wp:docPr id="7" name="Εικόνα 7" descr="St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bilit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221" cy="26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05" w:rsidRPr="004A4A05" w:rsidRDefault="004A4A05" w:rsidP="004A4A05">
      <w:pPr>
        <w:pStyle w:val="Web"/>
        <w:jc w:val="both"/>
        <w:rPr>
          <w:rFonts w:asciiTheme="minorHAnsi" w:hAnsiTheme="minorHAnsi" w:cstheme="minorHAnsi"/>
          <w:b/>
          <w:sz w:val="32"/>
          <w:szCs w:val="32"/>
        </w:rPr>
      </w:pPr>
      <w:r w:rsidRPr="004A4A05">
        <w:rPr>
          <w:rFonts w:asciiTheme="minorHAnsi" w:hAnsiTheme="minorHAnsi" w:cstheme="minorHAnsi"/>
          <w:noProof/>
          <w:sz w:val="32"/>
          <w:szCs w:val="32"/>
        </w:rPr>
        <w:lastRenderedPageBreak/>
        <w:drawing>
          <wp:inline distT="0" distB="0" distL="0" distR="0" wp14:anchorId="2188F275" wp14:editId="1DCA2EE6">
            <wp:extent cx="5752451" cy="3499945"/>
            <wp:effectExtent l="0" t="0" r="1270" b="5715"/>
            <wp:docPr id="6" name="Εικόνα 6" descr="Farino-Gar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rino-Garve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7" cy="350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05" w:rsidRPr="004A4A05" w:rsidRDefault="004A4A05" w:rsidP="004A4A05">
      <w:pPr>
        <w:pStyle w:val="Web"/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4A4A05" w:rsidRPr="004A4A05" w:rsidRDefault="004A4A05" w:rsidP="004A4A05">
      <w:pPr>
        <w:pStyle w:val="Web"/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Γενικά, τα άλευρα με καλά </w:t>
      </w:r>
      <w:proofErr w:type="spellStart"/>
      <w:r w:rsidRPr="004A4A05">
        <w:rPr>
          <w:rFonts w:asciiTheme="minorHAnsi" w:hAnsiTheme="minorHAnsi" w:cstheme="minorHAnsi"/>
        </w:rPr>
        <w:t>αρτοποιητικά</w:t>
      </w:r>
      <w:proofErr w:type="spellEnd"/>
      <w:r w:rsidRPr="004A4A05">
        <w:rPr>
          <w:rFonts w:asciiTheme="minorHAnsi" w:hAnsiTheme="minorHAnsi" w:cstheme="minorHAnsi"/>
        </w:rPr>
        <w:t xml:space="preserve"> χαρακτηριστικά έχουν μεγαλύτερες απορροφήσεις, χρειάζονται περισσότερο χρόνο ανάμειξης και αντέχουν περισσότερο στην μεγαλύτερη ανάμειξη σε σύγκριση με τα άλευρα με φτωχά </w:t>
      </w:r>
      <w:proofErr w:type="spellStart"/>
      <w:r w:rsidRPr="004A4A05">
        <w:rPr>
          <w:rFonts w:asciiTheme="minorHAnsi" w:hAnsiTheme="minorHAnsi" w:cstheme="minorHAnsi"/>
        </w:rPr>
        <w:t>αρτοποιητικά</w:t>
      </w:r>
      <w:proofErr w:type="spellEnd"/>
      <w:r w:rsidRPr="004A4A05">
        <w:rPr>
          <w:rFonts w:asciiTheme="minorHAnsi" w:hAnsiTheme="minorHAnsi" w:cstheme="minorHAnsi"/>
        </w:rPr>
        <w:t xml:space="preserve"> χαρακτηριστικά (</w:t>
      </w:r>
      <w:proofErr w:type="spellStart"/>
      <w:r w:rsidRPr="004A4A05">
        <w:rPr>
          <w:rFonts w:asciiTheme="minorHAnsi" w:hAnsiTheme="minorHAnsi" w:cstheme="minorHAnsi"/>
        </w:rPr>
        <w:t>π,χ</w:t>
      </w:r>
      <w:proofErr w:type="spellEnd"/>
      <w:r w:rsidRPr="004A4A05">
        <w:rPr>
          <w:rFonts w:asciiTheme="minorHAnsi" w:hAnsiTheme="minorHAnsi" w:cstheme="minorHAnsi"/>
        </w:rPr>
        <w:t xml:space="preserve"> άλευρα για κέικ). Οι παράμετροι που δίνει το </w:t>
      </w:r>
      <w:proofErr w:type="spellStart"/>
      <w:r w:rsidRPr="004A4A05">
        <w:rPr>
          <w:rFonts w:asciiTheme="minorHAnsi" w:hAnsiTheme="minorHAnsi" w:cstheme="minorHAnsi"/>
        </w:rPr>
        <w:t>φαρινογράφημα</w:t>
      </w:r>
      <w:proofErr w:type="spellEnd"/>
      <w:r w:rsidRPr="004A4A05">
        <w:rPr>
          <w:rFonts w:asciiTheme="minorHAnsi" w:hAnsiTheme="minorHAnsi" w:cstheme="minorHAnsi"/>
        </w:rPr>
        <w:t xml:space="preserve"> είναι σημαντικοί για την διόρθωση της συνταγής των προϊόντων ή μη όταν χρειάζεται αλλά δεν πρέπει να παίρνονται ως απόλυτο δεδομένο. Για παράδειγμα, έστω ότι ένα άλευρο χρειάζεται 4 λεπτά ανάμειξης (στον </w:t>
      </w:r>
      <w:proofErr w:type="spellStart"/>
      <w:r w:rsidRPr="004A4A05">
        <w:rPr>
          <w:rFonts w:asciiTheme="minorHAnsi" w:hAnsiTheme="minorHAnsi" w:cstheme="minorHAnsi"/>
        </w:rPr>
        <w:t>φαρινογράφο</w:t>
      </w:r>
      <w:proofErr w:type="spellEnd"/>
      <w:r w:rsidRPr="004A4A05">
        <w:rPr>
          <w:rFonts w:asciiTheme="minorHAnsi" w:hAnsiTheme="minorHAnsi" w:cstheme="minorHAnsi"/>
        </w:rPr>
        <w:t xml:space="preserve">) και μια άλλη παρτίδα του ίδιου αλεύρου χρειάζεται 5 λεπτά ανάμειξης (στον </w:t>
      </w:r>
      <w:proofErr w:type="spellStart"/>
      <w:r w:rsidRPr="004A4A05">
        <w:rPr>
          <w:rFonts w:asciiTheme="minorHAnsi" w:hAnsiTheme="minorHAnsi" w:cstheme="minorHAnsi"/>
        </w:rPr>
        <w:t>φαρινογράφο</w:t>
      </w:r>
      <w:proofErr w:type="spellEnd"/>
      <w:r w:rsidRPr="004A4A05">
        <w:rPr>
          <w:rFonts w:asciiTheme="minorHAnsi" w:hAnsiTheme="minorHAnsi" w:cstheme="minorHAnsi"/>
        </w:rPr>
        <w:t xml:space="preserve">). Αυτό δείχνει ότι ο χρόνος ανάμειξης στους </w:t>
      </w:r>
      <w:proofErr w:type="spellStart"/>
      <w:r w:rsidRPr="004A4A05">
        <w:rPr>
          <w:rFonts w:asciiTheme="minorHAnsi" w:hAnsiTheme="minorHAnsi" w:cstheme="minorHAnsi"/>
        </w:rPr>
        <w:t>αναμείκτες</w:t>
      </w:r>
      <w:proofErr w:type="spellEnd"/>
      <w:r w:rsidRPr="004A4A05">
        <w:rPr>
          <w:rFonts w:asciiTheme="minorHAnsi" w:hAnsiTheme="minorHAnsi" w:cstheme="minorHAnsi"/>
        </w:rPr>
        <w:t xml:space="preserve"> της βιομηχανίας πρέπει να αυξηθεί. Αυτό δεν σημαίνει απαραίτητα ότι χρειάζεται χρόνο ανάμειξης 1 λεπτό επιπλέον γιατί οι </w:t>
      </w:r>
      <w:proofErr w:type="spellStart"/>
      <w:r w:rsidRPr="004A4A05">
        <w:rPr>
          <w:rFonts w:asciiTheme="minorHAnsi" w:hAnsiTheme="minorHAnsi" w:cstheme="minorHAnsi"/>
        </w:rPr>
        <w:t>αναμείκτες</w:t>
      </w:r>
      <w:proofErr w:type="spellEnd"/>
      <w:r w:rsidRPr="004A4A05">
        <w:rPr>
          <w:rFonts w:asciiTheme="minorHAnsi" w:hAnsiTheme="minorHAnsi" w:cstheme="minorHAnsi"/>
        </w:rPr>
        <w:t xml:space="preserve"> και τα υλικά διαφέρουν. </w:t>
      </w:r>
      <w:r w:rsidRPr="004A4A05">
        <w:rPr>
          <w:rFonts w:asciiTheme="minorHAnsi" w:hAnsiTheme="minorHAnsi" w:cstheme="minorHAnsi"/>
          <w:bCs/>
        </w:rPr>
        <w:t>Παρόμοια η μεγαλύτερη απορρόφηση δείχνει ότι χρειάζεται μεγαλύτερη ποσότητα νερού για την καλύτερη συνεκτικότητα σε μια αρτοβιομηχανία αλλά δεν μας δίνει πληροφορία πόσο νερό χρειάζεται να προσθέσουμε.</w:t>
      </w: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bCs/>
          <w:sz w:val="28"/>
          <w:szCs w:val="28"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bCs/>
          <w:sz w:val="28"/>
          <w:szCs w:val="28"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bCs/>
          <w:sz w:val="28"/>
          <w:szCs w:val="28"/>
        </w:rPr>
      </w:pPr>
    </w:p>
    <w:p w:rsidR="004A4A05" w:rsidRDefault="004A4A05" w:rsidP="004A4A05">
      <w:pPr>
        <w:pStyle w:val="Web"/>
        <w:rPr>
          <w:rFonts w:asciiTheme="minorHAnsi" w:hAnsiTheme="minorHAnsi" w:cstheme="minorHAnsi"/>
          <w:b/>
          <w:bCs/>
          <w:sz w:val="28"/>
          <w:szCs w:val="28"/>
        </w:rPr>
      </w:pPr>
    </w:p>
    <w:p w:rsidR="004A4A05" w:rsidRDefault="004A4A05" w:rsidP="004A4A05">
      <w:pPr>
        <w:pStyle w:val="Web"/>
        <w:rPr>
          <w:rFonts w:asciiTheme="minorHAnsi" w:hAnsiTheme="minorHAnsi" w:cstheme="minorHAnsi"/>
          <w:b/>
          <w:bCs/>
          <w:sz w:val="28"/>
          <w:szCs w:val="28"/>
        </w:rPr>
      </w:pPr>
    </w:p>
    <w:p w:rsidR="004A4A05" w:rsidRPr="004A4A05" w:rsidRDefault="004A4A05" w:rsidP="004A4A05">
      <w:pPr>
        <w:pStyle w:val="1"/>
      </w:pPr>
      <w:bookmarkStart w:id="20" w:name="_Toc116871179"/>
      <w:proofErr w:type="spellStart"/>
      <w:r w:rsidRPr="004A4A05">
        <w:lastRenderedPageBreak/>
        <w:t>Εξτενσιογράφος</w:t>
      </w:r>
      <w:bookmarkEnd w:id="20"/>
      <w:proofErr w:type="spellEnd"/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Cs/>
        </w:rPr>
      </w:pPr>
      <w:r w:rsidRPr="004A4A05">
        <w:rPr>
          <w:rFonts w:asciiTheme="minorHAnsi" w:hAnsiTheme="minorHAnsi" w:cstheme="minorHAnsi"/>
          <w:bCs/>
        </w:rPr>
        <w:t xml:space="preserve">Το μέγεθος και το σχήμα των καμπυλών αποτελούν κριτήρια απόδοσης της </w:t>
      </w:r>
      <w:proofErr w:type="spellStart"/>
      <w:r w:rsidRPr="004A4A05">
        <w:rPr>
          <w:rFonts w:asciiTheme="minorHAnsi" w:hAnsiTheme="minorHAnsi" w:cstheme="minorHAnsi"/>
          <w:bCs/>
        </w:rPr>
        <w:t>αρτοποιητικής</w:t>
      </w:r>
      <w:proofErr w:type="spellEnd"/>
      <w:r w:rsidRPr="004A4A05">
        <w:rPr>
          <w:rFonts w:asciiTheme="minorHAnsi" w:hAnsiTheme="minorHAnsi" w:cstheme="minorHAnsi"/>
          <w:bCs/>
        </w:rPr>
        <w:t xml:space="preserve"> ικανότητας του αλεύρου. Από την εκτίμηση των </w:t>
      </w:r>
      <w:proofErr w:type="spellStart"/>
      <w:r w:rsidRPr="004A4A05">
        <w:rPr>
          <w:rFonts w:asciiTheme="minorHAnsi" w:hAnsiTheme="minorHAnsi" w:cstheme="minorHAnsi"/>
          <w:bCs/>
        </w:rPr>
        <w:t>εξτενσιογραφημάτων</w:t>
      </w:r>
      <w:proofErr w:type="spellEnd"/>
      <w:r w:rsidRPr="004A4A05">
        <w:rPr>
          <w:rFonts w:asciiTheme="minorHAnsi" w:hAnsiTheme="minorHAnsi" w:cstheme="minorHAnsi"/>
          <w:bCs/>
        </w:rPr>
        <w:t xml:space="preserve"> προκύπτουν οι παρακάτω παράμετροι: </w:t>
      </w:r>
    </w:p>
    <w:p w:rsidR="004A4A05" w:rsidRPr="004A4A05" w:rsidRDefault="004A4A05" w:rsidP="004A4A05">
      <w:pPr>
        <w:pStyle w:val="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bCs/>
        </w:rPr>
        <w:t xml:space="preserve">Ενέργεια, </w:t>
      </w:r>
      <w:r w:rsidRPr="004A4A05">
        <w:rPr>
          <w:rFonts w:asciiTheme="minorHAnsi" w:hAnsiTheme="minorHAnsi" w:cstheme="minorHAnsi"/>
        </w:rPr>
        <w:t xml:space="preserve">Τη συνολική ενέργεια που απαιτείται για την </w:t>
      </w:r>
      <w:proofErr w:type="spellStart"/>
      <w:r w:rsidRPr="004A4A05">
        <w:rPr>
          <w:rFonts w:asciiTheme="minorHAnsi" w:hAnsiTheme="minorHAnsi" w:cstheme="minorHAnsi"/>
        </w:rPr>
        <w:t>εκτατότητα</w:t>
      </w:r>
      <w:proofErr w:type="spellEnd"/>
      <w:r w:rsidRPr="004A4A05">
        <w:rPr>
          <w:rFonts w:asciiTheme="minorHAnsi" w:hAnsiTheme="minorHAnsi" w:cstheme="minorHAnsi"/>
        </w:rPr>
        <w:t xml:space="preserve"> του ζυμαριού, της οποίας μέτρο αποτελεί η συνολική επιφάνεια-εμβαδόν που περικλείει η καμπύλη.</w:t>
      </w:r>
    </w:p>
    <w:p w:rsidR="004A4A05" w:rsidRPr="004A4A05" w:rsidRDefault="004A4A05" w:rsidP="004A4A05">
      <w:pPr>
        <w:pStyle w:val="Web"/>
        <w:numPr>
          <w:ilvl w:val="0"/>
          <w:numId w:val="16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bCs/>
        </w:rPr>
        <w:t>Αντίσταση (Αντοχή στην έκταση)</w:t>
      </w:r>
      <w:r w:rsidRPr="004A4A05">
        <w:rPr>
          <w:rFonts w:asciiTheme="minorHAnsi" w:hAnsiTheme="minorHAnsi" w:cstheme="minorHAnsi"/>
        </w:rPr>
        <w:t xml:space="preserve">– </w:t>
      </w:r>
      <w:r w:rsidRPr="004A4A05">
        <w:rPr>
          <w:rFonts w:asciiTheme="minorHAnsi" w:hAnsiTheme="minorHAnsi" w:cstheme="minorHAnsi"/>
          <w:lang w:val="en-US"/>
        </w:rPr>
        <w:t>Rm</w:t>
      </w:r>
      <w:r w:rsidRPr="004A4A05">
        <w:rPr>
          <w:rFonts w:asciiTheme="minorHAnsi" w:hAnsiTheme="minorHAnsi" w:cstheme="minorHAnsi"/>
        </w:rPr>
        <w:t xml:space="preserve"> –στα 50 </w:t>
      </w:r>
      <w:r w:rsidRPr="004A4A05">
        <w:rPr>
          <w:rFonts w:asciiTheme="minorHAnsi" w:hAnsiTheme="minorHAnsi" w:cstheme="minorHAnsi"/>
          <w:lang w:val="en-US"/>
        </w:rPr>
        <w:t>mm</w:t>
      </w:r>
      <w:r w:rsidRPr="004A4A05">
        <w:rPr>
          <w:rFonts w:asciiTheme="minorHAnsi" w:hAnsiTheme="minorHAnsi" w:cstheme="minorHAnsi"/>
        </w:rPr>
        <w:t xml:space="preserve"> στο </w:t>
      </w:r>
      <w:proofErr w:type="spellStart"/>
      <w:r w:rsidRPr="004A4A05">
        <w:rPr>
          <w:rFonts w:asciiTheme="minorHAnsi" w:hAnsiTheme="minorHAnsi" w:cstheme="minorHAnsi"/>
        </w:rPr>
        <w:t>εξτενσιογράφημα</w:t>
      </w:r>
      <w:proofErr w:type="spellEnd"/>
      <w:r w:rsidRPr="004A4A05">
        <w:rPr>
          <w:rFonts w:asciiTheme="minorHAnsi" w:hAnsiTheme="minorHAnsi" w:cstheme="minorHAnsi"/>
        </w:rPr>
        <w:t>.</w:t>
      </w:r>
    </w:p>
    <w:p w:rsidR="004A4A05" w:rsidRPr="004A4A05" w:rsidRDefault="004A4A05" w:rsidP="004A4A05">
      <w:pPr>
        <w:pStyle w:val="Web"/>
        <w:numPr>
          <w:ilvl w:val="0"/>
          <w:numId w:val="17"/>
        </w:numPr>
        <w:rPr>
          <w:rFonts w:asciiTheme="minorHAnsi" w:hAnsiTheme="minorHAnsi" w:cstheme="minorHAnsi"/>
        </w:rPr>
      </w:pPr>
      <w:proofErr w:type="spellStart"/>
      <w:r w:rsidRPr="004A4A05">
        <w:rPr>
          <w:rFonts w:asciiTheme="minorHAnsi" w:hAnsiTheme="minorHAnsi" w:cstheme="minorHAnsi"/>
          <w:bCs/>
        </w:rPr>
        <w:t>Εκτατότητα</w:t>
      </w:r>
      <w:r w:rsidRPr="004A4A05">
        <w:rPr>
          <w:rFonts w:asciiTheme="minorHAnsi" w:hAnsiTheme="minorHAnsi" w:cstheme="minorHAnsi"/>
        </w:rPr>
        <w:t>–το</w:t>
      </w:r>
      <w:proofErr w:type="spellEnd"/>
      <w:r w:rsidRPr="004A4A05">
        <w:rPr>
          <w:rFonts w:asciiTheme="minorHAnsi" w:hAnsiTheme="minorHAnsi" w:cstheme="minorHAnsi"/>
        </w:rPr>
        <w:t xml:space="preserve"> μήκος της καμπύλης σε </w:t>
      </w:r>
      <w:r w:rsidRPr="004A4A05">
        <w:rPr>
          <w:rFonts w:asciiTheme="minorHAnsi" w:hAnsiTheme="minorHAnsi" w:cstheme="minorHAnsi"/>
          <w:lang w:val="en-US"/>
        </w:rPr>
        <w:t>mm</w:t>
      </w:r>
      <w:r w:rsidRPr="004A4A05">
        <w:rPr>
          <w:rFonts w:asciiTheme="minorHAnsi" w:hAnsiTheme="minorHAnsi" w:cstheme="minorHAnsi"/>
        </w:rPr>
        <w:t>. Εκφράζει πόσο μπορεί το ζυμάρι να τεντωθεί. Σχετίζεται με την δύναμη ή την σταθερότητα.</w:t>
      </w:r>
    </w:p>
    <w:p w:rsidR="004A4A05" w:rsidRPr="004A4A05" w:rsidRDefault="004A4A05" w:rsidP="004A4A05">
      <w:pPr>
        <w:pStyle w:val="Web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4A4A05">
        <w:rPr>
          <w:rFonts w:asciiTheme="minorHAnsi" w:hAnsiTheme="minorHAnsi" w:cstheme="minorHAnsi"/>
          <w:bCs/>
        </w:rPr>
        <w:t>Αναλογία αντοχή στην έκταση/</w:t>
      </w:r>
      <w:proofErr w:type="spellStart"/>
      <w:r w:rsidRPr="004A4A05">
        <w:rPr>
          <w:rFonts w:asciiTheme="minorHAnsi" w:hAnsiTheme="minorHAnsi" w:cstheme="minorHAnsi"/>
          <w:bCs/>
        </w:rPr>
        <w:t>εκτατότητα</w:t>
      </w:r>
      <w:proofErr w:type="spellEnd"/>
      <w:r w:rsidRPr="004A4A05">
        <w:rPr>
          <w:rFonts w:asciiTheme="minorHAnsi" w:hAnsiTheme="minorHAnsi" w:cstheme="minorHAnsi"/>
          <w:bCs/>
        </w:rPr>
        <w:t xml:space="preserve"> </w:t>
      </w:r>
    </w:p>
    <w:p w:rsidR="004A4A05" w:rsidRPr="004A4A05" w:rsidRDefault="004A4A05" w:rsidP="004A4A05">
      <w:pPr>
        <w:pStyle w:val="Web"/>
        <w:numPr>
          <w:ilvl w:val="0"/>
          <w:numId w:val="19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bCs/>
          <w:u w:val="single"/>
        </w:rPr>
        <w:t>Στην αλευροβιομηχανία</w:t>
      </w:r>
      <w:r w:rsidRPr="004A4A05">
        <w:rPr>
          <w:rFonts w:asciiTheme="minorHAnsi" w:hAnsiTheme="minorHAnsi" w:cstheme="minorHAnsi"/>
          <w:u w:val="single"/>
        </w:rPr>
        <w:t xml:space="preserve"> </w:t>
      </w:r>
      <w:r w:rsidRPr="004A4A05">
        <w:rPr>
          <w:rFonts w:asciiTheme="minorHAnsi" w:hAnsiTheme="minorHAnsi" w:cstheme="minorHAnsi"/>
        </w:rPr>
        <w:t>Προσθήκη οξειδωτικών και ενζύμων</w:t>
      </w:r>
    </w:p>
    <w:p w:rsidR="004A4A05" w:rsidRPr="004A4A05" w:rsidRDefault="004A4A05" w:rsidP="004A4A05">
      <w:pPr>
        <w:pStyle w:val="Web"/>
        <w:numPr>
          <w:ilvl w:val="0"/>
          <w:numId w:val="19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bCs/>
          <w:u w:val="single"/>
        </w:rPr>
        <w:t>Στην αρτοβιομηχανία</w:t>
      </w:r>
      <w:r w:rsidRPr="004A4A05">
        <w:rPr>
          <w:rFonts w:asciiTheme="minorHAnsi" w:hAnsiTheme="minorHAnsi" w:cstheme="minorHAnsi"/>
          <w:u w:val="single"/>
        </w:rPr>
        <w:t xml:space="preserve"> </w:t>
      </w:r>
      <w:r w:rsidRPr="004A4A05">
        <w:rPr>
          <w:rFonts w:asciiTheme="minorHAnsi" w:hAnsiTheme="minorHAnsi" w:cstheme="minorHAnsi"/>
        </w:rPr>
        <w:t>Διόρθωση στη σύνθεση του ζυμαριού ώστε να ευνοείται η ανάπτυξη και δράση της μαγιάς</w:t>
      </w:r>
    </w:p>
    <w:p w:rsidR="004A4A05" w:rsidRPr="004A4A05" w:rsidRDefault="004A4A05" w:rsidP="004A4A05">
      <w:pPr>
        <w:pStyle w:val="Web"/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Ο </w:t>
      </w:r>
      <w:proofErr w:type="spellStart"/>
      <w:r w:rsidRPr="004A4A05">
        <w:rPr>
          <w:rFonts w:asciiTheme="minorHAnsi" w:hAnsiTheme="minorHAnsi" w:cstheme="minorHAnsi"/>
          <w:bCs/>
        </w:rPr>
        <w:t>εξτενσιογράφος</w:t>
      </w:r>
      <w:proofErr w:type="spellEnd"/>
      <w:r w:rsidRPr="004A4A05">
        <w:rPr>
          <w:rFonts w:asciiTheme="minorHAnsi" w:hAnsiTheme="minorHAnsi" w:cstheme="minorHAnsi"/>
          <w:bCs/>
        </w:rPr>
        <w:t xml:space="preserve"> </w:t>
      </w:r>
      <w:r w:rsidRPr="004A4A05">
        <w:rPr>
          <w:rFonts w:asciiTheme="minorHAnsi" w:hAnsiTheme="minorHAnsi" w:cstheme="minorHAnsi"/>
        </w:rPr>
        <w:t xml:space="preserve">δίνει πληροφορίες για τις πλαστικές ιδιότητες του ζυμαριού και συμπληρώνει την εικόνα που μας δίνει ο </w:t>
      </w:r>
      <w:proofErr w:type="spellStart"/>
      <w:r w:rsidRPr="004A4A05">
        <w:rPr>
          <w:rFonts w:asciiTheme="minorHAnsi" w:hAnsiTheme="minorHAnsi" w:cstheme="minorHAnsi"/>
        </w:rPr>
        <w:t>φαρινογράφος</w:t>
      </w:r>
      <w:proofErr w:type="spellEnd"/>
      <w:r w:rsidRPr="004A4A05">
        <w:rPr>
          <w:rFonts w:asciiTheme="minorHAnsi" w:hAnsiTheme="minorHAnsi" w:cstheme="minorHAnsi"/>
        </w:rPr>
        <w:t xml:space="preserve">. Το ζυμάρι μετά από κατάλληλη </w:t>
      </w:r>
      <w:proofErr w:type="spellStart"/>
      <w:r w:rsidRPr="004A4A05">
        <w:rPr>
          <w:rFonts w:asciiTheme="minorHAnsi" w:hAnsiTheme="minorHAnsi" w:cstheme="minorHAnsi"/>
        </w:rPr>
        <w:t>κυλινδροποίηση</w:t>
      </w:r>
      <w:proofErr w:type="spellEnd"/>
      <w:r w:rsidRPr="004A4A05">
        <w:rPr>
          <w:rFonts w:asciiTheme="minorHAnsi" w:hAnsiTheme="minorHAnsi" w:cstheme="minorHAnsi"/>
        </w:rPr>
        <w:t xml:space="preserve"> και ανάπαυση υπόκειται σε τέντωμα με την επίδραση ενός γάντζου μέχρι το σπάσιμο του ζυμαριού. Η πορεία της διαδικασίας καταγράφεται σε μία καμπύλη που ονομάζεται </w:t>
      </w:r>
      <w:proofErr w:type="spellStart"/>
      <w:r w:rsidRPr="004A4A05">
        <w:rPr>
          <w:rFonts w:asciiTheme="minorHAnsi" w:hAnsiTheme="minorHAnsi" w:cstheme="minorHAnsi"/>
        </w:rPr>
        <w:t>εξτενσιογράφημα</w:t>
      </w:r>
      <w:proofErr w:type="spellEnd"/>
      <w:r w:rsidRPr="004A4A05">
        <w:rPr>
          <w:rFonts w:asciiTheme="minorHAnsi" w:hAnsiTheme="minorHAnsi" w:cstheme="minorHAnsi"/>
        </w:rPr>
        <w:t xml:space="preserve">. Παίρνουμε τρία </w:t>
      </w:r>
      <w:proofErr w:type="spellStart"/>
      <w:r w:rsidRPr="004A4A05">
        <w:rPr>
          <w:rFonts w:asciiTheme="minorHAnsi" w:hAnsiTheme="minorHAnsi" w:cstheme="minorHAnsi"/>
        </w:rPr>
        <w:t>εξτενσιογραφήματα</w:t>
      </w:r>
      <w:proofErr w:type="spellEnd"/>
      <w:r w:rsidRPr="004A4A05">
        <w:rPr>
          <w:rFonts w:asciiTheme="minorHAnsi" w:hAnsiTheme="minorHAnsi" w:cstheme="minorHAnsi"/>
        </w:rPr>
        <w:t xml:space="preserve"> για κάθε δείγμα ζυμαριού 45, 90, 135 λεπτά μετά την παρασκευή του ώστε να παρακολουθήσουμε την μεταβολή των </w:t>
      </w:r>
      <w:proofErr w:type="spellStart"/>
      <w:r w:rsidRPr="004A4A05">
        <w:rPr>
          <w:rFonts w:asciiTheme="minorHAnsi" w:hAnsiTheme="minorHAnsi" w:cstheme="minorHAnsi"/>
        </w:rPr>
        <w:t>ρεολογικών</w:t>
      </w:r>
      <w:proofErr w:type="spellEnd"/>
      <w:r w:rsidRPr="004A4A05">
        <w:rPr>
          <w:rFonts w:asciiTheme="minorHAnsi" w:hAnsiTheme="minorHAnsi" w:cstheme="minorHAnsi"/>
        </w:rPr>
        <w:t xml:space="preserve"> ιδιοτήτων του ζυμαριού κατά την ανάπαυση. Τα </w:t>
      </w:r>
      <w:proofErr w:type="spellStart"/>
      <w:r w:rsidRPr="004A4A05">
        <w:rPr>
          <w:rFonts w:asciiTheme="minorHAnsi" w:hAnsiTheme="minorHAnsi" w:cstheme="minorHAnsi"/>
        </w:rPr>
        <w:t>εξτενσιογραφήματα</w:t>
      </w:r>
      <w:proofErr w:type="spellEnd"/>
      <w:r w:rsidRPr="004A4A05">
        <w:rPr>
          <w:rFonts w:asciiTheme="minorHAnsi" w:hAnsiTheme="minorHAnsi" w:cstheme="minorHAnsi"/>
        </w:rPr>
        <w:t xml:space="preserve"> μπορούν να καταταχθούν σε αδύνατα, μεσαία, δυνατά και πολύ δυνατά ανάλογα με την δύναμη των ζυμαριών. Τα ζυμάρια που δίνουν εμβαδόν λιγότερο από 80 τετραγωνικά εκατοστά (</w:t>
      </w:r>
      <w:proofErr w:type="spellStart"/>
      <w:r w:rsidRPr="004A4A05">
        <w:rPr>
          <w:rFonts w:asciiTheme="minorHAnsi" w:hAnsiTheme="minorHAnsi" w:cstheme="minorHAnsi"/>
        </w:rPr>
        <w:t>τ.ε</w:t>
      </w:r>
      <w:proofErr w:type="spellEnd"/>
      <w:r w:rsidRPr="004A4A05">
        <w:rPr>
          <w:rFonts w:asciiTheme="minorHAnsi" w:hAnsiTheme="minorHAnsi" w:cstheme="minorHAnsi"/>
        </w:rPr>
        <w:t xml:space="preserve">) και μεταξύ 80-120 </w:t>
      </w:r>
      <w:proofErr w:type="spellStart"/>
      <w:r w:rsidRPr="004A4A05">
        <w:rPr>
          <w:rFonts w:asciiTheme="minorHAnsi" w:hAnsiTheme="minorHAnsi" w:cstheme="minorHAnsi"/>
        </w:rPr>
        <w:t>τ.ε</w:t>
      </w:r>
      <w:proofErr w:type="spellEnd"/>
      <w:r w:rsidRPr="004A4A05">
        <w:rPr>
          <w:rFonts w:asciiTheme="minorHAnsi" w:hAnsiTheme="minorHAnsi" w:cstheme="minorHAnsi"/>
        </w:rPr>
        <w:t xml:space="preserve">. χαρακτηρίζονται ως αδύνατα και μεσαία </w:t>
      </w:r>
      <w:proofErr w:type="spellStart"/>
      <w:r w:rsidRPr="004A4A05">
        <w:rPr>
          <w:rFonts w:asciiTheme="minorHAnsi" w:hAnsiTheme="minorHAnsi" w:cstheme="minorHAnsi"/>
        </w:rPr>
        <w:t>αντίστοιχα.Τα</w:t>
      </w:r>
      <w:proofErr w:type="spellEnd"/>
      <w:r w:rsidRPr="004A4A05">
        <w:rPr>
          <w:rFonts w:asciiTheme="minorHAnsi" w:hAnsiTheme="minorHAnsi" w:cstheme="minorHAnsi"/>
        </w:rPr>
        <w:t xml:space="preserve"> ζυμάρια που δίνουν εμβαδόν 120-200 </w:t>
      </w:r>
      <w:proofErr w:type="spellStart"/>
      <w:r w:rsidRPr="004A4A05">
        <w:rPr>
          <w:rFonts w:asciiTheme="minorHAnsi" w:hAnsiTheme="minorHAnsi" w:cstheme="minorHAnsi"/>
        </w:rPr>
        <w:t>τ.ε</w:t>
      </w:r>
      <w:proofErr w:type="spellEnd"/>
      <w:r w:rsidRPr="004A4A05">
        <w:rPr>
          <w:rFonts w:asciiTheme="minorHAnsi" w:hAnsiTheme="minorHAnsi" w:cstheme="minorHAnsi"/>
        </w:rPr>
        <w:t xml:space="preserve">. και περισσότερο από 200 </w:t>
      </w:r>
      <w:proofErr w:type="spellStart"/>
      <w:r w:rsidRPr="004A4A05">
        <w:rPr>
          <w:rFonts w:asciiTheme="minorHAnsi" w:hAnsiTheme="minorHAnsi" w:cstheme="minorHAnsi"/>
        </w:rPr>
        <w:t>τ.ε</w:t>
      </w:r>
      <w:proofErr w:type="spellEnd"/>
      <w:r w:rsidRPr="004A4A05">
        <w:rPr>
          <w:rFonts w:asciiTheme="minorHAnsi" w:hAnsiTheme="minorHAnsi" w:cstheme="minorHAnsi"/>
        </w:rPr>
        <w:t xml:space="preserve">. χαρακτηρίζονται ως δυνατά και πολύ δυνατά αντίστοιχα. Παρόμοια, τα άλευρα με μικρή </w:t>
      </w:r>
      <w:proofErr w:type="spellStart"/>
      <w:r w:rsidRPr="004A4A05">
        <w:rPr>
          <w:rFonts w:asciiTheme="minorHAnsi" w:hAnsiTheme="minorHAnsi" w:cstheme="minorHAnsi"/>
        </w:rPr>
        <w:t>εκτατότητα</w:t>
      </w:r>
      <w:proofErr w:type="spellEnd"/>
      <w:r w:rsidRPr="004A4A05">
        <w:rPr>
          <w:rFonts w:asciiTheme="minorHAnsi" w:hAnsiTheme="minorHAnsi" w:cstheme="minorHAnsi"/>
        </w:rPr>
        <w:t xml:space="preserve"> χαρακτηρίζονται ως στενά, ενώ αυτά που έχουν μεγάλη </w:t>
      </w:r>
      <w:proofErr w:type="spellStart"/>
      <w:r w:rsidRPr="004A4A05">
        <w:rPr>
          <w:rFonts w:asciiTheme="minorHAnsi" w:hAnsiTheme="minorHAnsi" w:cstheme="minorHAnsi"/>
        </w:rPr>
        <w:t>εκτατότητα</w:t>
      </w:r>
      <w:proofErr w:type="spellEnd"/>
      <w:r w:rsidRPr="004A4A05">
        <w:rPr>
          <w:rFonts w:asciiTheme="minorHAnsi" w:hAnsiTheme="minorHAnsi" w:cstheme="minorHAnsi"/>
        </w:rPr>
        <w:t xml:space="preserve"> είναι γνωστά ως εκτατά. Με τον </w:t>
      </w:r>
      <w:proofErr w:type="spellStart"/>
      <w:r w:rsidRPr="004A4A05">
        <w:rPr>
          <w:rFonts w:asciiTheme="minorHAnsi" w:hAnsiTheme="minorHAnsi" w:cstheme="minorHAnsi"/>
        </w:rPr>
        <w:t>εξτενσιογράφο</w:t>
      </w:r>
      <w:proofErr w:type="spellEnd"/>
      <w:r w:rsidRPr="004A4A05">
        <w:rPr>
          <w:rFonts w:asciiTheme="minorHAnsi" w:hAnsiTheme="minorHAnsi" w:cstheme="minorHAnsi"/>
        </w:rPr>
        <w:t xml:space="preserve"> ελέγχουμε την επίδραση διάφορων βελτιωτικών (ένζυμα, οξειδωτικά) στις </w:t>
      </w:r>
      <w:proofErr w:type="spellStart"/>
      <w:r w:rsidRPr="004A4A05">
        <w:rPr>
          <w:rFonts w:asciiTheme="minorHAnsi" w:hAnsiTheme="minorHAnsi" w:cstheme="minorHAnsi"/>
        </w:rPr>
        <w:t>ρεολογικές</w:t>
      </w:r>
      <w:proofErr w:type="spellEnd"/>
      <w:r w:rsidRPr="004A4A05">
        <w:rPr>
          <w:rFonts w:asciiTheme="minorHAnsi" w:hAnsiTheme="minorHAnsi" w:cstheme="minorHAnsi"/>
        </w:rPr>
        <w:t xml:space="preserve"> ιδιότητες του ζυμαριού.</w:t>
      </w: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sz w:val="28"/>
          <w:szCs w:val="28"/>
        </w:rPr>
      </w:pPr>
      <w:proofErr w:type="spellStart"/>
      <w:r w:rsidRPr="004A4A05">
        <w:rPr>
          <w:rFonts w:asciiTheme="minorHAnsi" w:hAnsiTheme="minorHAnsi" w:cstheme="minorHAnsi"/>
          <w:sz w:val="28"/>
          <w:szCs w:val="28"/>
        </w:rPr>
        <w:t>Αλβεογράφος</w:t>
      </w:r>
      <w:proofErr w:type="spellEnd"/>
    </w:p>
    <w:p w:rsidR="004A4A05" w:rsidRPr="004A4A05" w:rsidRDefault="004A4A05" w:rsidP="004A4A05">
      <w:pPr>
        <w:pStyle w:val="Web"/>
        <w:numPr>
          <w:ilvl w:val="0"/>
          <w:numId w:val="20"/>
        </w:numPr>
        <w:rPr>
          <w:rFonts w:asciiTheme="minorHAnsi" w:hAnsiTheme="minorHAnsi" w:cstheme="minorHAnsi"/>
          <w:lang w:val="en-US"/>
        </w:rPr>
      </w:pPr>
      <w:r w:rsidRPr="004A4A05">
        <w:rPr>
          <w:rFonts w:asciiTheme="minorHAnsi" w:hAnsiTheme="minorHAnsi" w:cstheme="minorHAnsi"/>
        </w:rPr>
        <w:t>Οι μετρούμενοι παράμετροι</w:t>
      </w:r>
      <w:r w:rsidRPr="004A4A05">
        <w:rPr>
          <w:rFonts w:asciiTheme="minorHAnsi" w:hAnsiTheme="minorHAnsi" w:cstheme="minorHAnsi"/>
          <w:lang w:val="en-US"/>
        </w:rPr>
        <w:t>:</w:t>
      </w:r>
    </w:p>
    <w:p w:rsidR="004A4A05" w:rsidRPr="004A4A05" w:rsidRDefault="004A4A05" w:rsidP="004A4A05">
      <w:pPr>
        <w:pStyle w:val="Web"/>
        <w:numPr>
          <w:ilvl w:val="0"/>
          <w:numId w:val="20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lang w:val="en-US"/>
        </w:rPr>
        <w:t>P</w:t>
      </w:r>
      <w:r w:rsidRPr="004A4A05">
        <w:rPr>
          <w:rFonts w:asciiTheme="minorHAnsi" w:hAnsiTheme="minorHAnsi" w:cstheme="minorHAnsi"/>
        </w:rPr>
        <w:t xml:space="preserve"> : </w:t>
      </w:r>
      <w:r w:rsidRPr="004A4A05">
        <w:rPr>
          <w:rFonts w:asciiTheme="minorHAnsi" w:hAnsiTheme="minorHAnsi" w:cstheme="minorHAnsi"/>
          <w:lang w:val="en-US"/>
        </w:rPr>
        <w:t>A</w:t>
      </w:r>
      <w:proofErr w:type="spellStart"/>
      <w:r w:rsidRPr="004A4A05">
        <w:rPr>
          <w:rFonts w:asciiTheme="minorHAnsi" w:hAnsiTheme="minorHAnsi" w:cstheme="minorHAnsi"/>
        </w:rPr>
        <w:t>ντίσταση</w:t>
      </w:r>
      <w:proofErr w:type="spellEnd"/>
      <w:r w:rsidRPr="004A4A05">
        <w:rPr>
          <w:rFonts w:asciiTheme="minorHAnsi" w:hAnsiTheme="minorHAnsi" w:cstheme="minorHAnsi"/>
        </w:rPr>
        <w:t xml:space="preserve"> του ζυμαριού μέχρι να σπάσει </w:t>
      </w:r>
    </w:p>
    <w:p w:rsidR="004A4A05" w:rsidRPr="004A4A05" w:rsidRDefault="004A4A05" w:rsidP="004A4A05">
      <w:pPr>
        <w:pStyle w:val="Web"/>
        <w:numPr>
          <w:ilvl w:val="0"/>
          <w:numId w:val="20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lang w:val="en-US"/>
        </w:rPr>
        <w:t>L</w:t>
      </w:r>
      <w:r w:rsidRPr="004A4A05">
        <w:rPr>
          <w:rFonts w:asciiTheme="minorHAnsi" w:hAnsiTheme="minorHAnsi" w:cstheme="minorHAnsi"/>
        </w:rPr>
        <w:t xml:space="preserve"> : </w:t>
      </w:r>
      <w:proofErr w:type="spellStart"/>
      <w:r w:rsidRPr="004A4A05">
        <w:rPr>
          <w:rFonts w:asciiTheme="minorHAnsi" w:hAnsiTheme="minorHAnsi" w:cstheme="minorHAnsi"/>
        </w:rPr>
        <w:t>εκτατότητα</w:t>
      </w:r>
      <w:proofErr w:type="spellEnd"/>
      <w:r w:rsidRPr="004A4A05">
        <w:rPr>
          <w:rFonts w:asciiTheme="minorHAnsi" w:hAnsiTheme="minorHAnsi" w:cstheme="minorHAnsi"/>
        </w:rPr>
        <w:t xml:space="preserve"> σε mm (μήκος της καμπύλης)</w:t>
      </w:r>
    </w:p>
    <w:p w:rsidR="004A4A05" w:rsidRPr="004A4A05" w:rsidRDefault="004A4A05" w:rsidP="004A4A05">
      <w:pPr>
        <w:pStyle w:val="Web"/>
        <w:numPr>
          <w:ilvl w:val="0"/>
          <w:numId w:val="20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lang w:val="en-US"/>
        </w:rPr>
        <w:t>W</w:t>
      </w:r>
      <w:r w:rsidRPr="004A4A05">
        <w:rPr>
          <w:rFonts w:asciiTheme="minorHAnsi" w:hAnsiTheme="minorHAnsi" w:cstheme="minorHAnsi"/>
        </w:rPr>
        <w:t>: δύναμη του αλεύρου (εμβαδόν της καμπύλης)</w:t>
      </w:r>
    </w:p>
    <w:p w:rsidR="004A4A05" w:rsidRPr="004A4A05" w:rsidRDefault="004A4A05" w:rsidP="004A4A05">
      <w:pPr>
        <w:pStyle w:val="Web"/>
        <w:numPr>
          <w:ilvl w:val="0"/>
          <w:numId w:val="20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lang w:val="en-US"/>
        </w:rPr>
        <w:t>P</w:t>
      </w:r>
      <w:r w:rsidRPr="004A4A05">
        <w:rPr>
          <w:rFonts w:asciiTheme="minorHAnsi" w:hAnsiTheme="minorHAnsi" w:cstheme="minorHAnsi"/>
        </w:rPr>
        <w:t>/</w:t>
      </w:r>
      <w:r w:rsidRPr="004A4A05">
        <w:rPr>
          <w:rFonts w:asciiTheme="minorHAnsi" w:hAnsiTheme="minorHAnsi" w:cstheme="minorHAnsi"/>
          <w:lang w:val="en-US"/>
        </w:rPr>
        <w:t>L</w:t>
      </w:r>
      <w:r w:rsidRPr="004A4A05">
        <w:rPr>
          <w:rFonts w:asciiTheme="minorHAnsi" w:hAnsiTheme="minorHAnsi" w:cstheme="minorHAnsi"/>
        </w:rPr>
        <w:t xml:space="preserve">:  λόγος </w:t>
      </w:r>
      <w:r w:rsidRPr="004A4A05">
        <w:rPr>
          <w:rFonts w:asciiTheme="minorHAnsi" w:hAnsiTheme="minorHAnsi" w:cstheme="minorHAnsi"/>
          <w:lang w:val="en-US"/>
        </w:rPr>
        <w:t>P</w:t>
      </w:r>
      <w:r w:rsidRPr="004A4A05">
        <w:rPr>
          <w:rFonts w:asciiTheme="minorHAnsi" w:hAnsiTheme="minorHAnsi" w:cstheme="minorHAnsi"/>
        </w:rPr>
        <w:t xml:space="preserve"> προς </w:t>
      </w:r>
      <w:r w:rsidRPr="004A4A05">
        <w:rPr>
          <w:rFonts w:asciiTheme="minorHAnsi" w:hAnsiTheme="minorHAnsi" w:cstheme="minorHAnsi"/>
          <w:lang w:val="en-US"/>
        </w:rPr>
        <w:t>L</w:t>
      </w:r>
    </w:p>
    <w:p w:rsidR="004A4A05" w:rsidRPr="004A4A05" w:rsidRDefault="004A4A05" w:rsidP="004A4A05">
      <w:pPr>
        <w:pStyle w:val="Web"/>
        <w:numPr>
          <w:ilvl w:val="0"/>
          <w:numId w:val="20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lang w:val="en-US"/>
        </w:rPr>
        <w:lastRenderedPageBreak/>
        <w:t>W</w:t>
      </w:r>
      <w:r w:rsidRPr="004A4A05">
        <w:rPr>
          <w:rFonts w:asciiTheme="minorHAnsi" w:hAnsiTheme="minorHAnsi" w:cstheme="minorHAnsi"/>
        </w:rPr>
        <w:t xml:space="preserve"> χαμηλή τιμή για τα αδύνατα άλευρα</w:t>
      </w:r>
    </w:p>
    <w:p w:rsidR="004A4A05" w:rsidRPr="004A4A05" w:rsidRDefault="004A4A05" w:rsidP="004A4A05">
      <w:pPr>
        <w:pStyle w:val="Web"/>
        <w:numPr>
          <w:ilvl w:val="0"/>
          <w:numId w:val="20"/>
        </w:numPr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  <w:lang w:val="en-US"/>
        </w:rPr>
        <w:t>W</w:t>
      </w:r>
      <w:r w:rsidRPr="004A4A05">
        <w:rPr>
          <w:rFonts w:asciiTheme="minorHAnsi" w:hAnsiTheme="minorHAnsi" w:cstheme="minorHAnsi"/>
        </w:rPr>
        <w:t xml:space="preserve"> υψηλή τιμή για τα δυνατά άλευρα</w:t>
      </w:r>
    </w:p>
    <w:p w:rsidR="004A4A05" w:rsidRPr="004A4A05" w:rsidRDefault="004A4A05" w:rsidP="004A4A05">
      <w:pPr>
        <w:pStyle w:val="Web"/>
        <w:ind w:left="720"/>
        <w:rPr>
          <w:rFonts w:asciiTheme="minorHAnsi" w:hAnsiTheme="minorHAnsi" w:cstheme="minorHAnsi"/>
          <w:b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</w:rPr>
      </w:pPr>
      <w:r w:rsidRPr="004A4A05">
        <w:rPr>
          <w:rFonts w:asciiTheme="minorHAnsi" w:hAnsiTheme="minorHAnsi" w:cstheme="minorHAnsi"/>
          <w:b/>
          <w:noProof/>
        </w:rPr>
        <w:drawing>
          <wp:inline distT="0" distB="0" distL="0" distR="0" wp14:anchorId="7075F077" wp14:editId="7796E6EF">
            <wp:extent cx="7236460" cy="3216275"/>
            <wp:effectExtent l="0" t="0" r="0" b="3175"/>
            <wp:docPr id="5" name="Εικόνα 5" descr="alve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veo_g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05" w:rsidRPr="004A4A05" w:rsidRDefault="004A4A05" w:rsidP="004A4A05">
      <w:pPr>
        <w:pStyle w:val="Web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4A4A05">
        <w:rPr>
          <w:rFonts w:asciiTheme="minorHAnsi" w:hAnsiTheme="minorHAnsi" w:cstheme="minorHAnsi"/>
        </w:rPr>
        <w:t xml:space="preserve">Με τον </w:t>
      </w:r>
      <w:proofErr w:type="spellStart"/>
      <w:r w:rsidRPr="004A4A05">
        <w:rPr>
          <w:rFonts w:asciiTheme="minorHAnsi" w:hAnsiTheme="minorHAnsi" w:cstheme="minorHAnsi"/>
          <w:bCs/>
        </w:rPr>
        <w:t>αλβεογράφο</w:t>
      </w:r>
      <w:proofErr w:type="spellEnd"/>
      <w:r w:rsidRPr="004A4A05">
        <w:rPr>
          <w:rFonts w:asciiTheme="minorHAnsi" w:hAnsiTheme="minorHAnsi" w:cstheme="minorHAnsi"/>
          <w:bCs/>
        </w:rPr>
        <w:t xml:space="preserve"> </w:t>
      </w:r>
      <w:r w:rsidRPr="004A4A05">
        <w:rPr>
          <w:rFonts w:asciiTheme="minorHAnsi" w:hAnsiTheme="minorHAnsi" w:cstheme="minorHAnsi"/>
        </w:rPr>
        <w:t>το αλεύρι</w:t>
      </w:r>
      <w:r w:rsidRPr="004A4A05">
        <w:rPr>
          <w:rFonts w:asciiTheme="minorHAnsi" w:hAnsiTheme="minorHAnsi" w:cstheme="minorHAnsi"/>
          <w:bCs/>
        </w:rPr>
        <w:t xml:space="preserve"> </w:t>
      </w:r>
      <w:r w:rsidRPr="004A4A05">
        <w:rPr>
          <w:rFonts w:asciiTheme="minorHAnsi" w:hAnsiTheme="minorHAnsi" w:cstheme="minorHAnsi"/>
        </w:rPr>
        <w:t xml:space="preserve">αναμιγνύεται με συγκεκριμένη ποσότητα αλατισμένου νερού (αναλογία 2,5%). Μετά, τα ζυμάρια που σχηματίζονται σε λεπτά φύλλα αφήνονται για ξεκούραση για 20 λεπτά. Μετέπειτα τα ζυμάρια υπόκεινται σε πίεση με αέρα για να σχηματιστεί φούσκα μέχρι το σπάσιμο τους. Η πορεία αυτής της διαδικασίας καταγράφεται σε καμπύλες που ονομάζονται </w:t>
      </w:r>
      <w:proofErr w:type="spellStart"/>
      <w:r w:rsidRPr="004A4A05">
        <w:rPr>
          <w:rFonts w:asciiTheme="minorHAnsi" w:hAnsiTheme="minorHAnsi" w:cstheme="minorHAnsi"/>
        </w:rPr>
        <w:t>αλβεογραφήματα</w:t>
      </w:r>
      <w:proofErr w:type="spellEnd"/>
      <w:r w:rsidRPr="004A4A05">
        <w:rPr>
          <w:rFonts w:asciiTheme="minorHAnsi" w:hAnsiTheme="minorHAnsi" w:cstheme="minorHAnsi"/>
        </w:rPr>
        <w:t xml:space="preserve"> Το πλεονέκτημα του </w:t>
      </w:r>
      <w:proofErr w:type="spellStart"/>
      <w:r w:rsidRPr="004A4A05">
        <w:rPr>
          <w:rFonts w:asciiTheme="minorHAnsi" w:hAnsiTheme="minorHAnsi" w:cstheme="minorHAnsi"/>
        </w:rPr>
        <w:t>αλβεογράφου</w:t>
      </w:r>
      <w:proofErr w:type="spellEnd"/>
      <w:r w:rsidRPr="004A4A05">
        <w:rPr>
          <w:rFonts w:asciiTheme="minorHAnsi" w:hAnsiTheme="minorHAnsi" w:cstheme="minorHAnsi"/>
        </w:rPr>
        <w:t xml:space="preserve"> σε σύγκριση με τον </w:t>
      </w:r>
      <w:proofErr w:type="spellStart"/>
      <w:r w:rsidRPr="004A4A05">
        <w:rPr>
          <w:rFonts w:asciiTheme="minorHAnsi" w:hAnsiTheme="minorHAnsi" w:cstheme="minorHAnsi"/>
        </w:rPr>
        <w:t>εξτενσιογράφο</w:t>
      </w:r>
      <w:proofErr w:type="spellEnd"/>
      <w:r w:rsidRPr="004A4A05">
        <w:rPr>
          <w:rFonts w:asciiTheme="minorHAnsi" w:hAnsiTheme="minorHAnsi" w:cstheme="minorHAnsi"/>
        </w:rPr>
        <w:t xml:space="preserve"> είναι ο τρόπος τεντώματος του ζυμαριού. Το ζυμάρι τεντώνεται σε μία κατεύθυνση σε σταθερό ρυθμό στον </w:t>
      </w:r>
      <w:proofErr w:type="spellStart"/>
      <w:r w:rsidRPr="004A4A05">
        <w:rPr>
          <w:rFonts w:asciiTheme="minorHAnsi" w:hAnsiTheme="minorHAnsi" w:cstheme="minorHAnsi"/>
        </w:rPr>
        <w:t>εξτενσιογράφο</w:t>
      </w:r>
      <w:proofErr w:type="spellEnd"/>
      <w:r w:rsidRPr="004A4A05">
        <w:rPr>
          <w:rFonts w:asciiTheme="minorHAnsi" w:hAnsiTheme="minorHAnsi" w:cstheme="minorHAnsi"/>
        </w:rPr>
        <w:t xml:space="preserve"> ενώ στον </w:t>
      </w:r>
      <w:proofErr w:type="spellStart"/>
      <w:r w:rsidRPr="004A4A05">
        <w:rPr>
          <w:rFonts w:asciiTheme="minorHAnsi" w:hAnsiTheme="minorHAnsi" w:cstheme="minorHAnsi"/>
        </w:rPr>
        <w:t>αλβεογράφο</w:t>
      </w:r>
      <w:proofErr w:type="spellEnd"/>
      <w:r w:rsidRPr="004A4A05">
        <w:rPr>
          <w:rFonts w:asciiTheme="minorHAnsi" w:hAnsiTheme="minorHAnsi" w:cstheme="minorHAnsi"/>
        </w:rPr>
        <w:t xml:space="preserve"> το τέντωμα γίνεται σε δύο διαστάσεις με μεταβαλλόμενο ρυθμό καθώς η φούσκα του ζυμαριού αναπτύσσεται. Αυτός ο τρόπος τεντώματος πλησιάζει περισσότερο τον τρόπο που το ζυμάρι αναπτύσσεται κατά την ζύμωση και τα πρώτα στάδια του ψησίματος. </w:t>
      </w: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sz w:val="40"/>
          <w:szCs w:val="40"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sz w:val="40"/>
          <w:szCs w:val="40"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sz w:val="40"/>
          <w:szCs w:val="40"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sz w:val="40"/>
          <w:szCs w:val="40"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sz w:val="40"/>
          <w:szCs w:val="40"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sz w:val="40"/>
          <w:szCs w:val="40"/>
        </w:rPr>
      </w:pPr>
    </w:p>
    <w:p w:rsidR="004A4A05" w:rsidRPr="004A4A05" w:rsidRDefault="004A4A05" w:rsidP="004A4A05">
      <w:pPr>
        <w:pStyle w:val="1"/>
      </w:pPr>
      <w:bookmarkStart w:id="21" w:name="_Toc116871180"/>
      <w:proofErr w:type="spellStart"/>
      <w:r w:rsidRPr="004A4A05">
        <w:t>Αλβεογράφημα</w:t>
      </w:r>
      <w:bookmarkEnd w:id="21"/>
      <w:proofErr w:type="spellEnd"/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sz w:val="40"/>
          <w:szCs w:val="40"/>
        </w:rPr>
      </w:pPr>
    </w:p>
    <w:p w:rsidR="004A4A05" w:rsidRPr="004A4A05" w:rsidRDefault="004A4A05" w:rsidP="004A4A05">
      <w:pPr>
        <w:pStyle w:val="Web"/>
        <w:rPr>
          <w:rFonts w:asciiTheme="minorHAnsi" w:hAnsiTheme="minorHAnsi" w:cstheme="minorHAnsi"/>
          <w:b/>
          <w:bCs/>
          <w:sz w:val="40"/>
          <w:szCs w:val="40"/>
          <w:lang w:val="en-US"/>
        </w:rPr>
      </w:pPr>
      <w:r w:rsidRPr="004A4A05">
        <w:rPr>
          <w:rFonts w:asciiTheme="minorHAnsi" w:hAnsiTheme="minorHAnsi" w:cstheme="minorHAnsi"/>
          <w:b/>
          <w:noProof/>
          <w:sz w:val="40"/>
          <w:szCs w:val="40"/>
        </w:rPr>
        <w:drawing>
          <wp:inline distT="0" distB="0" distL="0" distR="0" wp14:anchorId="732659A1" wp14:editId="21496A9A">
            <wp:extent cx="8134985" cy="4398645"/>
            <wp:effectExtent l="0" t="0" r="0" b="1905"/>
            <wp:docPr id="2" name="Εικόνα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985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05" w:rsidRDefault="004A4A05" w:rsidP="004A4A05">
      <w:pPr>
        <w:pStyle w:val="Web"/>
        <w:jc w:val="both"/>
        <w:rPr>
          <w:rStyle w:val="af1"/>
          <w:rFonts w:asciiTheme="minorHAnsi" w:hAnsiTheme="minorHAnsi" w:cstheme="minorHAnsi"/>
          <w:u w:val="single"/>
        </w:rPr>
      </w:pPr>
    </w:p>
    <w:p w:rsidR="004A4A05" w:rsidRDefault="004A4A05" w:rsidP="004A4A05">
      <w:pPr>
        <w:pStyle w:val="Web"/>
        <w:jc w:val="both"/>
        <w:rPr>
          <w:rStyle w:val="af1"/>
          <w:rFonts w:asciiTheme="minorHAnsi" w:hAnsiTheme="minorHAnsi" w:cstheme="minorHAnsi"/>
          <w:u w:val="single"/>
        </w:rPr>
      </w:pPr>
    </w:p>
    <w:p w:rsidR="004A4A05" w:rsidRDefault="004A4A05" w:rsidP="004A4A05">
      <w:pPr>
        <w:pStyle w:val="Web"/>
        <w:jc w:val="both"/>
        <w:rPr>
          <w:rStyle w:val="af1"/>
          <w:rFonts w:asciiTheme="minorHAnsi" w:hAnsiTheme="minorHAnsi" w:cstheme="minorHAnsi"/>
          <w:u w:val="single"/>
        </w:rPr>
      </w:pPr>
    </w:p>
    <w:p w:rsidR="004A4A05" w:rsidRDefault="004A4A05" w:rsidP="004A4A05">
      <w:pPr>
        <w:pStyle w:val="Web"/>
        <w:jc w:val="both"/>
        <w:rPr>
          <w:rStyle w:val="af1"/>
          <w:rFonts w:asciiTheme="minorHAnsi" w:hAnsiTheme="minorHAnsi" w:cstheme="minorHAnsi"/>
          <w:u w:val="single"/>
        </w:rPr>
      </w:pPr>
    </w:p>
    <w:p w:rsidR="004A4A05" w:rsidRDefault="004A4A05" w:rsidP="004A4A05">
      <w:pPr>
        <w:pStyle w:val="Web"/>
        <w:jc w:val="both"/>
        <w:rPr>
          <w:rStyle w:val="af1"/>
          <w:rFonts w:asciiTheme="minorHAnsi" w:hAnsiTheme="minorHAnsi" w:cstheme="minorHAnsi"/>
          <w:u w:val="single"/>
        </w:rPr>
      </w:pPr>
    </w:p>
    <w:p w:rsidR="004A4A05" w:rsidRDefault="004A4A05" w:rsidP="004A4A05">
      <w:pPr>
        <w:pStyle w:val="Web"/>
        <w:jc w:val="both"/>
        <w:rPr>
          <w:rStyle w:val="af1"/>
          <w:rFonts w:asciiTheme="minorHAnsi" w:hAnsiTheme="minorHAnsi" w:cstheme="minorHAnsi"/>
          <w:u w:val="single"/>
        </w:rPr>
      </w:pPr>
    </w:p>
    <w:p w:rsidR="004A4A05" w:rsidRPr="004A4A05" w:rsidRDefault="004A4A05" w:rsidP="004A4A05">
      <w:pPr>
        <w:pStyle w:val="Web"/>
        <w:jc w:val="both"/>
        <w:rPr>
          <w:rStyle w:val="af1"/>
          <w:rFonts w:asciiTheme="minorHAnsi" w:hAnsiTheme="minorHAnsi" w:cstheme="minorHAnsi"/>
          <w:u w:val="single"/>
        </w:rPr>
      </w:pPr>
    </w:p>
    <w:p w:rsidR="00C235A7" w:rsidRPr="004A4A05" w:rsidRDefault="00C235A7" w:rsidP="00E32191">
      <w:pPr>
        <w:spacing w:after="360"/>
        <w:ind w:firstLine="0"/>
        <w:rPr>
          <w:rFonts w:cstheme="minorHAnsi"/>
          <w:b/>
          <w:bCs/>
        </w:rPr>
      </w:pPr>
    </w:p>
    <w:p w:rsidR="007D3DBF" w:rsidRPr="004A4A05" w:rsidRDefault="007D3DBF" w:rsidP="007D3DBF">
      <w:pPr>
        <w:pBdr>
          <w:top w:val="single" w:sz="24" w:space="1" w:color="auto"/>
        </w:pBdr>
        <w:spacing w:after="0"/>
        <w:rPr>
          <w:rFonts w:cstheme="minorHAnsi"/>
          <w:sz w:val="4"/>
          <w:szCs w:val="24"/>
        </w:rPr>
      </w:pPr>
    </w:p>
    <w:p w:rsidR="007D3DBF" w:rsidRPr="004A4A05" w:rsidRDefault="00E46746" w:rsidP="00C235A7">
      <w:pPr>
        <w:spacing w:after="840"/>
        <w:ind w:firstLine="0"/>
        <w:rPr>
          <w:rFonts w:cstheme="minorHAnsi"/>
          <w:b/>
          <w:sz w:val="36"/>
        </w:rPr>
      </w:pPr>
      <w:r w:rsidRPr="004A4A05">
        <w:rPr>
          <w:rFonts w:cstheme="minorHAnsi"/>
          <w:b/>
          <w:sz w:val="36"/>
        </w:rPr>
        <w:t>Τέλος Ε</w:t>
      </w:r>
      <w:r w:rsidR="007D3DBF" w:rsidRPr="004A4A05">
        <w:rPr>
          <w:rFonts w:cstheme="minorHAnsi"/>
          <w:b/>
          <w:sz w:val="36"/>
        </w:rPr>
        <w:t>νότητας</w:t>
      </w:r>
    </w:p>
    <w:p w:rsidR="007D3DBF" w:rsidRPr="004A4A05" w:rsidRDefault="007D3DBF" w:rsidP="00671D2F">
      <w:pPr>
        <w:spacing w:after="840"/>
        <w:jc w:val="center"/>
        <w:rPr>
          <w:rFonts w:cstheme="minorHAnsi"/>
          <w:szCs w:val="24"/>
        </w:rPr>
      </w:pPr>
    </w:p>
    <w:p w:rsidR="00933620" w:rsidRPr="004A4A05" w:rsidRDefault="007D3DBF" w:rsidP="00B9005A">
      <w:pPr>
        <w:pBdr>
          <w:bottom w:val="single" w:sz="24" w:space="1" w:color="auto"/>
        </w:pBdr>
        <w:spacing w:after="0"/>
        <w:ind w:firstLine="0"/>
        <w:rPr>
          <w:rFonts w:cstheme="minorHAnsi"/>
        </w:rPr>
      </w:pPr>
      <w:r w:rsidRPr="004A4A05">
        <w:rPr>
          <w:rFonts w:cstheme="minorHAnsi"/>
          <w:sz w:val="18"/>
          <w:lang w:bidi="en-US"/>
        </w:rPr>
        <w:t xml:space="preserve"> </w:t>
      </w:r>
      <w:bookmarkStart w:id="22" w:name="_Toc368074847"/>
      <w:bookmarkStart w:id="23" w:name="_Toc368074700"/>
      <w:bookmarkStart w:id="24" w:name="_Toc367996097"/>
      <w:bookmarkStart w:id="25" w:name="_Toc367787343"/>
      <w:bookmarkStart w:id="26" w:name="_Toc367783587"/>
      <w:bookmarkStart w:id="27" w:name="_Toc367783569"/>
      <w:bookmarkStart w:id="28" w:name="_Toc367783523"/>
      <w:bookmarkStart w:id="29" w:name="_Toc367708260"/>
      <w:r w:rsidR="00E06BC6" w:rsidRPr="004A4A05">
        <w:rPr>
          <w:rFonts w:cstheme="minorHAnsi"/>
          <w:noProof/>
        </w:rPr>
        <w:drawing>
          <wp:inline distT="0" distB="0" distL="0" distR="0" wp14:anchorId="188B6C31" wp14:editId="37C249E6">
            <wp:extent cx="1648800" cy="576000"/>
            <wp:effectExtent l="0" t="0" r="8890" b="0"/>
            <wp:docPr id="2056" name="Picture 22" descr="Λογότυπο για άδειες χρήσης creative commons b y, n c, s a">
              <a:hlinkClick xmlns:a="http://schemas.openxmlformats.org/drawingml/2006/main" r:id="rId18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A4A05">
        <w:rPr>
          <w:rFonts w:cstheme="minorHAnsi"/>
          <w:noProof/>
          <w:sz w:val="18"/>
        </w:rPr>
        <w:drawing>
          <wp:inline distT="0" distB="0" distL="0" distR="0" wp14:anchorId="3399DBF1" wp14:editId="309768CB">
            <wp:extent cx="4000500" cy="952500"/>
            <wp:effectExtent l="0" t="0" r="0" b="0"/>
            <wp:docPr id="27" name="Εικόνα 5" descr="Λογότυπο Επιχειρησιακού Προγράμματος Εκπαίδευση και Δια βίου Μάθηση  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933620" w:rsidRPr="004A4A05" w:rsidRDefault="00933620" w:rsidP="006032A9">
      <w:pPr>
        <w:spacing w:after="240"/>
        <w:rPr>
          <w:rFonts w:cstheme="minorHAnsi"/>
          <w:lang w:eastAsia="en-US" w:bidi="en-US"/>
        </w:rPr>
      </w:pPr>
    </w:p>
    <w:p w:rsidR="0064588C" w:rsidRPr="004A4A05" w:rsidRDefault="00933620" w:rsidP="00AD39D5">
      <w:pPr>
        <w:pStyle w:val="1"/>
        <w:rPr>
          <w:rFonts w:asciiTheme="minorHAnsi" w:hAnsiTheme="minorHAnsi" w:cstheme="minorHAnsi"/>
          <w:b w:val="0"/>
        </w:rPr>
      </w:pPr>
      <w:bookmarkStart w:id="30" w:name="_Toc116871181"/>
      <w:r w:rsidRPr="004A4A05">
        <w:rPr>
          <w:rFonts w:asciiTheme="minorHAnsi" w:hAnsiTheme="minorHAnsi" w:cstheme="minorHAnsi"/>
          <w:u w:val="single"/>
        </w:rPr>
        <w:t>Σημειώματα</w:t>
      </w:r>
      <w:r w:rsidR="00006EF1" w:rsidRPr="004A4A05">
        <w:rPr>
          <w:rFonts w:asciiTheme="minorHAnsi" w:hAnsiTheme="minorHAnsi" w:cstheme="minorHAnsi"/>
          <w:b w:val="0"/>
        </w:rPr>
        <w:t>:</w:t>
      </w:r>
      <w:bookmarkEnd w:id="30"/>
    </w:p>
    <w:p w:rsidR="00933620" w:rsidRPr="004A4A05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4A4A05">
        <w:rPr>
          <w:rFonts w:cstheme="minorHAnsi"/>
          <w:b/>
          <w:sz w:val="28"/>
          <w:lang w:eastAsia="en-US" w:bidi="en-US"/>
        </w:rPr>
        <w:t>Σημείωμα Ιστορικού Εκδόσεων</w:t>
      </w:r>
      <w:r w:rsidR="00E32191" w:rsidRPr="004A4A05">
        <w:rPr>
          <w:rFonts w:cstheme="minorHAnsi"/>
          <w:b/>
          <w:sz w:val="28"/>
          <w:lang w:eastAsia="en-US" w:bidi="en-US"/>
        </w:rPr>
        <w:t xml:space="preserve"> </w:t>
      </w:r>
      <w:r w:rsidRPr="004A4A05">
        <w:rPr>
          <w:rFonts w:cstheme="minorHAnsi"/>
          <w:b/>
          <w:sz w:val="28"/>
          <w:lang w:eastAsia="en-US" w:bidi="en-US"/>
        </w:rPr>
        <w:t>Έργου</w:t>
      </w:r>
    </w:p>
    <w:p w:rsidR="00933620" w:rsidRPr="004A4A05" w:rsidRDefault="00933620" w:rsidP="00006EF1">
      <w:pPr>
        <w:spacing w:line="276" w:lineRule="auto"/>
        <w:rPr>
          <w:rFonts w:cstheme="minorHAnsi"/>
          <w:color w:val="000000" w:themeColor="text1"/>
        </w:rPr>
      </w:pPr>
      <w:r w:rsidRPr="004A4A05">
        <w:rPr>
          <w:rFonts w:cstheme="minorHAnsi"/>
        </w:rPr>
        <w:t xml:space="preserve">Το παρόν έργο αποτελεί την έκδοση </w:t>
      </w:r>
      <w:r w:rsidR="00006EF1" w:rsidRPr="004A4A05">
        <w:rPr>
          <w:rFonts w:cstheme="minorHAnsi"/>
        </w:rPr>
        <w:t>1</w:t>
      </w:r>
      <w:r w:rsidRPr="004A4A05">
        <w:rPr>
          <w:rFonts w:cstheme="minorHAnsi"/>
        </w:rPr>
        <w:t>.</w:t>
      </w:r>
      <w:r w:rsidR="00006EF1" w:rsidRPr="004A4A05">
        <w:rPr>
          <w:rFonts w:cstheme="minorHAnsi"/>
        </w:rPr>
        <w:t>01</w:t>
      </w:r>
      <w:r w:rsidRPr="004A4A05">
        <w:rPr>
          <w:rFonts w:cstheme="minorHAnsi"/>
          <w:color w:val="000000" w:themeColor="text1"/>
        </w:rPr>
        <w:t>.</w:t>
      </w:r>
    </w:p>
    <w:p w:rsidR="00006EF1" w:rsidRPr="004A4A05" w:rsidRDefault="00006EF1" w:rsidP="007C5A2E">
      <w:pPr>
        <w:spacing w:after="240" w:line="276" w:lineRule="auto"/>
        <w:rPr>
          <w:rFonts w:cstheme="minorHAnsi"/>
        </w:rPr>
      </w:pPr>
    </w:p>
    <w:p w:rsidR="00933620" w:rsidRPr="004A4A05" w:rsidRDefault="00933620" w:rsidP="007C5A2E">
      <w:pPr>
        <w:spacing w:after="240" w:line="276" w:lineRule="auto"/>
        <w:rPr>
          <w:rFonts w:cstheme="minorHAnsi"/>
          <w:lang w:eastAsia="en-US" w:bidi="en-US"/>
        </w:rPr>
      </w:pPr>
    </w:p>
    <w:p w:rsidR="00933620" w:rsidRPr="004A4A05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4A4A05">
        <w:rPr>
          <w:rFonts w:cstheme="minorHAnsi"/>
          <w:b/>
          <w:sz w:val="28"/>
          <w:lang w:eastAsia="en-US" w:bidi="en-US"/>
        </w:rPr>
        <w:t xml:space="preserve">Σημείωμα </w:t>
      </w:r>
      <w:proofErr w:type="spellStart"/>
      <w:r w:rsidRPr="004A4A05">
        <w:rPr>
          <w:rFonts w:cstheme="minorHAnsi"/>
          <w:b/>
          <w:sz w:val="28"/>
          <w:lang w:eastAsia="en-US" w:bidi="en-US"/>
        </w:rPr>
        <w:t>Αδειοδότησης</w:t>
      </w:r>
      <w:proofErr w:type="spellEnd"/>
    </w:p>
    <w:p w:rsidR="00933620" w:rsidRPr="004A4A05" w:rsidRDefault="00933620" w:rsidP="003C5132">
      <w:pPr>
        <w:spacing w:after="240" w:line="276" w:lineRule="auto"/>
        <w:ind w:left="720" w:firstLine="0"/>
        <w:rPr>
          <w:rFonts w:cstheme="minorHAnsi"/>
        </w:rPr>
      </w:pPr>
      <w:r w:rsidRPr="004A4A05">
        <w:rPr>
          <w:rFonts w:cstheme="minorHAnsi"/>
        </w:rPr>
        <w:t xml:space="preserve">Το παρόν υλικό διατίθεται με τους όρους της άδειας χρήσης </w:t>
      </w:r>
      <w:proofErr w:type="spellStart"/>
      <w:r w:rsidRPr="004A4A05">
        <w:rPr>
          <w:rFonts w:cstheme="minorHAnsi"/>
        </w:rPr>
        <w:t>Creative</w:t>
      </w:r>
      <w:proofErr w:type="spellEnd"/>
      <w:r w:rsidRPr="004A4A05">
        <w:rPr>
          <w:rFonts w:cstheme="minorHAnsi"/>
        </w:rPr>
        <w:t xml:space="preserve"> </w:t>
      </w:r>
      <w:proofErr w:type="spellStart"/>
      <w:r w:rsidRPr="004A4A05">
        <w:rPr>
          <w:rFonts w:cstheme="minorHAnsi"/>
        </w:rPr>
        <w:t>Commons</w:t>
      </w:r>
      <w:proofErr w:type="spellEnd"/>
      <w:r w:rsidRPr="004A4A05">
        <w:rPr>
          <w:rFonts w:cstheme="minorHAnsi"/>
        </w:rPr>
        <w:t xml:space="preserve"> Αναφορά </w:t>
      </w:r>
      <w:r w:rsidR="00E32191" w:rsidRPr="004A4A05">
        <w:rPr>
          <w:rFonts w:cstheme="minorHAnsi"/>
        </w:rPr>
        <w:t>Δημιουργού -</w:t>
      </w:r>
      <w:r w:rsidRPr="004A4A05">
        <w:rPr>
          <w:rFonts w:cstheme="minorHAnsi"/>
        </w:rPr>
        <w:t xml:space="preserve"> Μη Εμπορική Χρήση </w:t>
      </w:r>
      <w:r w:rsidR="00E32191" w:rsidRPr="004A4A05">
        <w:rPr>
          <w:rFonts w:cstheme="minorHAnsi"/>
        </w:rPr>
        <w:t xml:space="preserve">- </w:t>
      </w:r>
      <w:r w:rsidRPr="004A4A05">
        <w:rPr>
          <w:rFonts w:cstheme="minorHAnsi"/>
        </w:rPr>
        <w:t xml:space="preserve">Παρόμοια Διανομή 4.0 [1] ή μεταγενέστερη, Διεθνής Έκδοση.   Εξαιρούνται τα αυτοτελή έργα τρίτων π.χ. φωτογραφίες, διαγράμματα </w:t>
      </w:r>
      <w:r w:rsidR="00D71F28" w:rsidRPr="004A4A05">
        <w:rPr>
          <w:rFonts w:cstheme="minorHAnsi"/>
        </w:rPr>
        <w:t>κ</w:t>
      </w:r>
      <w:r w:rsidR="001D020B" w:rsidRPr="004A4A05">
        <w:rPr>
          <w:rFonts w:cstheme="minorHAnsi"/>
        </w:rPr>
        <w:t>.</w:t>
      </w:r>
      <w:r w:rsidR="00D71F28" w:rsidRPr="004A4A05">
        <w:rPr>
          <w:rFonts w:cstheme="minorHAnsi"/>
        </w:rPr>
        <w:t>λπ.</w:t>
      </w:r>
      <w:r w:rsidRPr="004A4A05">
        <w:rPr>
          <w:rFonts w:cstheme="minorHAnsi"/>
        </w:rPr>
        <w:t>,  τα οποία εμπεριέχονται σε αυτό και τα οποία αναφέρονται μαζί με τους όρους χρήσης τους στο «Σημείωμα Χρήσης Έργων Τρίτων».</w:t>
      </w:r>
    </w:p>
    <w:p w:rsidR="00933620" w:rsidRPr="004A4A05" w:rsidRDefault="00E32191" w:rsidP="003C5132">
      <w:pPr>
        <w:spacing w:after="360" w:line="276" w:lineRule="auto"/>
        <w:ind w:firstLine="0"/>
        <w:jc w:val="center"/>
        <w:rPr>
          <w:rFonts w:cstheme="minorHAnsi"/>
        </w:rPr>
      </w:pPr>
      <w:r w:rsidRPr="004A4A05">
        <w:rPr>
          <w:rFonts w:cstheme="minorHAnsi"/>
          <w:noProof/>
        </w:rPr>
        <w:drawing>
          <wp:inline distT="0" distB="0" distL="0" distR="0" wp14:anchorId="7BEA611B" wp14:editId="699C5419">
            <wp:extent cx="1648800" cy="576000"/>
            <wp:effectExtent l="0" t="0" r="8890" b="0"/>
            <wp:docPr id="4" name="Picture 22" descr="Λογότυπο για άδειες χρήσης creative commons b y, n c, s a" title="Λογότυπο άδειας χρήσης">
              <a:hlinkClick xmlns:a="http://schemas.openxmlformats.org/drawingml/2006/main" r:id="rId18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33620" w:rsidRPr="004A4A05" w:rsidRDefault="00933620" w:rsidP="003C5132">
      <w:pPr>
        <w:spacing w:line="276" w:lineRule="auto"/>
        <w:rPr>
          <w:rFonts w:cstheme="minorHAnsi"/>
        </w:rPr>
      </w:pPr>
      <w:r w:rsidRPr="004A4A05">
        <w:rPr>
          <w:rFonts w:cstheme="minorHAnsi"/>
        </w:rPr>
        <w:t xml:space="preserve">[1] </w:t>
      </w:r>
      <w:hyperlink r:id="rId21" w:tooltip="Μετάβαση στην Άδεια Χρήσης" w:history="1">
        <w:r w:rsidRPr="004A4A05">
          <w:rPr>
            <w:rStyle w:val="-"/>
            <w:rFonts w:cstheme="minorHAnsi"/>
          </w:rPr>
          <w:t>http://creativecommons.org/licenses/by-nc-sa/4.0/</w:t>
        </w:r>
      </w:hyperlink>
      <w:r w:rsidRPr="004A4A05">
        <w:rPr>
          <w:rFonts w:cstheme="minorHAnsi"/>
        </w:rPr>
        <w:t xml:space="preserve"> </w:t>
      </w:r>
    </w:p>
    <w:p w:rsidR="00933620" w:rsidRPr="004A4A05" w:rsidRDefault="00933620" w:rsidP="003C5132">
      <w:pPr>
        <w:spacing w:after="0" w:line="276" w:lineRule="auto"/>
        <w:rPr>
          <w:rFonts w:cstheme="minorHAnsi"/>
        </w:rPr>
      </w:pPr>
      <w:r w:rsidRPr="004A4A05">
        <w:rPr>
          <w:rFonts w:cstheme="minorHAnsi"/>
        </w:rPr>
        <w:lastRenderedPageBreak/>
        <w:t xml:space="preserve">Ως </w:t>
      </w:r>
      <w:r w:rsidRPr="004A4A05">
        <w:rPr>
          <w:rFonts w:cstheme="minorHAnsi"/>
          <w:b/>
          <w:bCs/>
        </w:rPr>
        <w:t>Μη Εμπορική</w:t>
      </w:r>
      <w:r w:rsidRPr="004A4A05">
        <w:rPr>
          <w:rFonts w:cstheme="minorHAnsi"/>
        </w:rPr>
        <w:t xml:space="preserve"> ορίζεται η χρήση:</w:t>
      </w:r>
    </w:p>
    <w:p w:rsidR="00933620" w:rsidRPr="004A4A05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4A4A05">
        <w:rPr>
          <w:rFonts w:cstheme="minorHAnsi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4A4A05">
        <w:rPr>
          <w:rFonts w:cstheme="minorHAnsi"/>
        </w:rPr>
        <w:t>αδειοδόχο</w:t>
      </w:r>
      <w:proofErr w:type="spellEnd"/>
      <w:r w:rsidR="00833250" w:rsidRPr="004A4A05">
        <w:rPr>
          <w:rFonts w:cstheme="minorHAnsi"/>
        </w:rPr>
        <w:t>,</w:t>
      </w:r>
    </w:p>
    <w:p w:rsidR="00933620" w:rsidRPr="004A4A05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4A4A05">
        <w:rPr>
          <w:rFonts w:cstheme="minorHAnsi"/>
        </w:rPr>
        <w:t>που δεν περιλαμβάνει οικονομική συναλλαγή ως προϋπόθεση για τη χρήση ή πρόσβαση στο έργο</w:t>
      </w:r>
      <w:r w:rsidR="00833250" w:rsidRPr="004A4A05">
        <w:rPr>
          <w:rFonts w:cstheme="minorHAnsi"/>
        </w:rPr>
        <w:t>,</w:t>
      </w:r>
    </w:p>
    <w:p w:rsidR="00933620" w:rsidRPr="004A4A05" w:rsidRDefault="00933620" w:rsidP="003C5132">
      <w:pPr>
        <w:spacing w:line="276" w:lineRule="auto"/>
        <w:ind w:left="1440" w:firstLine="0"/>
        <w:rPr>
          <w:rFonts w:cstheme="minorHAnsi"/>
        </w:rPr>
      </w:pPr>
      <w:r w:rsidRPr="004A4A05">
        <w:rPr>
          <w:rFonts w:cstheme="minorHAnsi"/>
        </w:rPr>
        <w:t>που δεν προσπορίζει στο διανομέα του έργου και</w:t>
      </w:r>
      <w:r w:rsidRPr="004A4A05">
        <w:rPr>
          <w:rFonts w:cstheme="minorHAnsi"/>
          <w:lang w:val="en-GB"/>
        </w:rPr>
        <w:t> </w:t>
      </w:r>
      <w:proofErr w:type="spellStart"/>
      <w:r w:rsidRPr="004A4A05">
        <w:rPr>
          <w:rFonts w:cstheme="minorHAnsi"/>
        </w:rPr>
        <w:t>αδειοδόχο</w:t>
      </w:r>
      <w:proofErr w:type="spellEnd"/>
      <w:r w:rsidRPr="004A4A05">
        <w:rPr>
          <w:rFonts w:cstheme="minorHAnsi"/>
          <w:lang w:val="en-GB"/>
        </w:rPr>
        <w:t> </w:t>
      </w:r>
      <w:r w:rsidRPr="004A4A05">
        <w:rPr>
          <w:rFonts w:cstheme="minorHAnsi"/>
        </w:rPr>
        <w:t>έμμεσο οικονομικό όφελος (π.χ. διαφημίσεις) από την προβολή του έργου σε διαδικτυακό τόπο</w:t>
      </w:r>
      <w:r w:rsidR="00833250" w:rsidRPr="004A4A05">
        <w:rPr>
          <w:rFonts w:cstheme="minorHAnsi"/>
        </w:rPr>
        <w:t>.</w:t>
      </w:r>
    </w:p>
    <w:p w:rsidR="00933620" w:rsidRPr="004A4A05" w:rsidRDefault="00933620" w:rsidP="003C5132">
      <w:pPr>
        <w:spacing w:line="276" w:lineRule="auto"/>
        <w:ind w:left="720" w:firstLine="0"/>
        <w:rPr>
          <w:rStyle w:val="af0"/>
          <w:rFonts w:cstheme="minorHAnsi"/>
          <w:i w:val="0"/>
        </w:rPr>
      </w:pPr>
      <w:r w:rsidRPr="004A4A05">
        <w:rPr>
          <w:rFonts w:cstheme="minorHAnsi"/>
        </w:rPr>
        <w:t xml:space="preserve">Ο δικαιούχος μπορεί να παρέχει στον </w:t>
      </w:r>
      <w:proofErr w:type="spellStart"/>
      <w:r w:rsidRPr="004A4A05">
        <w:rPr>
          <w:rFonts w:cstheme="minorHAnsi"/>
        </w:rPr>
        <w:t>αδειοδόχο</w:t>
      </w:r>
      <w:proofErr w:type="spellEnd"/>
      <w:r w:rsidRPr="004A4A05">
        <w:rPr>
          <w:rFonts w:cstheme="minorHAnsi"/>
        </w:rPr>
        <w:t xml:space="preserve"> ξεχωριστή άδεια να χρησιμοποιεί το έργο για εμπορική χρήση, εφόσον </w:t>
      </w:r>
      <w:r w:rsidRPr="004A4A05">
        <w:rPr>
          <w:rStyle w:val="ae"/>
          <w:rFonts w:cstheme="minorHAnsi"/>
          <w:i w:val="0"/>
          <w:color w:val="auto"/>
        </w:rPr>
        <w:t>αυτό</w:t>
      </w:r>
      <w:r w:rsidRPr="004A4A05">
        <w:rPr>
          <w:rFonts w:cstheme="minorHAnsi"/>
        </w:rPr>
        <w:t xml:space="preserve"> του ζητηθεί.</w:t>
      </w:r>
    </w:p>
    <w:p w:rsidR="00833250" w:rsidRPr="004A4A05" w:rsidRDefault="00833250" w:rsidP="007C5A2E">
      <w:pPr>
        <w:pStyle w:val="ad"/>
        <w:spacing w:after="240"/>
        <w:rPr>
          <w:rFonts w:cstheme="minorHAnsi"/>
        </w:rPr>
      </w:pPr>
    </w:p>
    <w:p w:rsidR="00933620" w:rsidRPr="004A4A05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4A4A05">
        <w:rPr>
          <w:rFonts w:cstheme="minorHAnsi"/>
          <w:b/>
          <w:sz w:val="28"/>
          <w:lang w:eastAsia="en-US" w:bidi="en-US"/>
        </w:rPr>
        <w:t>Διατήρηση Σημειωμάτων</w:t>
      </w:r>
    </w:p>
    <w:p w:rsidR="00933620" w:rsidRPr="004A4A05" w:rsidRDefault="00933620" w:rsidP="003C5132">
      <w:pPr>
        <w:spacing w:line="276" w:lineRule="auto"/>
        <w:ind w:left="720" w:firstLine="0"/>
        <w:rPr>
          <w:rFonts w:cstheme="minorHAnsi"/>
        </w:rPr>
      </w:pPr>
      <w:r w:rsidRPr="004A4A05">
        <w:rPr>
          <w:rFonts w:cstheme="minorHAnsi"/>
        </w:rPr>
        <w:t>Οποιαδήποτε αναπαραγωγή ή διασκευή του υλικού θα πρέπει να συμπεριλαμβάνει:</w:t>
      </w:r>
    </w:p>
    <w:p w:rsidR="00933620" w:rsidRPr="004A4A05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4A4A05">
        <w:rPr>
          <w:rFonts w:cstheme="minorHAnsi"/>
        </w:rPr>
        <w:t>το Σημείωμα Αναφοράς</w:t>
      </w:r>
      <w:r w:rsidR="00833250" w:rsidRPr="004A4A05">
        <w:rPr>
          <w:rFonts w:cstheme="minorHAnsi"/>
        </w:rPr>
        <w:t>,</w:t>
      </w:r>
    </w:p>
    <w:p w:rsidR="00933620" w:rsidRPr="004A4A05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4A4A05">
        <w:rPr>
          <w:rFonts w:cstheme="minorHAnsi"/>
        </w:rPr>
        <w:t xml:space="preserve">το Σημείωμα </w:t>
      </w:r>
      <w:proofErr w:type="spellStart"/>
      <w:r w:rsidR="00833250" w:rsidRPr="004A4A05">
        <w:rPr>
          <w:rFonts w:cstheme="minorHAnsi"/>
        </w:rPr>
        <w:t>Αδειοδότησης</w:t>
      </w:r>
      <w:proofErr w:type="spellEnd"/>
      <w:r w:rsidR="00833250" w:rsidRPr="004A4A05">
        <w:rPr>
          <w:rFonts w:cstheme="minorHAnsi"/>
        </w:rPr>
        <w:t>,</w:t>
      </w:r>
    </w:p>
    <w:p w:rsidR="00933620" w:rsidRPr="004A4A05" w:rsidRDefault="0083325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4A4A05">
        <w:rPr>
          <w:rFonts w:cstheme="minorHAnsi"/>
        </w:rPr>
        <w:t>τη Δ</w:t>
      </w:r>
      <w:r w:rsidR="00933620" w:rsidRPr="004A4A05">
        <w:rPr>
          <w:rFonts w:cstheme="minorHAnsi"/>
        </w:rPr>
        <w:t>ήλωση Διατήρησης Σημειωμάτων</w:t>
      </w:r>
      <w:r w:rsidRPr="004A4A05">
        <w:rPr>
          <w:rFonts w:cstheme="minorHAnsi"/>
        </w:rPr>
        <w:t>,</w:t>
      </w:r>
    </w:p>
    <w:p w:rsidR="00933620" w:rsidRPr="004A4A05" w:rsidRDefault="00933620" w:rsidP="003C5132">
      <w:pPr>
        <w:pStyle w:val="a8"/>
        <w:numPr>
          <w:ilvl w:val="0"/>
          <w:numId w:val="11"/>
        </w:numPr>
        <w:spacing w:line="276" w:lineRule="auto"/>
        <w:rPr>
          <w:rFonts w:cstheme="minorHAnsi"/>
        </w:rPr>
      </w:pPr>
      <w:r w:rsidRPr="004A4A05">
        <w:rPr>
          <w:rFonts w:cstheme="minorHAnsi"/>
        </w:rPr>
        <w:t>το Σημείωμα Χρήσης Έργων Τρίτων (εφόσον υπάρχει)</w:t>
      </w:r>
      <w:r w:rsidR="00833250" w:rsidRPr="004A4A05">
        <w:rPr>
          <w:rFonts w:cstheme="minorHAnsi"/>
        </w:rPr>
        <w:t>.</w:t>
      </w:r>
    </w:p>
    <w:p w:rsidR="00F06809" w:rsidRPr="004A4A05" w:rsidRDefault="00933620" w:rsidP="00006EF1">
      <w:pPr>
        <w:spacing w:after="600" w:line="276" w:lineRule="auto"/>
        <w:ind w:left="720" w:firstLine="0"/>
        <w:rPr>
          <w:rFonts w:cstheme="minorHAnsi"/>
        </w:rPr>
      </w:pPr>
      <w:r w:rsidRPr="004A4A05">
        <w:rPr>
          <w:rFonts w:cstheme="minorHAnsi"/>
        </w:rPr>
        <w:t xml:space="preserve">μαζί με τους συνοδευόμενους </w:t>
      </w:r>
      <w:proofErr w:type="spellStart"/>
      <w:r w:rsidRPr="004A4A05">
        <w:rPr>
          <w:rFonts w:cstheme="minorHAnsi"/>
        </w:rPr>
        <w:t>υπερσυνδέσμους</w:t>
      </w:r>
      <w:proofErr w:type="spellEnd"/>
      <w:r w:rsidRPr="004A4A05">
        <w:rPr>
          <w:rFonts w:cstheme="minorHAnsi"/>
        </w:rPr>
        <w:t>.</w:t>
      </w:r>
    </w:p>
    <w:sectPr w:rsidR="00F06809" w:rsidRPr="004A4A05" w:rsidSect="00423CA6">
      <w:footerReference w:type="default" r:id="rId2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42" w:rsidRDefault="00763742" w:rsidP="007D3DBF">
      <w:pPr>
        <w:spacing w:after="0"/>
      </w:pPr>
      <w:r>
        <w:separator/>
      </w:r>
    </w:p>
  </w:endnote>
  <w:endnote w:type="continuationSeparator" w:id="0">
    <w:p w:rsidR="00763742" w:rsidRDefault="00763742" w:rsidP="007D3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57" w:rsidRDefault="009A6113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Άσκηση</w:t>
    </w:r>
    <w:r w:rsidR="001C3C42">
      <w:rPr>
        <w:rFonts w:asciiTheme="majorHAnsi" w:eastAsiaTheme="majorEastAsia" w:hAnsiTheme="majorHAnsi" w:cstheme="majorBidi"/>
      </w:rPr>
      <w:t xml:space="preserve"> </w:t>
    </w:r>
    <w:r w:rsidR="00794D85">
      <w:rPr>
        <w:rFonts w:asciiTheme="majorHAnsi" w:eastAsiaTheme="majorEastAsia" w:hAnsiTheme="majorHAnsi" w:cstheme="majorBidi"/>
      </w:rPr>
      <w:t>11, 12</w:t>
    </w:r>
    <w:r w:rsidR="005D2C57">
      <w:rPr>
        <w:rFonts w:asciiTheme="majorHAnsi" w:eastAsiaTheme="majorEastAsia" w:hAnsiTheme="majorHAnsi" w:cstheme="majorBidi"/>
      </w:rPr>
      <w:ptab w:relativeTo="margin" w:alignment="right" w:leader="none"/>
    </w:r>
    <w:r w:rsidR="005D2C57">
      <w:rPr>
        <w:rFonts w:asciiTheme="majorHAnsi" w:eastAsiaTheme="majorEastAsia" w:hAnsiTheme="majorHAnsi" w:cstheme="majorBidi"/>
      </w:rPr>
      <w:t xml:space="preserve">Σελίδα </w:t>
    </w:r>
    <w:r w:rsidR="005D2C57">
      <w:rPr>
        <w:rFonts w:eastAsiaTheme="minorEastAsia" w:cstheme="minorBidi"/>
      </w:rPr>
      <w:fldChar w:fldCharType="begin"/>
    </w:r>
    <w:r w:rsidR="005D2C57">
      <w:instrText>PAGE   \* MERGEFORMAT</w:instrText>
    </w:r>
    <w:r w:rsidR="005D2C57">
      <w:rPr>
        <w:rFonts w:eastAsiaTheme="minorEastAsia" w:cstheme="minorBidi"/>
      </w:rPr>
      <w:fldChar w:fldCharType="separate"/>
    </w:r>
    <w:r w:rsidR="00085A7F" w:rsidRPr="00085A7F">
      <w:rPr>
        <w:rFonts w:asciiTheme="majorHAnsi" w:eastAsiaTheme="majorEastAsia" w:hAnsiTheme="majorHAnsi" w:cstheme="majorBidi"/>
        <w:noProof/>
      </w:rPr>
      <w:t>11</w:t>
    </w:r>
    <w:r w:rsidR="005D2C57">
      <w:rPr>
        <w:rFonts w:asciiTheme="majorHAnsi" w:eastAsiaTheme="majorEastAsia" w:hAnsiTheme="majorHAnsi" w:cstheme="majorBidi"/>
      </w:rPr>
      <w:fldChar w:fldCharType="end"/>
    </w:r>
  </w:p>
  <w:p w:rsidR="005D2C57" w:rsidRDefault="005D2C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42" w:rsidRDefault="00763742" w:rsidP="007D3DBF">
      <w:pPr>
        <w:spacing w:after="0"/>
      </w:pPr>
      <w:r>
        <w:separator/>
      </w:r>
    </w:p>
  </w:footnote>
  <w:footnote w:type="continuationSeparator" w:id="0">
    <w:p w:rsidR="00763742" w:rsidRDefault="00763742" w:rsidP="007D3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C4"/>
    <w:multiLevelType w:val="hybridMultilevel"/>
    <w:tmpl w:val="6FC8A5CE"/>
    <w:lvl w:ilvl="0" w:tplc="34EA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B3642"/>
    <w:multiLevelType w:val="hybridMultilevel"/>
    <w:tmpl w:val="6416FDEA"/>
    <w:lvl w:ilvl="0" w:tplc="B560B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1492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8FC54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AA8C8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D4E25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3F276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C50B9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CECC5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6A42C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EA91610"/>
    <w:multiLevelType w:val="hybridMultilevel"/>
    <w:tmpl w:val="26480650"/>
    <w:lvl w:ilvl="0" w:tplc="580C4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cs="Times New Roman" w:hint="default"/>
      </w:rPr>
    </w:lvl>
    <w:lvl w:ilvl="1" w:tplc="29E8EC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cs="Times New Roman" w:hint="default"/>
      </w:rPr>
    </w:lvl>
    <w:lvl w:ilvl="2" w:tplc="BCFA42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cs="Times New Roman" w:hint="default"/>
      </w:rPr>
    </w:lvl>
    <w:lvl w:ilvl="3" w:tplc="4D8099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cs="Times New Roman" w:hint="default"/>
      </w:rPr>
    </w:lvl>
    <w:lvl w:ilvl="4" w:tplc="62B2BC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cs="Times New Roman" w:hint="default"/>
      </w:rPr>
    </w:lvl>
    <w:lvl w:ilvl="5" w:tplc="5616EA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cs="Times New Roman" w:hint="default"/>
      </w:rPr>
    </w:lvl>
    <w:lvl w:ilvl="6" w:tplc="DAE062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cs="Times New Roman" w:hint="default"/>
      </w:rPr>
    </w:lvl>
    <w:lvl w:ilvl="7" w:tplc="F01A98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cs="Times New Roman" w:hint="default"/>
      </w:rPr>
    </w:lvl>
    <w:lvl w:ilvl="8" w:tplc="32F071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cs="Times New Roman" w:hint="default"/>
      </w:rPr>
    </w:lvl>
  </w:abstractNum>
  <w:abstractNum w:abstractNumId="3">
    <w:nsid w:val="11B167CB"/>
    <w:multiLevelType w:val="hybridMultilevel"/>
    <w:tmpl w:val="5E54317A"/>
    <w:lvl w:ilvl="0" w:tplc="63621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cs="Times New Roman" w:hint="default"/>
      </w:rPr>
    </w:lvl>
    <w:lvl w:ilvl="1" w:tplc="E00255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cs="Times New Roman" w:hint="default"/>
      </w:rPr>
    </w:lvl>
    <w:lvl w:ilvl="2" w:tplc="251C04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cs="Times New Roman" w:hint="default"/>
      </w:rPr>
    </w:lvl>
    <w:lvl w:ilvl="3" w:tplc="04C43C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cs="Times New Roman" w:hint="default"/>
      </w:rPr>
    </w:lvl>
    <w:lvl w:ilvl="4" w:tplc="491418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cs="Times New Roman" w:hint="default"/>
      </w:rPr>
    </w:lvl>
    <w:lvl w:ilvl="5" w:tplc="D81072D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cs="Times New Roman" w:hint="default"/>
      </w:rPr>
    </w:lvl>
    <w:lvl w:ilvl="6" w:tplc="025E50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cs="Times New Roman" w:hint="default"/>
      </w:rPr>
    </w:lvl>
    <w:lvl w:ilvl="7" w:tplc="56B831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cs="Times New Roman" w:hint="default"/>
      </w:rPr>
    </w:lvl>
    <w:lvl w:ilvl="8" w:tplc="2460BE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cs="Times New Roman" w:hint="default"/>
      </w:rPr>
    </w:lvl>
  </w:abstractNum>
  <w:abstractNum w:abstractNumId="4">
    <w:nsid w:val="142E627F"/>
    <w:multiLevelType w:val="hybridMultilevel"/>
    <w:tmpl w:val="BD3EA48E"/>
    <w:lvl w:ilvl="0" w:tplc="4F54D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D5C8E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3420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73C46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498BD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9C220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93A4C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FF8BE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E70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156C0910"/>
    <w:multiLevelType w:val="hybridMultilevel"/>
    <w:tmpl w:val="DFD8FD90"/>
    <w:lvl w:ilvl="0" w:tplc="F0F0BCE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8150860"/>
    <w:multiLevelType w:val="hybridMultilevel"/>
    <w:tmpl w:val="095EBB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FA281E"/>
    <w:multiLevelType w:val="hybridMultilevel"/>
    <w:tmpl w:val="7032B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2422E"/>
    <w:multiLevelType w:val="hybridMultilevel"/>
    <w:tmpl w:val="2F24F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FD18CC"/>
    <w:multiLevelType w:val="hybridMultilevel"/>
    <w:tmpl w:val="008A0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D1337"/>
    <w:multiLevelType w:val="hybridMultilevel"/>
    <w:tmpl w:val="D67E1692"/>
    <w:lvl w:ilvl="0" w:tplc="394C7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C89B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8A639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BEC7E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748B4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F546E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0A490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24235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508CF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2F1A293C"/>
    <w:multiLevelType w:val="hybridMultilevel"/>
    <w:tmpl w:val="4E42A70C"/>
    <w:lvl w:ilvl="0" w:tplc="11CAB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009B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4A8CE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7B834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18808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BB4AD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A7481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62CFB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EE23F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60BB6"/>
    <w:multiLevelType w:val="hybridMultilevel"/>
    <w:tmpl w:val="67687B12"/>
    <w:lvl w:ilvl="0" w:tplc="B2169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44B9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E3A8B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AE631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3A8E4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9AC90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C1A41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10628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36C08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744E8"/>
    <w:multiLevelType w:val="hybridMultilevel"/>
    <w:tmpl w:val="5C187874"/>
    <w:lvl w:ilvl="0" w:tplc="88081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7466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BFEC7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6469C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254AA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6AE3F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B4C7B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EFAC4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2CCC0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41690EC4"/>
    <w:multiLevelType w:val="hybridMultilevel"/>
    <w:tmpl w:val="748462B4"/>
    <w:lvl w:ilvl="0" w:tplc="18943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676B4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A763B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50018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16465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F64BA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4C6CA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38AB8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9729F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44BE7EB3"/>
    <w:multiLevelType w:val="hybridMultilevel"/>
    <w:tmpl w:val="EB026FC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5A624D6"/>
    <w:multiLevelType w:val="hybridMultilevel"/>
    <w:tmpl w:val="E9D42E44"/>
    <w:lvl w:ilvl="0" w:tplc="2D06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E57143"/>
    <w:multiLevelType w:val="hybridMultilevel"/>
    <w:tmpl w:val="D076FC8E"/>
    <w:lvl w:ilvl="0" w:tplc="7696E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5E7C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FC41C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D86C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29AF3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5C15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7203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C7479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74AAC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4"/>
  </w:num>
  <w:num w:numId="10">
    <w:abstractNumId w:val="18"/>
  </w:num>
  <w:num w:numId="11">
    <w:abstractNumId w:val="17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BF"/>
    <w:rsid w:val="000048B6"/>
    <w:rsid w:val="00006EF1"/>
    <w:rsid w:val="00030502"/>
    <w:rsid w:val="000576EE"/>
    <w:rsid w:val="00082DBD"/>
    <w:rsid w:val="00085A7F"/>
    <w:rsid w:val="000A6A4F"/>
    <w:rsid w:val="000C08C3"/>
    <w:rsid w:val="000E1BD7"/>
    <w:rsid w:val="00120429"/>
    <w:rsid w:val="00123D92"/>
    <w:rsid w:val="00135AB2"/>
    <w:rsid w:val="001448EB"/>
    <w:rsid w:val="00163DFD"/>
    <w:rsid w:val="001652D1"/>
    <w:rsid w:val="001B56B5"/>
    <w:rsid w:val="001C3C42"/>
    <w:rsid w:val="001D020B"/>
    <w:rsid w:val="00212E5E"/>
    <w:rsid w:val="00230D28"/>
    <w:rsid w:val="00231DC4"/>
    <w:rsid w:val="00232C9C"/>
    <w:rsid w:val="002C2A8A"/>
    <w:rsid w:val="002C6EFD"/>
    <w:rsid w:val="002D565A"/>
    <w:rsid w:val="002F141F"/>
    <w:rsid w:val="00346422"/>
    <w:rsid w:val="00353C80"/>
    <w:rsid w:val="003C1AD5"/>
    <w:rsid w:val="003C5132"/>
    <w:rsid w:val="003F6A79"/>
    <w:rsid w:val="00423CA6"/>
    <w:rsid w:val="004A4A05"/>
    <w:rsid w:val="004A6DFE"/>
    <w:rsid w:val="004D2E5B"/>
    <w:rsid w:val="004E72BC"/>
    <w:rsid w:val="005A452D"/>
    <w:rsid w:val="005B00EB"/>
    <w:rsid w:val="005B4615"/>
    <w:rsid w:val="005B5EE2"/>
    <w:rsid w:val="005D2C57"/>
    <w:rsid w:val="005F63FF"/>
    <w:rsid w:val="00601650"/>
    <w:rsid w:val="0060242E"/>
    <w:rsid w:val="00603286"/>
    <w:rsid w:val="006032A9"/>
    <w:rsid w:val="0064588C"/>
    <w:rsid w:val="00655D0D"/>
    <w:rsid w:val="00671B54"/>
    <w:rsid w:val="00671D2F"/>
    <w:rsid w:val="00672AA4"/>
    <w:rsid w:val="0069424D"/>
    <w:rsid w:val="0069767E"/>
    <w:rsid w:val="006B7F81"/>
    <w:rsid w:val="006C68C0"/>
    <w:rsid w:val="006D4070"/>
    <w:rsid w:val="006D7447"/>
    <w:rsid w:val="006E7210"/>
    <w:rsid w:val="0070010D"/>
    <w:rsid w:val="0072721C"/>
    <w:rsid w:val="00763742"/>
    <w:rsid w:val="00794D85"/>
    <w:rsid w:val="0079794E"/>
    <w:rsid w:val="007C5A2E"/>
    <w:rsid w:val="007D2155"/>
    <w:rsid w:val="007D3DBF"/>
    <w:rsid w:val="007D7F12"/>
    <w:rsid w:val="008108F2"/>
    <w:rsid w:val="00826458"/>
    <w:rsid w:val="00833250"/>
    <w:rsid w:val="008367AD"/>
    <w:rsid w:val="00851CF0"/>
    <w:rsid w:val="008671A5"/>
    <w:rsid w:val="00884117"/>
    <w:rsid w:val="008F3BBF"/>
    <w:rsid w:val="009023FE"/>
    <w:rsid w:val="00915B3E"/>
    <w:rsid w:val="00933620"/>
    <w:rsid w:val="009551CD"/>
    <w:rsid w:val="009766D8"/>
    <w:rsid w:val="009A19EE"/>
    <w:rsid w:val="009A5FD4"/>
    <w:rsid w:val="009A6113"/>
    <w:rsid w:val="009C7B63"/>
    <w:rsid w:val="009D6ACB"/>
    <w:rsid w:val="009F2FC3"/>
    <w:rsid w:val="00A10BA7"/>
    <w:rsid w:val="00AB454D"/>
    <w:rsid w:val="00AC52B1"/>
    <w:rsid w:val="00AD39D5"/>
    <w:rsid w:val="00AE1F43"/>
    <w:rsid w:val="00B14ECC"/>
    <w:rsid w:val="00B5630B"/>
    <w:rsid w:val="00B9005A"/>
    <w:rsid w:val="00BB1110"/>
    <w:rsid w:val="00BD1CDF"/>
    <w:rsid w:val="00C2162E"/>
    <w:rsid w:val="00C235A7"/>
    <w:rsid w:val="00C933E6"/>
    <w:rsid w:val="00CB207B"/>
    <w:rsid w:val="00CB7DD8"/>
    <w:rsid w:val="00CD3A99"/>
    <w:rsid w:val="00CE4C37"/>
    <w:rsid w:val="00D56F2B"/>
    <w:rsid w:val="00D6522A"/>
    <w:rsid w:val="00D71F28"/>
    <w:rsid w:val="00D72BB2"/>
    <w:rsid w:val="00D86844"/>
    <w:rsid w:val="00DA349E"/>
    <w:rsid w:val="00DA7E9E"/>
    <w:rsid w:val="00DD37BA"/>
    <w:rsid w:val="00E06BC6"/>
    <w:rsid w:val="00E10FC2"/>
    <w:rsid w:val="00E15E6B"/>
    <w:rsid w:val="00E26E8C"/>
    <w:rsid w:val="00E32191"/>
    <w:rsid w:val="00E32D2F"/>
    <w:rsid w:val="00E40CBF"/>
    <w:rsid w:val="00E41205"/>
    <w:rsid w:val="00E46746"/>
    <w:rsid w:val="00E51F22"/>
    <w:rsid w:val="00E70265"/>
    <w:rsid w:val="00E76A66"/>
    <w:rsid w:val="00E77A76"/>
    <w:rsid w:val="00E85E04"/>
    <w:rsid w:val="00EA70E4"/>
    <w:rsid w:val="00EB08C7"/>
    <w:rsid w:val="00EC522F"/>
    <w:rsid w:val="00ED35D7"/>
    <w:rsid w:val="00EE524B"/>
    <w:rsid w:val="00EF171E"/>
    <w:rsid w:val="00F06809"/>
    <w:rsid w:val="00F17A0F"/>
    <w:rsid w:val="00F52F6C"/>
    <w:rsid w:val="00F54368"/>
    <w:rsid w:val="00F816A6"/>
    <w:rsid w:val="00FA2A3E"/>
    <w:rsid w:val="00FC3FC4"/>
    <w:rsid w:val="00F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4A4A0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  <w:style w:type="character" w:styleId="af1">
    <w:name w:val="Strong"/>
    <w:basedOn w:val="a0"/>
    <w:qFormat/>
    <w:rsid w:val="004A4A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4A4A0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  <w:style w:type="character" w:styleId="af1">
    <w:name w:val="Strong"/>
    <w:basedOn w:val="a0"/>
    <w:qFormat/>
    <w:rsid w:val="004A4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://creativecommons.org/licenses/by-nc-sa/4.0/deed.e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creativecommons.org/licenses/by-nc-sa/4.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edulll.gr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www.teilar.gr/" TargetMode="External"/><Relationship Id="rId19" Type="http://schemas.openxmlformats.org/officeDocument/2006/relationships/hyperlink" Target="%5b1%5d%20http: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Διάμεσος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11D0-5D3A-4317-A159-100DB732624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A90B64F-7C02-4613-9EDE-62CCC0D0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1418</Words>
  <Characters>8145</Characters>
  <Application>Microsoft Office Word</Application>
  <DocSecurity>0</DocSecurity>
  <Lines>193</Lines>
  <Paragraphs>62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Τεχνολογία και ποιοτικός έλεγχος Σιτηρών &amp; Αρτοσκευασμάτων</vt:lpstr>
    </vt:vector>
  </TitlesOfParts>
  <Company>Τ.Ε.Ι. Θεσσαλίας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και ποιοτικός έλεγχος Σιτηρών &amp; Αρτοσκευασμάτων</dc:title>
  <dc:subject>Μέθοδοι μέτρησης ρεολογικών ιδιοτήτων των αλεύρων (φαρινογράφος, εξτενσιογράφος, αλβεογράφος).</dc:subject>
  <dc:creator>Θεοφάνης Γεωργόπουλος</dc:creator>
  <cp:keywords>Μέθοδοι μέτρησης ρεολογικών ιδιοτήτων των αλεύρων (φαρινογράφος, εξτενσιογράφος, αλβεογράφος).</cp:keywords>
  <cp:lastModifiedBy>Windows User</cp:lastModifiedBy>
  <cp:revision>2</cp:revision>
  <dcterms:created xsi:type="dcterms:W3CDTF">2005-10-12T06:05:00Z</dcterms:created>
  <dcterms:modified xsi:type="dcterms:W3CDTF">2005-10-12T06:05:00Z</dcterms:modified>
  <cp:category>Εκπαιδευτικό υλικό</cp:category>
  <cp:contentStatus>Τελικό</cp:contentStatus>
</cp:coreProperties>
</file>