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9C0" w:rsidRPr="009023FE" w:rsidRDefault="00C339C0" w:rsidP="00C339C0">
      <w:pPr>
        <w:spacing w:after="1440"/>
        <w:rPr>
          <w:rFonts w:eastAsia="Calibri" w:cs="Arial"/>
        </w:rPr>
      </w:pPr>
    </w:p>
    <w:p w:rsidR="00C339C0" w:rsidRPr="00DC2EEC" w:rsidRDefault="00C339C0" w:rsidP="00C339C0">
      <w:pPr>
        <w:pBdr>
          <w:bottom w:val="single" w:sz="24" w:space="1" w:color="auto"/>
        </w:pBdr>
        <w:tabs>
          <w:tab w:val="left" w:pos="6660"/>
        </w:tabs>
        <w:spacing w:after="200" w:line="276" w:lineRule="auto"/>
        <w:rPr>
          <w:rFonts w:eastAsia="Calibri" w:cs="Arial"/>
          <w:sz w:val="48"/>
        </w:rPr>
      </w:pPr>
      <w:r w:rsidRPr="00DC2EEC">
        <w:rPr>
          <w:rFonts w:eastAsia="Calibri" w:cs="Arial"/>
          <w:noProof/>
          <w:sz w:val="180"/>
          <w:lang w:eastAsia="el-GR"/>
        </w:rPr>
        <w:drawing>
          <wp:inline distT="0" distB="0" distL="0" distR="0" wp14:anchorId="29F1CEC3" wp14:editId="3C95C996">
            <wp:extent cx="4152900" cy="1438275"/>
            <wp:effectExtent l="0" t="0" r="0" b="9525"/>
            <wp:docPr id="1" name="Εικόνα 1" descr="Λογότυπο Τεχνολογικό Εκπαιδευτικό Ίδρυμα Θεσσαλίας">
              <a:hlinkClick xmlns:a="http://schemas.openxmlformats.org/drawingml/2006/main" r:id="rId9" tooltip="Μετάβαση στην ιστοσελίδα του Ιδρύματο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Τεχνολογικό Εκπαιδευτικό Ίδρυμα Θεσσαλίας">
                      <a:hlinkClick r:id="rId9" tooltip="Μετάβαση στην ιστοσελίδα του Ιδρύματος"/>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52900" cy="1438275"/>
                    </a:xfrm>
                    <a:prstGeom prst="rect">
                      <a:avLst/>
                    </a:prstGeom>
                    <a:noFill/>
                    <a:ln>
                      <a:noFill/>
                    </a:ln>
                  </pic:spPr>
                </pic:pic>
              </a:graphicData>
            </a:graphic>
          </wp:inline>
        </w:drawing>
      </w:r>
    </w:p>
    <w:p w:rsidR="00C339C0" w:rsidRPr="00DC2EEC" w:rsidRDefault="00C339C0" w:rsidP="00C339C0">
      <w:pPr>
        <w:pBdr>
          <w:bottom w:val="single" w:sz="24" w:space="1" w:color="auto"/>
        </w:pBdr>
        <w:tabs>
          <w:tab w:val="left" w:pos="6660"/>
        </w:tabs>
        <w:spacing w:after="200" w:line="276" w:lineRule="auto"/>
        <w:rPr>
          <w:rFonts w:eastAsia="Calibri" w:cs="Arial"/>
          <w:sz w:val="20"/>
        </w:rPr>
      </w:pPr>
    </w:p>
    <w:p w:rsidR="00C339C0" w:rsidRPr="00DC2EEC" w:rsidRDefault="00C339C0" w:rsidP="00C339C0">
      <w:pPr>
        <w:spacing w:after="600" w:line="276" w:lineRule="auto"/>
        <w:rPr>
          <w:rFonts w:eastAsia="Calibri" w:cs="Arial"/>
        </w:rPr>
      </w:pPr>
    </w:p>
    <w:p w:rsidR="00C339C0" w:rsidRPr="0024144D" w:rsidRDefault="00CD08B3" w:rsidP="00C339C0">
      <w:pPr>
        <w:pStyle w:val="a5"/>
        <w:rPr>
          <w:b w:val="0"/>
        </w:rPr>
      </w:pPr>
      <w:r>
        <w:t>Μικροοικονομική Θεωρία και Πολιτική</w:t>
      </w:r>
    </w:p>
    <w:p w:rsidR="00CD08B3" w:rsidRDefault="00C339C0" w:rsidP="00C339C0">
      <w:pPr>
        <w:spacing w:after="120"/>
        <w:rPr>
          <w:rFonts w:eastAsia="Calibri"/>
        </w:rPr>
      </w:pPr>
      <w:r w:rsidRPr="00C339C0">
        <w:rPr>
          <w:rStyle w:val="a9"/>
        </w:rPr>
        <w:t>Ασκήσεις Πράξης:</w:t>
      </w:r>
      <w:r w:rsidRPr="00B43E97">
        <w:rPr>
          <w:rFonts w:eastAsia="Calibri"/>
        </w:rPr>
        <w:t xml:space="preserve"> </w:t>
      </w:r>
    </w:p>
    <w:p w:rsidR="00C339C0" w:rsidRPr="003F5808" w:rsidRDefault="00CD08B3" w:rsidP="00C339C0">
      <w:pPr>
        <w:spacing w:after="120"/>
        <w:rPr>
          <w:rFonts w:eastAsia="Calibri"/>
        </w:rPr>
      </w:pPr>
      <w:proofErr w:type="spellStart"/>
      <w:r>
        <w:rPr>
          <w:rFonts w:eastAsia="Calibri"/>
        </w:rPr>
        <w:t>Θεοδωσίου</w:t>
      </w:r>
      <w:proofErr w:type="spellEnd"/>
      <w:r>
        <w:rPr>
          <w:rFonts w:eastAsia="Calibri"/>
        </w:rPr>
        <w:t xml:space="preserve"> Γεώργιος</w:t>
      </w:r>
    </w:p>
    <w:p w:rsidR="00C339C0" w:rsidRPr="003F5808" w:rsidRDefault="00C339C0" w:rsidP="00C339C0">
      <w:pPr>
        <w:pBdr>
          <w:bottom w:val="single" w:sz="24" w:space="1" w:color="auto"/>
        </w:pBdr>
        <w:spacing w:after="120"/>
        <w:rPr>
          <w:rFonts w:eastAsia="Calibri"/>
        </w:rPr>
      </w:pPr>
      <w:r w:rsidRPr="002C2A8A">
        <w:rPr>
          <w:rFonts w:eastAsia="Calibri"/>
        </w:rPr>
        <w:t xml:space="preserve">Σχολή </w:t>
      </w:r>
      <w:r w:rsidR="00CD08B3">
        <w:rPr>
          <w:rFonts w:eastAsia="Calibri"/>
        </w:rPr>
        <w:t>Διοίκησης και Οικονομίας</w:t>
      </w:r>
    </w:p>
    <w:p w:rsidR="00C339C0" w:rsidRDefault="00C339C0" w:rsidP="00C339C0">
      <w:pPr>
        <w:pBdr>
          <w:bottom w:val="single" w:sz="24" w:space="1" w:color="auto"/>
        </w:pBdr>
        <w:spacing w:after="240"/>
        <w:rPr>
          <w:rFonts w:eastAsia="Calibri"/>
        </w:rPr>
      </w:pPr>
      <w:r w:rsidRPr="002C2A8A">
        <w:rPr>
          <w:rFonts w:eastAsia="Calibri"/>
        </w:rPr>
        <w:t xml:space="preserve">Τμήμα </w:t>
      </w:r>
      <w:r w:rsidR="00CD08B3">
        <w:rPr>
          <w:rFonts w:eastAsia="Calibri"/>
        </w:rPr>
        <w:t xml:space="preserve">Λογιστικής και </w:t>
      </w:r>
      <w:proofErr w:type="spellStart"/>
      <w:r w:rsidR="00CD08B3">
        <w:rPr>
          <w:rFonts w:eastAsia="Calibri"/>
        </w:rPr>
        <w:t>Χρηματιοοικονομικής</w:t>
      </w:r>
      <w:proofErr w:type="spellEnd"/>
    </w:p>
    <w:p w:rsidR="00C339C0" w:rsidRPr="00DC2EEC" w:rsidRDefault="00C339C0" w:rsidP="00C339C0">
      <w:pPr>
        <w:pBdr>
          <w:bottom w:val="single" w:sz="24" w:space="1" w:color="auto"/>
        </w:pBdr>
        <w:spacing w:after="120"/>
        <w:rPr>
          <w:rFonts w:eastAsia="Calibri" w:cs="Arial"/>
          <w:sz w:val="20"/>
        </w:rPr>
      </w:pPr>
    </w:p>
    <w:p w:rsidR="00C339C0" w:rsidRPr="00E06BC6" w:rsidRDefault="00C339C0" w:rsidP="00C339C0">
      <w:pPr>
        <w:spacing w:after="240"/>
        <w:rPr>
          <w:rFonts w:eastAsia="Calibri" w:cs="Arial"/>
          <w:lang w:bidi="en-US"/>
        </w:rPr>
      </w:pPr>
      <w:bookmarkStart w:id="0" w:name="_Toc367176340"/>
      <w:bookmarkStart w:id="1" w:name="_Toc367132085"/>
      <w:bookmarkStart w:id="2" w:name="_Toc367101078"/>
      <w:bookmarkStart w:id="3" w:name="_Toc367101036"/>
      <w:bookmarkStart w:id="4" w:name="_Toc367100747"/>
      <w:r w:rsidRPr="00DC2EEC">
        <w:rPr>
          <w:rFonts w:eastAsia="Calibri"/>
          <w:lang w:bidi="en-US"/>
        </w:rPr>
        <w:br w:type="page"/>
      </w:r>
      <w:bookmarkStart w:id="5" w:name="_Toc367132086"/>
      <w:bookmarkStart w:id="6" w:name="_Toc367101079"/>
      <w:bookmarkStart w:id="7" w:name="_Toc367101037"/>
      <w:bookmarkStart w:id="8" w:name="_Toc367100748"/>
      <w:bookmarkStart w:id="9" w:name="_Toc367696167"/>
      <w:bookmarkStart w:id="10" w:name="_Toc367695639"/>
      <w:bookmarkStart w:id="11" w:name="_Toc367391117"/>
      <w:bookmarkStart w:id="12" w:name="_Toc367176341"/>
      <w:bookmarkEnd w:id="0"/>
      <w:bookmarkEnd w:id="1"/>
      <w:bookmarkEnd w:id="2"/>
      <w:bookmarkEnd w:id="3"/>
      <w:bookmarkEnd w:id="4"/>
      <w:r w:rsidRPr="0070010D">
        <w:rPr>
          <w:rFonts w:eastAsia="Calibri"/>
          <w:b/>
          <w:sz w:val="32"/>
        </w:rPr>
        <w:lastRenderedPageBreak/>
        <w:t>Χρηματοδότηση</w:t>
      </w:r>
      <w:bookmarkEnd w:id="5"/>
      <w:bookmarkEnd w:id="6"/>
      <w:bookmarkEnd w:id="7"/>
      <w:bookmarkEnd w:id="8"/>
      <w:bookmarkEnd w:id="9"/>
      <w:bookmarkEnd w:id="10"/>
      <w:bookmarkEnd w:id="11"/>
      <w:bookmarkEnd w:id="12"/>
    </w:p>
    <w:p w:rsidR="00C339C0" w:rsidRPr="0070010D" w:rsidRDefault="00C339C0" w:rsidP="00F0241F">
      <w:pPr>
        <w:pStyle w:val="a4"/>
        <w:widowControl/>
        <w:numPr>
          <w:ilvl w:val="0"/>
          <w:numId w:val="2"/>
        </w:numPr>
        <w:spacing w:after="120" w:line="360" w:lineRule="auto"/>
        <w:contextualSpacing/>
        <w:rPr>
          <w:rFonts w:eastAsia="Calibri"/>
          <w:lang w:bidi="en-US"/>
        </w:rPr>
      </w:pPr>
      <w:r w:rsidRPr="0070010D">
        <w:rPr>
          <w:rFonts w:eastAsia="Calibri"/>
          <w:lang w:bidi="en-US"/>
        </w:rPr>
        <w:t>Το παρόν εκπαιδ</w:t>
      </w:r>
      <w:r>
        <w:rPr>
          <w:rFonts w:eastAsia="Calibri"/>
          <w:lang w:bidi="en-US"/>
        </w:rPr>
        <w:t>ευτικό υλικό έχει αναπτυχθεί στο πλαίσιο</w:t>
      </w:r>
      <w:r w:rsidRPr="0070010D">
        <w:rPr>
          <w:rFonts w:eastAsia="Calibri"/>
          <w:lang w:bidi="en-US"/>
        </w:rPr>
        <w:t xml:space="preserve"> του εκπαιδευτικού έργου του διδάσκοντα.</w:t>
      </w:r>
    </w:p>
    <w:p w:rsidR="00C339C0" w:rsidRPr="0070010D" w:rsidRDefault="00C339C0" w:rsidP="00F0241F">
      <w:pPr>
        <w:pStyle w:val="a4"/>
        <w:widowControl/>
        <w:numPr>
          <w:ilvl w:val="0"/>
          <w:numId w:val="2"/>
        </w:numPr>
        <w:spacing w:after="120" w:line="360" w:lineRule="auto"/>
        <w:contextualSpacing/>
        <w:rPr>
          <w:rFonts w:eastAsia="Calibri"/>
        </w:rPr>
      </w:pPr>
      <w:r w:rsidRPr="0070010D">
        <w:rPr>
          <w:rFonts w:eastAsia="Calibri"/>
        </w:rPr>
        <w:t>Το έργο «</w:t>
      </w:r>
      <w:r w:rsidRPr="0070010D">
        <w:rPr>
          <w:rFonts w:eastAsia="Calibri"/>
          <w:b/>
          <w:bCs/>
        </w:rPr>
        <w:t>Ανοικτά Ακαδημαϊκά Μαθήματα στο Τ.Ε.Ι. Θεσσαλίας</w:t>
      </w:r>
      <w:r w:rsidRPr="0070010D">
        <w:rPr>
          <w:rFonts w:eastAsia="Calibri"/>
        </w:rPr>
        <w:t>» έχει χρηματοδοτήσει μόνο τη</w:t>
      </w:r>
      <w:r>
        <w:rPr>
          <w:rFonts w:eastAsia="Calibri"/>
        </w:rPr>
        <w:t>ν</w:t>
      </w:r>
      <w:r w:rsidRPr="0070010D">
        <w:rPr>
          <w:rFonts w:eastAsia="Calibri"/>
        </w:rPr>
        <w:t xml:space="preserve"> αναδιαμόρφωση του εκπαιδευτικού υλικού. </w:t>
      </w:r>
    </w:p>
    <w:p w:rsidR="00C339C0" w:rsidRPr="0070010D" w:rsidRDefault="00C339C0" w:rsidP="00F0241F">
      <w:pPr>
        <w:pStyle w:val="a4"/>
        <w:widowControl/>
        <w:numPr>
          <w:ilvl w:val="0"/>
          <w:numId w:val="2"/>
        </w:numPr>
        <w:spacing w:after="120" w:line="360" w:lineRule="auto"/>
        <w:contextualSpacing/>
        <w:rPr>
          <w:rFonts w:eastAsia="Calibri"/>
          <w:lang w:bidi="en-US"/>
        </w:rPr>
      </w:pPr>
      <w:r w:rsidRPr="0070010D">
        <w:rPr>
          <w:rFonts w:eastAsia="Calibri"/>
          <w:lang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C339C0" w:rsidRPr="00DC2EEC" w:rsidRDefault="00C339C0" w:rsidP="00C339C0">
      <w:pPr>
        <w:rPr>
          <w:rFonts w:cs="Arial"/>
          <w:lang w:bidi="en-US"/>
        </w:rPr>
      </w:pPr>
    </w:p>
    <w:p w:rsidR="00C339C0" w:rsidRPr="00DC2EEC" w:rsidRDefault="00C339C0" w:rsidP="00C339C0">
      <w:pPr>
        <w:spacing w:after="200" w:line="276" w:lineRule="auto"/>
        <w:rPr>
          <w:rFonts w:cs="Arial"/>
          <w:noProof/>
          <w:sz w:val="22"/>
          <w:lang w:val="en-US"/>
        </w:rPr>
      </w:pPr>
      <w:r w:rsidRPr="00DC2EEC">
        <w:rPr>
          <w:rFonts w:cs="Arial"/>
          <w:noProof/>
          <w:sz w:val="22"/>
          <w:lang w:eastAsia="el-GR"/>
        </w:rPr>
        <w:drawing>
          <wp:inline distT="0" distB="0" distL="0" distR="0" wp14:anchorId="68192CC9" wp14:editId="28D7FCCD">
            <wp:extent cx="5276850" cy="1257300"/>
            <wp:effectExtent l="0" t="0" r="0" b="0"/>
            <wp:docPr id="3" name="Εικόνα 3"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title="Λογότυπο χρηματοδότησης">
              <a:hlinkClick xmlns:a="http://schemas.openxmlformats.org/drawingml/2006/main" r:id="rId11"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1" tooltip="Μετάβαση σε www.edulll.gr/"/>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6850" cy="1257300"/>
                    </a:xfrm>
                    <a:prstGeom prst="rect">
                      <a:avLst/>
                    </a:prstGeom>
                    <a:noFill/>
                    <a:ln>
                      <a:noFill/>
                    </a:ln>
                  </pic:spPr>
                </pic:pic>
              </a:graphicData>
            </a:graphic>
          </wp:inline>
        </w:drawing>
      </w:r>
    </w:p>
    <w:p w:rsidR="001B01C8" w:rsidRDefault="001B01C8" w:rsidP="001B01C8">
      <w:pPr>
        <w:spacing w:after="720"/>
      </w:pPr>
    </w:p>
    <w:p w:rsidR="001B01C8" w:rsidRPr="001B01C8" w:rsidRDefault="001B01C8" w:rsidP="001B01C8">
      <w:pPr>
        <w:spacing w:after="240"/>
        <w:rPr>
          <w:b/>
          <w:sz w:val="32"/>
        </w:rPr>
      </w:pPr>
      <w:r w:rsidRPr="001B01C8">
        <w:rPr>
          <w:b/>
          <w:sz w:val="32"/>
        </w:rPr>
        <w:t>Σκοποί ενότητας</w:t>
      </w:r>
    </w:p>
    <w:p w:rsidR="00C339C0" w:rsidRPr="001B01C8" w:rsidRDefault="001B01C8" w:rsidP="001B01C8">
      <w:pPr>
        <w:spacing w:after="120"/>
        <w:rPr>
          <w:spacing w:val="33"/>
        </w:rPr>
      </w:pPr>
      <w:r w:rsidRPr="001B01C8">
        <w:t xml:space="preserve">Σκοπός </w:t>
      </w:r>
      <w:r>
        <w:t>της</w:t>
      </w:r>
      <w:r w:rsidRPr="001B01C8">
        <w:t xml:space="preserve"> ενότητας αυτής </w:t>
      </w:r>
      <w:r>
        <w:t xml:space="preserve">είναι </w:t>
      </w:r>
      <w:r w:rsidRPr="001B01C8">
        <w:t xml:space="preserve">να </w:t>
      </w:r>
      <w:r w:rsidR="004826CD">
        <w:t xml:space="preserve">επιλύσουμε τις ασκήσεις εφαρμόζοντας πρακτικά τις θεωρητικές γνώσεις που αποκτήσαμε στη θεωρία. Η εμπέδωση της γνώσης από τους σπουδαστές θα ολοκληρωθεί με την επιτυχή επίλυση από μέρους τους των ασκήσεων.   </w:t>
      </w:r>
      <w:r w:rsidR="00C339C0">
        <w:rPr>
          <w:rFonts w:eastAsia="Calibri" w:cs="Arial"/>
        </w:rPr>
        <w:br w:type="page"/>
      </w:r>
    </w:p>
    <w:p w:rsidR="001D42FD" w:rsidRPr="0089796B" w:rsidRDefault="00DB4E76" w:rsidP="00F0241F">
      <w:pPr>
        <w:pStyle w:val="1"/>
        <w:numPr>
          <w:ilvl w:val="0"/>
          <w:numId w:val="1"/>
        </w:numPr>
        <w:ind w:left="432" w:hanging="432"/>
      </w:pPr>
      <w:r>
        <w:lastRenderedPageBreak/>
        <w:t>Ασκήσεις</w:t>
      </w:r>
    </w:p>
    <w:p w:rsidR="007119B9" w:rsidRDefault="007119B9" w:rsidP="00F0241F">
      <w:pPr>
        <w:widowControl/>
        <w:numPr>
          <w:ilvl w:val="0"/>
          <w:numId w:val="27"/>
        </w:numPr>
        <w:rPr>
          <w:rFonts w:cs="Calibri"/>
          <w:b/>
          <w:color w:val="FF0000"/>
        </w:rPr>
      </w:pPr>
      <w:r>
        <w:rPr>
          <w:rFonts w:cs="Calibri"/>
          <w:b/>
          <w:color w:val="FF0000"/>
        </w:rPr>
        <w:t>ΣΗΜΑΝΤΙΚΕΣ ΕΝΝΟΙΕΣ ΚΑΙ ΤΕΧΝΙΚΟΙ ΟΡΟΙ</w:t>
      </w:r>
    </w:p>
    <w:p w:rsidR="007119B9" w:rsidRDefault="007119B9" w:rsidP="007119B9">
      <w:pPr>
        <w:rPr>
          <w:rFonts w:cs="Calibri"/>
          <w:b/>
        </w:rPr>
      </w:pPr>
      <w:r>
        <w:rPr>
          <w:rFonts w:cs="Calibri"/>
          <w:b/>
        </w:rPr>
        <w:t>Αντιστοιχίστε κάθε έννοια που σημειώνεται με γράμματα της αλφαβήτου με την κατάλληλη αριθμημένη φράση:</w:t>
      </w:r>
    </w:p>
    <w:p w:rsidR="007119B9" w:rsidRDefault="007119B9" w:rsidP="007119B9">
      <w:pPr>
        <w:rPr>
          <w:rFonts w:cs="Calibri"/>
          <w:b/>
        </w:rPr>
      </w:pPr>
      <w:r>
        <w:rPr>
          <w:rFonts w:cs="Calibri"/>
          <w:b/>
        </w:rPr>
        <w:t xml:space="preserve">α)    </w:t>
      </w:r>
      <w:r>
        <w:rPr>
          <w:rFonts w:cs="Calibri"/>
          <w:b/>
        </w:rPr>
        <w:tab/>
        <w:t>Σπάνιος πόρος</w:t>
      </w:r>
    </w:p>
    <w:p w:rsidR="007119B9" w:rsidRDefault="007119B9" w:rsidP="007119B9">
      <w:pPr>
        <w:rPr>
          <w:rFonts w:cs="Calibri"/>
          <w:b/>
        </w:rPr>
      </w:pPr>
      <w:r>
        <w:rPr>
          <w:rFonts w:cs="Calibri"/>
          <w:b/>
        </w:rPr>
        <w:t xml:space="preserve">β)    </w:t>
      </w:r>
      <w:r>
        <w:rPr>
          <w:rFonts w:cs="Calibri"/>
          <w:b/>
        </w:rPr>
        <w:tab/>
        <w:t>Νόμος των φθινουσών αποδόσεων.</w:t>
      </w:r>
    </w:p>
    <w:p w:rsidR="007119B9" w:rsidRDefault="007119B9" w:rsidP="007119B9">
      <w:pPr>
        <w:rPr>
          <w:rFonts w:cs="Calibri"/>
          <w:b/>
        </w:rPr>
      </w:pPr>
      <w:r>
        <w:rPr>
          <w:rFonts w:cs="Calibri"/>
          <w:b/>
        </w:rPr>
        <w:t xml:space="preserve">γ)    </w:t>
      </w:r>
      <w:r>
        <w:rPr>
          <w:rFonts w:cs="Calibri"/>
          <w:b/>
        </w:rPr>
        <w:tab/>
        <w:t>Αγορά.</w:t>
      </w:r>
    </w:p>
    <w:p w:rsidR="007119B9" w:rsidRDefault="007119B9" w:rsidP="007119B9">
      <w:pPr>
        <w:rPr>
          <w:rFonts w:cs="Calibri"/>
          <w:b/>
        </w:rPr>
      </w:pPr>
      <w:r>
        <w:rPr>
          <w:rFonts w:cs="Calibri"/>
          <w:b/>
        </w:rPr>
        <w:t xml:space="preserve">δ)    </w:t>
      </w:r>
      <w:r>
        <w:rPr>
          <w:rFonts w:cs="Calibri"/>
          <w:b/>
        </w:rPr>
        <w:tab/>
        <w:t>Ακαθάριστο Εθνικό Προϊόν.</w:t>
      </w:r>
    </w:p>
    <w:p w:rsidR="007119B9" w:rsidRDefault="007119B9" w:rsidP="007119B9">
      <w:pPr>
        <w:rPr>
          <w:rFonts w:cs="Calibri"/>
          <w:b/>
        </w:rPr>
      </w:pPr>
      <w:r>
        <w:rPr>
          <w:rFonts w:cs="Calibri"/>
          <w:b/>
        </w:rPr>
        <w:t xml:space="preserve">ε)    </w:t>
      </w:r>
      <w:r>
        <w:rPr>
          <w:rFonts w:cs="Calibri"/>
          <w:b/>
        </w:rPr>
        <w:tab/>
        <w:t>Διανομή του εισοδήματος.</w:t>
      </w:r>
    </w:p>
    <w:p w:rsidR="007119B9" w:rsidRDefault="007119B9" w:rsidP="007119B9">
      <w:pPr>
        <w:rPr>
          <w:rFonts w:cs="Calibri"/>
          <w:b/>
        </w:rPr>
      </w:pPr>
      <w:proofErr w:type="spellStart"/>
      <w:r>
        <w:rPr>
          <w:rFonts w:cs="Calibri"/>
          <w:b/>
        </w:rPr>
        <w:t>στ</w:t>
      </w:r>
      <w:proofErr w:type="spellEnd"/>
      <w:r>
        <w:rPr>
          <w:rFonts w:cs="Calibri"/>
          <w:b/>
        </w:rPr>
        <w:t xml:space="preserve">)  </w:t>
      </w:r>
      <w:r>
        <w:rPr>
          <w:rFonts w:cs="Calibri"/>
          <w:b/>
        </w:rPr>
        <w:tab/>
        <w:t>Θετική Οικονομική</w:t>
      </w:r>
    </w:p>
    <w:p w:rsidR="007119B9" w:rsidRDefault="007119B9" w:rsidP="007119B9">
      <w:pPr>
        <w:rPr>
          <w:rFonts w:cs="Calibri"/>
          <w:b/>
        </w:rPr>
      </w:pPr>
      <w:r>
        <w:rPr>
          <w:rFonts w:cs="Calibri"/>
          <w:b/>
        </w:rPr>
        <w:t xml:space="preserve">ζ)    </w:t>
      </w:r>
      <w:r>
        <w:rPr>
          <w:rFonts w:cs="Calibri"/>
          <w:b/>
        </w:rPr>
        <w:tab/>
        <w:t>Ελεύθερες αγορές</w:t>
      </w:r>
    </w:p>
    <w:p w:rsidR="007119B9" w:rsidRDefault="007119B9" w:rsidP="007119B9">
      <w:pPr>
        <w:rPr>
          <w:rFonts w:cs="Calibri"/>
          <w:b/>
        </w:rPr>
      </w:pPr>
      <w:r>
        <w:rPr>
          <w:rFonts w:cs="Calibri"/>
          <w:b/>
        </w:rPr>
        <w:t>η)</w:t>
      </w:r>
      <w:r>
        <w:rPr>
          <w:rFonts w:cs="Calibri"/>
          <w:b/>
        </w:rPr>
        <w:tab/>
        <w:t>Μικροοικονομική.</w:t>
      </w:r>
    </w:p>
    <w:p w:rsidR="007119B9" w:rsidRDefault="007119B9" w:rsidP="007119B9">
      <w:pPr>
        <w:rPr>
          <w:rFonts w:cs="Calibri"/>
          <w:b/>
        </w:rPr>
      </w:pPr>
      <w:r>
        <w:rPr>
          <w:rFonts w:cs="Calibri"/>
          <w:b/>
        </w:rPr>
        <w:t xml:space="preserve">θ) </w:t>
      </w:r>
      <w:r>
        <w:rPr>
          <w:rFonts w:cs="Calibri"/>
          <w:b/>
        </w:rPr>
        <w:tab/>
        <w:t>Καμπύλη παραγωγικών δυνατοτήτων.</w:t>
      </w:r>
    </w:p>
    <w:p w:rsidR="007119B9" w:rsidRDefault="007119B9" w:rsidP="007119B9">
      <w:pPr>
        <w:rPr>
          <w:rFonts w:cs="Calibri"/>
          <w:b/>
        </w:rPr>
      </w:pPr>
      <w:r>
        <w:rPr>
          <w:rFonts w:cs="Calibri"/>
          <w:b/>
        </w:rPr>
        <w:t xml:space="preserve">ι) </w:t>
      </w:r>
      <w:r>
        <w:rPr>
          <w:rFonts w:cs="Calibri"/>
          <w:b/>
        </w:rPr>
        <w:tab/>
        <w:t>Ποσοστό ανεργίας.</w:t>
      </w:r>
    </w:p>
    <w:p w:rsidR="007119B9" w:rsidRDefault="007119B9" w:rsidP="007119B9">
      <w:pPr>
        <w:rPr>
          <w:rFonts w:cs="Calibri"/>
          <w:b/>
        </w:rPr>
      </w:pPr>
      <w:proofErr w:type="spellStart"/>
      <w:r>
        <w:rPr>
          <w:rFonts w:cs="Calibri"/>
          <w:b/>
        </w:rPr>
        <w:t>ια</w:t>
      </w:r>
      <w:proofErr w:type="spellEnd"/>
      <w:r>
        <w:rPr>
          <w:rFonts w:cs="Calibri"/>
          <w:b/>
        </w:rPr>
        <w:t xml:space="preserve">) </w:t>
      </w:r>
      <w:r>
        <w:rPr>
          <w:rFonts w:cs="Calibri"/>
          <w:b/>
        </w:rPr>
        <w:tab/>
        <w:t>Κόστος ευκαιρίας.</w:t>
      </w:r>
    </w:p>
    <w:p w:rsidR="007119B9" w:rsidRDefault="007119B9" w:rsidP="007119B9">
      <w:pPr>
        <w:rPr>
          <w:rFonts w:cs="Calibri"/>
          <w:b/>
        </w:rPr>
      </w:pPr>
      <w:proofErr w:type="spellStart"/>
      <w:r>
        <w:rPr>
          <w:rFonts w:cs="Calibri"/>
          <w:b/>
        </w:rPr>
        <w:t>ιβ</w:t>
      </w:r>
      <w:proofErr w:type="spellEnd"/>
      <w:r>
        <w:rPr>
          <w:rFonts w:cs="Calibri"/>
          <w:b/>
        </w:rPr>
        <w:t>)</w:t>
      </w:r>
      <w:r>
        <w:rPr>
          <w:rFonts w:cs="Calibri"/>
          <w:b/>
        </w:rPr>
        <w:tab/>
        <w:t>Μακροοικονομική.</w:t>
      </w:r>
    </w:p>
    <w:p w:rsidR="007119B9" w:rsidRDefault="007119B9" w:rsidP="007119B9">
      <w:pPr>
        <w:rPr>
          <w:rFonts w:cs="Calibri"/>
          <w:b/>
        </w:rPr>
      </w:pPr>
      <w:proofErr w:type="spellStart"/>
      <w:r>
        <w:rPr>
          <w:rFonts w:cs="Calibri"/>
          <w:b/>
        </w:rPr>
        <w:t>ιγ</w:t>
      </w:r>
      <w:proofErr w:type="spellEnd"/>
      <w:r>
        <w:rPr>
          <w:rFonts w:cs="Calibri"/>
          <w:b/>
        </w:rPr>
        <w:t xml:space="preserve">) </w:t>
      </w:r>
      <w:r>
        <w:rPr>
          <w:rFonts w:cs="Calibri"/>
          <w:b/>
        </w:rPr>
        <w:tab/>
        <w:t>Μικτή οικονομία.</w:t>
      </w:r>
    </w:p>
    <w:p w:rsidR="007119B9" w:rsidRDefault="007119B9" w:rsidP="007119B9">
      <w:pPr>
        <w:rPr>
          <w:rFonts w:cs="Calibri"/>
          <w:b/>
        </w:rPr>
      </w:pPr>
      <w:proofErr w:type="spellStart"/>
      <w:r>
        <w:rPr>
          <w:rFonts w:cs="Calibri"/>
          <w:b/>
        </w:rPr>
        <w:t>ιδ</w:t>
      </w:r>
      <w:proofErr w:type="spellEnd"/>
      <w:r>
        <w:rPr>
          <w:rFonts w:cs="Calibri"/>
          <w:b/>
        </w:rPr>
        <w:t>)</w:t>
      </w:r>
      <w:r>
        <w:rPr>
          <w:rFonts w:cs="Calibri"/>
          <w:b/>
        </w:rPr>
        <w:tab/>
        <w:t>Γενικό επίπεδο τιμών.</w:t>
      </w:r>
    </w:p>
    <w:p w:rsidR="007119B9" w:rsidRDefault="007119B9" w:rsidP="007119B9">
      <w:pPr>
        <w:rPr>
          <w:rFonts w:cs="Calibri"/>
          <w:b/>
        </w:rPr>
      </w:pPr>
      <w:proofErr w:type="spellStart"/>
      <w:r>
        <w:rPr>
          <w:rFonts w:cs="Calibri"/>
          <w:b/>
        </w:rPr>
        <w:t>ιε</w:t>
      </w:r>
      <w:proofErr w:type="spellEnd"/>
      <w:r>
        <w:rPr>
          <w:rFonts w:cs="Calibri"/>
          <w:b/>
        </w:rPr>
        <w:t>)</w:t>
      </w:r>
      <w:r>
        <w:rPr>
          <w:rFonts w:cs="Calibri"/>
          <w:b/>
        </w:rPr>
        <w:tab/>
        <w:t>Κανονιστική οικονομική</w:t>
      </w:r>
    </w:p>
    <w:p w:rsidR="007119B9" w:rsidRDefault="007119B9" w:rsidP="007119B9">
      <w:pPr>
        <w:rPr>
          <w:rFonts w:cs="Calibri"/>
          <w:b/>
        </w:rPr>
      </w:pPr>
      <w:proofErr w:type="spellStart"/>
      <w:r>
        <w:rPr>
          <w:rFonts w:cs="Calibri"/>
          <w:b/>
        </w:rPr>
        <w:t>ιστ</w:t>
      </w:r>
      <w:proofErr w:type="spellEnd"/>
      <w:r>
        <w:rPr>
          <w:rFonts w:cs="Calibri"/>
          <w:b/>
        </w:rPr>
        <w:t>)</w:t>
      </w:r>
      <w:r>
        <w:rPr>
          <w:rFonts w:cs="Calibri"/>
          <w:b/>
        </w:rPr>
        <w:tab/>
        <w:t>Κεντρικά ελεγχόμενη οικονομία.</w:t>
      </w:r>
    </w:p>
    <w:p w:rsidR="007119B9" w:rsidRDefault="007119B9" w:rsidP="007119B9">
      <w:pPr>
        <w:rPr>
          <w:rFonts w:cs="Calibri"/>
          <w:b/>
        </w:rPr>
      </w:pPr>
    </w:p>
    <w:p w:rsidR="007119B9" w:rsidRPr="00130104" w:rsidRDefault="007119B9" w:rsidP="00F0241F">
      <w:pPr>
        <w:widowControl/>
        <w:numPr>
          <w:ilvl w:val="0"/>
          <w:numId w:val="28"/>
        </w:numPr>
        <w:rPr>
          <w:rFonts w:cs="Calibri"/>
        </w:rPr>
      </w:pPr>
      <w:r w:rsidRPr="00130104">
        <w:rPr>
          <w:rFonts w:cs="Calibri"/>
        </w:rPr>
        <w:t>Ο κλάδος της οικονομικής επιστήμης, ο οποίος παρέχει μια λεπτομερή παρουσίαση των ατομικών αποφάσεων για συγκεκριμένα αγαθά.</w:t>
      </w:r>
    </w:p>
    <w:p w:rsidR="007119B9" w:rsidRPr="00130104" w:rsidRDefault="007119B9" w:rsidP="00F0241F">
      <w:pPr>
        <w:widowControl/>
        <w:numPr>
          <w:ilvl w:val="0"/>
          <w:numId w:val="28"/>
        </w:numPr>
        <w:rPr>
          <w:rFonts w:cs="Calibri"/>
        </w:rPr>
      </w:pPr>
      <w:r w:rsidRPr="00130104">
        <w:rPr>
          <w:rFonts w:cs="Calibri"/>
        </w:rPr>
        <w:t>Οικονομικές προτάσεις που παρέχουν οδηγίες ή συστάσεις, οι οποίες βασίζονται σε ατομικές αξιολογικές κρίσεις.</w:t>
      </w:r>
    </w:p>
    <w:p w:rsidR="007119B9" w:rsidRPr="00130104" w:rsidRDefault="007119B9" w:rsidP="00F0241F">
      <w:pPr>
        <w:widowControl/>
        <w:numPr>
          <w:ilvl w:val="0"/>
          <w:numId w:val="28"/>
        </w:numPr>
        <w:rPr>
          <w:rFonts w:cs="Calibri"/>
        </w:rPr>
      </w:pPr>
      <w:r w:rsidRPr="00130104">
        <w:rPr>
          <w:rFonts w:cs="Calibri"/>
        </w:rPr>
        <w:t xml:space="preserve">Μια οικονομία, στην οποία ο κρατικός και ο ιδιωτικός τομέας </w:t>
      </w:r>
      <w:proofErr w:type="spellStart"/>
      <w:r w:rsidRPr="00130104">
        <w:rPr>
          <w:rFonts w:cs="Calibri"/>
        </w:rPr>
        <w:t>αλληλεπιδρούν</w:t>
      </w:r>
      <w:proofErr w:type="spellEnd"/>
      <w:r w:rsidRPr="00130104">
        <w:rPr>
          <w:rFonts w:cs="Calibri"/>
        </w:rPr>
        <w:t xml:space="preserve"> για την επίλυση οικονομικών προβλημάτων.</w:t>
      </w:r>
    </w:p>
    <w:p w:rsidR="007119B9" w:rsidRPr="00130104" w:rsidRDefault="007119B9" w:rsidP="00F0241F">
      <w:pPr>
        <w:widowControl/>
        <w:numPr>
          <w:ilvl w:val="0"/>
          <w:numId w:val="28"/>
        </w:numPr>
        <w:rPr>
          <w:rFonts w:cs="Calibri"/>
        </w:rPr>
      </w:pPr>
      <w:r w:rsidRPr="00130104">
        <w:rPr>
          <w:rFonts w:cs="Calibri"/>
        </w:rPr>
        <w:t>Ο τρόπος με τον οποίο διανέμεται το εισόδημα (σε μια χώρα ή παγκοσμίως ) μεταξύ διαφόρων ομάδων.</w:t>
      </w:r>
    </w:p>
    <w:p w:rsidR="007119B9" w:rsidRPr="00130104" w:rsidRDefault="007119B9" w:rsidP="00F0241F">
      <w:pPr>
        <w:widowControl/>
        <w:numPr>
          <w:ilvl w:val="0"/>
          <w:numId w:val="28"/>
        </w:numPr>
        <w:rPr>
          <w:rFonts w:cs="Calibri"/>
        </w:rPr>
      </w:pPr>
      <w:r w:rsidRPr="00130104">
        <w:rPr>
          <w:rFonts w:cs="Calibri"/>
        </w:rPr>
        <w:t>Η διαδικασία μέσω της οποίας οι αποφάσεις των νοικοκυριών σχετικά με την κατανάλωση διαφόρων αγαθών, οι αποφάσεις των επιχειρήσεων σχετικά με το τι και πως θα παράγουν και οι αποφάσεις των εργαζομένων σχετικά με το πόσο και για ποιον θα εργαστούν, συγκλίνουν μεταξύ του μέσω του μηχανισμού των τιμών.</w:t>
      </w:r>
    </w:p>
    <w:p w:rsidR="007119B9" w:rsidRDefault="007119B9" w:rsidP="00F0241F">
      <w:pPr>
        <w:widowControl/>
        <w:numPr>
          <w:ilvl w:val="0"/>
          <w:numId w:val="28"/>
        </w:numPr>
        <w:rPr>
          <w:rFonts w:cs="Calibri"/>
        </w:rPr>
      </w:pPr>
      <w:r>
        <w:rPr>
          <w:rFonts w:cs="Calibri"/>
        </w:rPr>
        <w:t>Η ποσότητα των άλλων αγαθών που πρέπει να θυσιαστεί προκειμένου να αποκτηθεί μια επιπλέον μονάδα ενός συγκεκριμένου αγαθού.</w:t>
      </w:r>
    </w:p>
    <w:p w:rsidR="007119B9" w:rsidRDefault="007119B9" w:rsidP="00F0241F">
      <w:pPr>
        <w:widowControl/>
        <w:numPr>
          <w:ilvl w:val="0"/>
          <w:numId w:val="28"/>
        </w:numPr>
        <w:rPr>
          <w:rFonts w:cs="Calibri"/>
        </w:rPr>
      </w:pPr>
      <w:r>
        <w:rPr>
          <w:rFonts w:cs="Calibri"/>
        </w:rPr>
        <w:t>Αγορές στις οποίες δεν παρεμβαίνει το κράτος.</w:t>
      </w:r>
    </w:p>
    <w:p w:rsidR="007119B9" w:rsidRDefault="007119B9" w:rsidP="00F0241F">
      <w:pPr>
        <w:widowControl/>
        <w:numPr>
          <w:ilvl w:val="0"/>
          <w:numId w:val="28"/>
        </w:numPr>
        <w:rPr>
          <w:rFonts w:cs="Calibri"/>
        </w:rPr>
      </w:pPr>
      <w:r>
        <w:rPr>
          <w:rFonts w:cs="Calibri"/>
        </w:rPr>
        <w:t>Ένας πόρος, η ζήτηση του οποίου σε μια μηδενική τιμή θα ξεπερνούσε την προσφορά του.</w:t>
      </w:r>
    </w:p>
    <w:p w:rsidR="007119B9" w:rsidRDefault="007119B9" w:rsidP="00F0241F">
      <w:pPr>
        <w:widowControl/>
        <w:numPr>
          <w:ilvl w:val="0"/>
          <w:numId w:val="28"/>
        </w:numPr>
        <w:rPr>
          <w:rFonts w:cs="Calibri"/>
        </w:rPr>
      </w:pPr>
      <w:r>
        <w:rPr>
          <w:rFonts w:cs="Calibri"/>
        </w:rPr>
        <w:t>Ο κλάδος της οικονομικής επιστήμης, ο οποίος δίνει έμφαση στις αλληλεπιδράσεις που ενυπάρχουν στην οικονομία ως σύνολο.</w:t>
      </w:r>
    </w:p>
    <w:p w:rsidR="007119B9" w:rsidRDefault="007119B9" w:rsidP="00F0241F">
      <w:pPr>
        <w:widowControl/>
        <w:numPr>
          <w:ilvl w:val="0"/>
          <w:numId w:val="28"/>
        </w:numPr>
        <w:rPr>
          <w:rFonts w:cs="Calibri"/>
        </w:rPr>
      </w:pPr>
      <w:r>
        <w:rPr>
          <w:rFonts w:cs="Calibri"/>
        </w:rPr>
        <w:t>Η αξία όλων των αγαθών και υπηρεσιών που παράγονται σε μια οικονομία σε μια δεδομένη περίοδο πχ έτος.</w:t>
      </w:r>
    </w:p>
    <w:p w:rsidR="007119B9" w:rsidRDefault="007119B9" w:rsidP="00F0241F">
      <w:pPr>
        <w:widowControl/>
        <w:numPr>
          <w:ilvl w:val="0"/>
          <w:numId w:val="28"/>
        </w:numPr>
        <w:rPr>
          <w:rFonts w:cs="Calibri"/>
        </w:rPr>
      </w:pPr>
      <w:r>
        <w:rPr>
          <w:rFonts w:cs="Calibri"/>
        </w:rPr>
        <w:t>Το ποσοστό του εργατικού δυναμικού που δεν έχει απασχόληση.</w:t>
      </w:r>
    </w:p>
    <w:p w:rsidR="007119B9" w:rsidRDefault="007119B9" w:rsidP="00F0241F">
      <w:pPr>
        <w:widowControl/>
        <w:numPr>
          <w:ilvl w:val="0"/>
          <w:numId w:val="28"/>
        </w:numPr>
        <w:rPr>
          <w:rFonts w:cs="Calibri"/>
        </w:rPr>
      </w:pPr>
      <w:r>
        <w:rPr>
          <w:rFonts w:cs="Calibri"/>
        </w:rPr>
        <w:lastRenderedPageBreak/>
        <w:t>Ένα μέτρο για το μέσο επίπεδο τιμών των αγαθών και υπηρεσιών στην οικονομία, σε σχέση με τις τιμές τους σε κάποια καθορισμένη ημερομηνία στο παρελθόν.</w:t>
      </w:r>
    </w:p>
    <w:p w:rsidR="007119B9" w:rsidRDefault="007119B9" w:rsidP="00F0241F">
      <w:pPr>
        <w:widowControl/>
        <w:numPr>
          <w:ilvl w:val="0"/>
          <w:numId w:val="28"/>
        </w:numPr>
        <w:rPr>
          <w:rFonts w:cs="Calibri"/>
        </w:rPr>
      </w:pPr>
      <w:r>
        <w:rPr>
          <w:rFonts w:cs="Calibri"/>
        </w:rPr>
        <w:t xml:space="preserve"> Η καμπύλη που δείχνει για κάθε επίπεδο παραγωγής ενός αγαθού, τη μέγιστη ποσότητα του άλλου αγαθού που μπορεί να παραχθεί.</w:t>
      </w:r>
    </w:p>
    <w:p w:rsidR="007119B9" w:rsidRDefault="007119B9" w:rsidP="00F0241F">
      <w:pPr>
        <w:widowControl/>
        <w:numPr>
          <w:ilvl w:val="0"/>
          <w:numId w:val="28"/>
        </w:numPr>
        <w:rPr>
          <w:rFonts w:cs="Calibri"/>
        </w:rPr>
      </w:pPr>
      <w:r>
        <w:rPr>
          <w:rFonts w:cs="Calibri"/>
        </w:rPr>
        <w:t>Η κατάσταση στην οποία η απασχόληση περισσοτέρων εργατών  σε ένα κλάδο, κάθε επιπλέον εργάτης προσθέτει στο συνολικό προϊόν του κλάδου λιγότερο απ’ όσο πρόσθεσε ο προηγούμενος επιπλέον εργάτης.</w:t>
      </w:r>
    </w:p>
    <w:p w:rsidR="007119B9" w:rsidRDefault="007119B9" w:rsidP="00F0241F">
      <w:pPr>
        <w:widowControl/>
        <w:numPr>
          <w:ilvl w:val="0"/>
          <w:numId w:val="28"/>
        </w:numPr>
        <w:rPr>
          <w:rFonts w:cs="Calibri"/>
        </w:rPr>
      </w:pPr>
      <w:r>
        <w:rPr>
          <w:rFonts w:cs="Calibri"/>
        </w:rPr>
        <w:t>Μια κοινωνία στην οποία η κυβέρνηση λαμβάνει όλες τις αποφάσεις για την παραγωγή και την κατανάλωση.</w:t>
      </w:r>
    </w:p>
    <w:p w:rsidR="007119B9" w:rsidRPr="00130104" w:rsidRDefault="007119B9" w:rsidP="00F0241F">
      <w:pPr>
        <w:widowControl/>
        <w:numPr>
          <w:ilvl w:val="0"/>
          <w:numId w:val="28"/>
        </w:numPr>
        <w:rPr>
          <w:rFonts w:cs="Calibri"/>
        </w:rPr>
      </w:pPr>
      <w:r>
        <w:rPr>
          <w:rFonts w:cs="Calibri"/>
        </w:rPr>
        <w:t>Οικονομικές προτάσεις, οι οποίες ασχολούνται με αντικειμενικές ή επιστημονικές εξηγήσεις για τον τρόπο λειτουργίας της οικονομίας.</w:t>
      </w:r>
    </w:p>
    <w:p w:rsidR="007119B9" w:rsidRPr="00130104" w:rsidRDefault="007119B9" w:rsidP="007119B9">
      <w:pPr>
        <w:rPr>
          <w:rFonts w:cs="Calibri"/>
        </w:rPr>
      </w:pPr>
    </w:p>
    <w:p w:rsidR="007119B9" w:rsidRDefault="007119B9" w:rsidP="007119B9">
      <w:pPr>
        <w:rPr>
          <w:rFonts w:cs="Calibri"/>
          <w:b/>
        </w:rPr>
      </w:pPr>
      <w:r>
        <w:rPr>
          <w:rFonts w:cs="Calibri"/>
          <w:b/>
        </w:rPr>
        <w:t>ΑΠΑΝΤΗΣΕΙΣ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4627"/>
        <w:gridCol w:w="992"/>
      </w:tblGrid>
      <w:tr w:rsidR="007119B9" w:rsidRPr="00EC56F8" w:rsidTr="006B5D47">
        <w:trPr>
          <w:jc w:val="center"/>
        </w:trPr>
        <w:tc>
          <w:tcPr>
            <w:tcW w:w="601" w:type="dxa"/>
            <w:shd w:val="clear" w:color="auto" w:fill="auto"/>
          </w:tcPr>
          <w:p w:rsidR="007119B9" w:rsidRPr="00EC56F8" w:rsidRDefault="007119B9" w:rsidP="006B5D47">
            <w:pPr>
              <w:rPr>
                <w:rFonts w:cs="Calibri"/>
                <w:b/>
                <w:sz w:val="18"/>
                <w:szCs w:val="18"/>
              </w:rPr>
            </w:pPr>
            <w:r w:rsidRPr="00EC56F8">
              <w:rPr>
                <w:rFonts w:cs="Calibri"/>
                <w:b/>
                <w:sz w:val="18"/>
                <w:szCs w:val="18"/>
              </w:rPr>
              <w:t xml:space="preserve">α)    </w:t>
            </w:r>
          </w:p>
        </w:tc>
        <w:tc>
          <w:tcPr>
            <w:tcW w:w="4627" w:type="dxa"/>
            <w:shd w:val="clear" w:color="auto" w:fill="auto"/>
          </w:tcPr>
          <w:p w:rsidR="007119B9" w:rsidRPr="00EC56F8" w:rsidRDefault="007119B9" w:rsidP="006B5D47">
            <w:pPr>
              <w:rPr>
                <w:rFonts w:cs="Calibri"/>
                <w:b/>
                <w:sz w:val="18"/>
                <w:szCs w:val="18"/>
              </w:rPr>
            </w:pPr>
            <w:r w:rsidRPr="00EC56F8">
              <w:rPr>
                <w:rFonts w:cs="Calibri"/>
                <w:b/>
                <w:sz w:val="18"/>
                <w:szCs w:val="18"/>
              </w:rPr>
              <w:t>Σπάνιος πόρος</w:t>
            </w:r>
          </w:p>
        </w:tc>
        <w:tc>
          <w:tcPr>
            <w:tcW w:w="992" w:type="dxa"/>
            <w:shd w:val="clear" w:color="auto" w:fill="auto"/>
          </w:tcPr>
          <w:p w:rsidR="007119B9" w:rsidRPr="00EC56F8" w:rsidRDefault="007119B9" w:rsidP="006B5D47">
            <w:pPr>
              <w:jc w:val="right"/>
              <w:rPr>
                <w:rFonts w:cs="Calibri"/>
                <w:b/>
                <w:color w:val="FF0000"/>
                <w:sz w:val="18"/>
                <w:szCs w:val="18"/>
              </w:rPr>
            </w:pPr>
            <w:r w:rsidRPr="00EC56F8">
              <w:rPr>
                <w:rFonts w:cs="Calibri"/>
                <w:b/>
                <w:color w:val="FF0000"/>
                <w:sz w:val="18"/>
                <w:szCs w:val="18"/>
              </w:rPr>
              <w:t>8</w:t>
            </w:r>
          </w:p>
        </w:tc>
      </w:tr>
      <w:tr w:rsidR="007119B9" w:rsidRPr="00EC56F8" w:rsidTr="006B5D47">
        <w:trPr>
          <w:jc w:val="center"/>
        </w:trPr>
        <w:tc>
          <w:tcPr>
            <w:tcW w:w="601" w:type="dxa"/>
            <w:shd w:val="clear" w:color="auto" w:fill="auto"/>
          </w:tcPr>
          <w:p w:rsidR="007119B9" w:rsidRPr="00EC56F8" w:rsidRDefault="007119B9" w:rsidP="006B5D47">
            <w:pPr>
              <w:rPr>
                <w:rFonts w:cs="Calibri"/>
                <w:b/>
                <w:sz w:val="18"/>
                <w:szCs w:val="18"/>
              </w:rPr>
            </w:pPr>
            <w:r w:rsidRPr="00EC56F8">
              <w:rPr>
                <w:rFonts w:cs="Calibri"/>
                <w:b/>
                <w:sz w:val="18"/>
                <w:szCs w:val="18"/>
              </w:rPr>
              <w:t xml:space="preserve">β)    </w:t>
            </w:r>
          </w:p>
        </w:tc>
        <w:tc>
          <w:tcPr>
            <w:tcW w:w="4627" w:type="dxa"/>
            <w:shd w:val="clear" w:color="auto" w:fill="auto"/>
          </w:tcPr>
          <w:p w:rsidR="007119B9" w:rsidRPr="00EC56F8" w:rsidRDefault="007119B9" w:rsidP="006B5D47">
            <w:pPr>
              <w:rPr>
                <w:rFonts w:cs="Calibri"/>
                <w:b/>
                <w:sz w:val="18"/>
                <w:szCs w:val="18"/>
              </w:rPr>
            </w:pPr>
            <w:r w:rsidRPr="00EC56F8">
              <w:rPr>
                <w:rFonts w:cs="Calibri"/>
                <w:b/>
                <w:sz w:val="18"/>
                <w:szCs w:val="18"/>
              </w:rPr>
              <w:t>Νόμος των φθινουσών αποδόσεων.</w:t>
            </w:r>
          </w:p>
        </w:tc>
        <w:tc>
          <w:tcPr>
            <w:tcW w:w="992" w:type="dxa"/>
            <w:shd w:val="clear" w:color="auto" w:fill="auto"/>
          </w:tcPr>
          <w:p w:rsidR="007119B9" w:rsidRPr="00EC56F8" w:rsidRDefault="007119B9" w:rsidP="006B5D47">
            <w:pPr>
              <w:jc w:val="right"/>
              <w:rPr>
                <w:rFonts w:cs="Calibri"/>
                <w:b/>
                <w:color w:val="FF0000"/>
                <w:sz w:val="18"/>
                <w:szCs w:val="18"/>
              </w:rPr>
            </w:pPr>
            <w:r w:rsidRPr="00EC56F8">
              <w:rPr>
                <w:rFonts w:cs="Calibri"/>
                <w:b/>
                <w:color w:val="FF0000"/>
                <w:sz w:val="18"/>
                <w:szCs w:val="18"/>
              </w:rPr>
              <w:t>14</w:t>
            </w:r>
          </w:p>
        </w:tc>
      </w:tr>
      <w:tr w:rsidR="007119B9" w:rsidRPr="00EC56F8" w:rsidTr="006B5D47">
        <w:trPr>
          <w:jc w:val="center"/>
        </w:trPr>
        <w:tc>
          <w:tcPr>
            <w:tcW w:w="601" w:type="dxa"/>
            <w:shd w:val="clear" w:color="auto" w:fill="auto"/>
          </w:tcPr>
          <w:p w:rsidR="007119B9" w:rsidRPr="00EC56F8" w:rsidRDefault="007119B9" w:rsidP="006B5D47">
            <w:pPr>
              <w:rPr>
                <w:rFonts w:cs="Calibri"/>
                <w:b/>
                <w:sz w:val="18"/>
                <w:szCs w:val="18"/>
              </w:rPr>
            </w:pPr>
            <w:r w:rsidRPr="00EC56F8">
              <w:rPr>
                <w:rFonts w:cs="Calibri"/>
                <w:b/>
                <w:sz w:val="18"/>
                <w:szCs w:val="18"/>
              </w:rPr>
              <w:t xml:space="preserve">γ)    </w:t>
            </w:r>
          </w:p>
        </w:tc>
        <w:tc>
          <w:tcPr>
            <w:tcW w:w="4627" w:type="dxa"/>
            <w:shd w:val="clear" w:color="auto" w:fill="auto"/>
          </w:tcPr>
          <w:p w:rsidR="007119B9" w:rsidRPr="00EC56F8" w:rsidRDefault="007119B9" w:rsidP="006B5D47">
            <w:pPr>
              <w:rPr>
                <w:rFonts w:cs="Calibri"/>
                <w:b/>
                <w:sz w:val="18"/>
                <w:szCs w:val="18"/>
              </w:rPr>
            </w:pPr>
            <w:r w:rsidRPr="00EC56F8">
              <w:rPr>
                <w:rFonts w:cs="Calibri"/>
                <w:b/>
                <w:sz w:val="18"/>
                <w:szCs w:val="18"/>
              </w:rPr>
              <w:t>Αγορά.</w:t>
            </w:r>
          </w:p>
        </w:tc>
        <w:tc>
          <w:tcPr>
            <w:tcW w:w="992" w:type="dxa"/>
            <w:shd w:val="clear" w:color="auto" w:fill="auto"/>
          </w:tcPr>
          <w:p w:rsidR="007119B9" w:rsidRPr="00EC56F8" w:rsidRDefault="007119B9" w:rsidP="006B5D47">
            <w:pPr>
              <w:jc w:val="right"/>
              <w:rPr>
                <w:rFonts w:cs="Calibri"/>
                <w:b/>
                <w:color w:val="FF0000"/>
                <w:sz w:val="18"/>
                <w:szCs w:val="18"/>
              </w:rPr>
            </w:pPr>
            <w:r w:rsidRPr="00EC56F8">
              <w:rPr>
                <w:rFonts w:cs="Calibri"/>
                <w:b/>
                <w:color w:val="FF0000"/>
                <w:sz w:val="18"/>
                <w:szCs w:val="18"/>
              </w:rPr>
              <w:t>5</w:t>
            </w:r>
          </w:p>
        </w:tc>
      </w:tr>
      <w:tr w:rsidR="007119B9" w:rsidRPr="00EC56F8" w:rsidTr="006B5D47">
        <w:trPr>
          <w:jc w:val="center"/>
        </w:trPr>
        <w:tc>
          <w:tcPr>
            <w:tcW w:w="601" w:type="dxa"/>
            <w:shd w:val="clear" w:color="auto" w:fill="auto"/>
          </w:tcPr>
          <w:p w:rsidR="007119B9" w:rsidRPr="00EC56F8" w:rsidRDefault="007119B9" w:rsidP="006B5D47">
            <w:pPr>
              <w:rPr>
                <w:rFonts w:cs="Calibri"/>
                <w:b/>
                <w:sz w:val="18"/>
                <w:szCs w:val="18"/>
              </w:rPr>
            </w:pPr>
            <w:r w:rsidRPr="00EC56F8">
              <w:rPr>
                <w:rFonts w:cs="Calibri"/>
                <w:b/>
                <w:sz w:val="18"/>
                <w:szCs w:val="18"/>
              </w:rPr>
              <w:t xml:space="preserve">δ)    </w:t>
            </w:r>
          </w:p>
        </w:tc>
        <w:tc>
          <w:tcPr>
            <w:tcW w:w="4627" w:type="dxa"/>
            <w:shd w:val="clear" w:color="auto" w:fill="auto"/>
          </w:tcPr>
          <w:p w:rsidR="007119B9" w:rsidRPr="00EC56F8" w:rsidRDefault="007119B9" w:rsidP="006B5D47">
            <w:pPr>
              <w:rPr>
                <w:rFonts w:cs="Calibri"/>
                <w:b/>
                <w:sz w:val="18"/>
                <w:szCs w:val="18"/>
              </w:rPr>
            </w:pPr>
            <w:r w:rsidRPr="00EC56F8">
              <w:rPr>
                <w:rFonts w:cs="Calibri"/>
                <w:b/>
                <w:sz w:val="18"/>
                <w:szCs w:val="18"/>
              </w:rPr>
              <w:t>Ακαθάριστο Εθνικό Προϊόν.</w:t>
            </w:r>
          </w:p>
        </w:tc>
        <w:tc>
          <w:tcPr>
            <w:tcW w:w="992" w:type="dxa"/>
            <w:shd w:val="clear" w:color="auto" w:fill="auto"/>
          </w:tcPr>
          <w:p w:rsidR="007119B9" w:rsidRPr="00EC56F8" w:rsidRDefault="007119B9" w:rsidP="006B5D47">
            <w:pPr>
              <w:jc w:val="right"/>
              <w:rPr>
                <w:rFonts w:cs="Calibri"/>
                <w:b/>
                <w:color w:val="FF0000"/>
                <w:sz w:val="18"/>
                <w:szCs w:val="18"/>
              </w:rPr>
            </w:pPr>
            <w:r w:rsidRPr="00EC56F8">
              <w:rPr>
                <w:rFonts w:cs="Calibri"/>
                <w:b/>
                <w:color w:val="FF0000"/>
                <w:sz w:val="18"/>
                <w:szCs w:val="18"/>
              </w:rPr>
              <w:t>10</w:t>
            </w:r>
          </w:p>
        </w:tc>
      </w:tr>
      <w:tr w:rsidR="007119B9" w:rsidRPr="00EC56F8" w:rsidTr="006B5D47">
        <w:trPr>
          <w:jc w:val="center"/>
        </w:trPr>
        <w:tc>
          <w:tcPr>
            <w:tcW w:w="601" w:type="dxa"/>
            <w:shd w:val="clear" w:color="auto" w:fill="auto"/>
          </w:tcPr>
          <w:p w:rsidR="007119B9" w:rsidRPr="00EC56F8" w:rsidRDefault="007119B9" w:rsidP="006B5D47">
            <w:pPr>
              <w:rPr>
                <w:rFonts w:cs="Calibri"/>
                <w:b/>
                <w:sz w:val="18"/>
                <w:szCs w:val="18"/>
              </w:rPr>
            </w:pPr>
            <w:r w:rsidRPr="00EC56F8">
              <w:rPr>
                <w:rFonts w:cs="Calibri"/>
                <w:b/>
                <w:sz w:val="18"/>
                <w:szCs w:val="18"/>
              </w:rPr>
              <w:t xml:space="preserve">ε)    </w:t>
            </w:r>
          </w:p>
        </w:tc>
        <w:tc>
          <w:tcPr>
            <w:tcW w:w="4627" w:type="dxa"/>
            <w:shd w:val="clear" w:color="auto" w:fill="auto"/>
          </w:tcPr>
          <w:p w:rsidR="007119B9" w:rsidRPr="00EC56F8" w:rsidRDefault="007119B9" w:rsidP="006B5D47">
            <w:pPr>
              <w:rPr>
                <w:rFonts w:cs="Calibri"/>
                <w:b/>
                <w:sz w:val="18"/>
                <w:szCs w:val="18"/>
              </w:rPr>
            </w:pPr>
            <w:r w:rsidRPr="00EC56F8">
              <w:rPr>
                <w:rFonts w:cs="Calibri"/>
                <w:b/>
                <w:sz w:val="18"/>
                <w:szCs w:val="18"/>
              </w:rPr>
              <w:t>Διανομή του εισοδήματος.</w:t>
            </w:r>
          </w:p>
        </w:tc>
        <w:tc>
          <w:tcPr>
            <w:tcW w:w="992" w:type="dxa"/>
            <w:shd w:val="clear" w:color="auto" w:fill="auto"/>
          </w:tcPr>
          <w:p w:rsidR="007119B9" w:rsidRPr="00EC56F8" w:rsidRDefault="007119B9" w:rsidP="006B5D47">
            <w:pPr>
              <w:jc w:val="right"/>
              <w:rPr>
                <w:rFonts w:cs="Calibri"/>
                <w:b/>
                <w:color w:val="FF0000"/>
                <w:sz w:val="18"/>
                <w:szCs w:val="18"/>
              </w:rPr>
            </w:pPr>
            <w:r w:rsidRPr="00EC56F8">
              <w:rPr>
                <w:rFonts w:cs="Calibri"/>
                <w:b/>
                <w:color w:val="FF0000"/>
                <w:sz w:val="18"/>
                <w:szCs w:val="18"/>
              </w:rPr>
              <w:t>4</w:t>
            </w:r>
          </w:p>
        </w:tc>
      </w:tr>
      <w:tr w:rsidR="007119B9" w:rsidRPr="00EC56F8" w:rsidTr="006B5D47">
        <w:trPr>
          <w:jc w:val="center"/>
        </w:trPr>
        <w:tc>
          <w:tcPr>
            <w:tcW w:w="601" w:type="dxa"/>
            <w:shd w:val="clear" w:color="auto" w:fill="auto"/>
          </w:tcPr>
          <w:p w:rsidR="007119B9" w:rsidRPr="00EC56F8" w:rsidRDefault="007119B9" w:rsidP="006B5D47">
            <w:pPr>
              <w:rPr>
                <w:rFonts w:cs="Calibri"/>
                <w:b/>
                <w:sz w:val="18"/>
                <w:szCs w:val="18"/>
              </w:rPr>
            </w:pPr>
            <w:proofErr w:type="spellStart"/>
            <w:r w:rsidRPr="00EC56F8">
              <w:rPr>
                <w:rFonts w:cs="Calibri"/>
                <w:b/>
                <w:sz w:val="18"/>
                <w:szCs w:val="18"/>
              </w:rPr>
              <w:t>στ</w:t>
            </w:r>
            <w:proofErr w:type="spellEnd"/>
            <w:r w:rsidRPr="00EC56F8">
              <w:rPr>
                <w:rFonts w:cs="Calibri"/>
                <w:b/>
                <w:sz w:val="18"/>
                <w:szCs w:val="18"/>
              </w:rPr>
              <w:t xml:space="preserve">)  </w:t>
            </w:r>
          </w:p>
        </w:tc>
        <w:tc>
          <w:tcPr>
            <w:tcW w:w="4627" w:type="dxa"/>
            <w:shd w:val="clear" w:color="auto" w:fill="auto"/>
          </w:tcPr>
          <w:p w:rsidR="007119B9" w:rsidRPr="00EC56F8" w:rsidRDefault="007119B9" w:rsidP="006B5D47">
            <w:pPr>
              <w:rPr>
                <w:rFonts w:cs="Calibri"/>
                <w:b/>
                <w:sz w:val="18"/>
                <w:szCs w:val="18"/>
              </w:rPr>
            </w:pPr>
            <w:r w:rsidRPr="00EC56F8">
              <w:rPr>
                <w:rFonts w:cs="Calibri"/>
                <w:b/>
                <w:sz w:val="18"/>
                <w:szCs w:val="18"/>
              </w:rPr>
              <w:t>Θετική Οικονομική</w:t>
            </w:r>
          </w:p>
        </w:tc>
        <w:tc>
          <w:tcPr>
            <w:tcW w:w="992" w:type="dxa"/>
            <w:shd w:val="clear" w:color="auto" w:fill="auto"/>
          </w:tcPr>
          <w:p w:rsidR="007119B9" w:rsidRPr="00EC56F8" w:rsidRDefault="007119B9" w:rsidP="006B5D47">
            <w:pPr>
              <w:jc w:val="right"/>
              <w:rPr>
                <w:rFonts w:cs="Calibri"/>
                <w:b/>
                <w:color w:val="FF0000"/>
                <w:sz w:val="18"/>
                <w:szCs w:val="18"/>
              </w:rPr>
            </w:pPr>
            <w:r w:rsidRPr="00EC56F8">
              <w:rPr>
                <w:rFonts w:cs="Calibri"/>
                <w:b/>
                <w:color w:val="FF0000"/>
                <w:sz w:val="18"/>
                <w:szCs w:val="18"/>
              </w:rPr>
              <w:t>16</w:t>
            </w:r>
          </w:p>
        </w:tc>
      </w:tr>
      <w:tr w:rsidR="007119B9" w:rsidRPr="00EC56F8" w:rsidTr="006B5D47">
        <w:trPr>
          <w:jc w:val="center"/>
        </w:trPr>
        <w:tc>
          <w:tcPr>
            <w:tcW w:w="601" w:type="dxa"/>
            <w:shd w:val="clear" w:color="auto" w:fill="auto"/>
          </w:tcPr>
          <w:p w:rsidR="007119B9" w:rsidRPr="00EC56F8" w:rsidRDefault="007119B9" w:rsidP="006B5D47">
            <w:pPr>
              <w:rPr>
                <w:rFonts w:cs="Calibri"/>
                <w:b/>
                <w:sz w:val="18"/>
                <w:szCs w:val="18"/>
              </w:rPr>
            </w:pPr>
            <w:r w:rsidRPr="00EC56F8">
              <w:rPr>
                <w:rFonts w:cs="Calibri"/>
                <w:b/>
                <w:sz w:val="18"/>
                <w:szCs w:val="18"/>
              </w:rPr>
              <w:t xml:space="preserve">ζ)    </w:t>
            </w:r>
          </w:p>
        </w:tc>
        <w:tc>
          <w:tcPr>
            <w:tcW w:w="4627" w:type="dxa"/>
            <w:shd w:val="clear" w:color="auto" w:fill="auto"/>
          </w:tcPr>
          <w:p w:rsidR="007119B9" w:rsidRPr="00EC56F8" w:rsidRDefault="007119B9" w:rsidP="006B5D47">
            <w:pPr>
              <w:rPr>
                <w:rFonts w:cs="Calibri"/>
                <w:b/>
                <w:sz w:val="18"/>
                <w:szCs w:val="18"/>
              </w:rPr>
            </w:pPr>
            <w:r w:rsidRPr="00EC56F8">
              <w:rPr>
                <w:rFonts w:cs="Calibri"/>
                <w:b/>
                <w:sz w:val="18"/>
                <w:szCs w:val="18"/>
              </w:rPr>
              <w:t>Ελεύθερες αγορές</w:t>
            </w:r>
          </w:p>
        </w:tc>
        <w:tc>
          <w:tcPr>
            <w:tcW w:w="992" w:type="dxa"/>
            <w:shd w:val="clear" w:color="auto" w:fill="auto"/>
          </w:tcPr>
          <w:p w:rsidR="007119B9" w:rsidRPr="00EC56F8" w:rsidRDefault="007119B9" w:rsidP="006B5D47">
            <w:pPr>
              <w:jc w:val="right"/>
              <w:rPr>
                <w:rFonts w:cs="Calibri"/>
                <w:b/>
                <w:color w:val="FF0000"/>
                <w:sz w:val="18"/>
                <w:szCs w:val="18"/>
              </w:rPr>
            </w:pPr>
            <w:r w:rsidRPr="00EC56F8">
              <w:rPr>
                <w:rFonts w:cs="Calibri"/>
                <w:b/>
                <w:color w:val="FF0000"/>
                <w:sz w:val="18"/>
                <w:szCs w:val="18"/>
              </w:rPr>
              <w:t>7</w:t>
            </w:r>
          </w:p>
        </w:tc>
      </w:tr>
      <w:tr w:rsidR="007119B9" w:rsidRPr="00EC56F8" w:rsidTr="006B5D47">
        <w:trPr>
          <w:jc w:val="center"/>
        </w:trPr>
        <w:tc>
          <w:tcPr>
            <w:tcW w:w="601" w:type="dxa"/>
            <w:shd w:val="clear" w:color="auto" w:fill="auto"/>
          </w:tcPr>
          <w:p w:rsidR="007119B9" w:rsidRPr="00EC56F8" w:rsidRDefault="007119B9" w:rsidP="006B5D47">
            <w:pPr>
              <w:rPr>
                <w:rFonts w:cs="Calibri"/>
                <w:b/>
                <w:sz w:val="18"/>
                <w:szCs w:val="18"/>
              </w:rPr>
            </w:pPr>
            <w:r w:rsidRPr="00EC56F8">
              <w:rPr>
                <w:rFonts w:cs="Calibri"/>
                <w:b/>
                <w:sz w:val="18"/>
                <w:szCs w:val="18"/>
              </w:rPr>
              <w:t>η)</w:t>
            </w:r>
          </w:p>
        </w:tc>
        <w:tc>
          <w:tcPr>
            <w:tcW w:w="4627" w:type="dxa"/>
            <w:shd w:val="clear" w:color="auto" w:fill="auto"/>
          </w:tcPr>
          <w:p w:rsidR="007119B9" w:rsidRPr="00EC56F8" w:rsidRDefault="007119B9" w:rsidP="006B5D47">
            <w:pPr>
              <w:rPr>
                <w:rFonts w:cs="Calibri"/>
                <w:b/>
                <w:sz w:val="18"/>
                <w:szCs w:val="18"/>
              </w:rPr>
            </w:pPr>
            <w:r w:rsidRPr="00EC56F8">
              <w:rPr>
                <w:rFonts w:cs="Calibri"/>
                <w:b/>
                <w:sz w:val="18"/>
                <w:szCs w:val="18"/>
              </w:rPr>
              <w:t>Μικροοικονομική.</w:t>
            </w:r>
          </w:p>
        </w:tc>
        <w:tc>
          <w:tcPr>
            <w:tcW w:w="992" w:type="dxa"/>
            <w:shd w:val="clear" w:color="auto" w:fill="auto"/>
          </w:tcPr>
          <w:p w:rsidR="007119B9" w:rsidRPr="00EC56F8" w:rsidRDefault="007119B9" w:rsidP="006B5D47">
            <w:pPr>
              <w:jc w:val="right"/>
              <w:rPr>
                <w:rFonts w:cs="Calibri"/>
                <w:b/>
                <w:color w:val="FF0000"/>
                <w:sz w:val="18"/>
                <w:szCs w:val="18"/>
              </w:rPr>
            </w:pPr>
            <w:r w:rsidRPr="00EC56F8">
              <w:rPr>
                <w:rFonts w:cs="Calibri"/>
                <w:b/>
                <w:color w:val="FF0000"/>
                <w:sz w:val="18"/>
                <w:szCs w:val="18"/>
              </w:rPr>
              <w:t>1</w:t>
            </w:r>
          </w:p>
        </w:tc>
      </w:tr>
      <w:tr w:rsidR="007119B9" w:rsidRPr="00EC56F8" w:rsidTr="006B5D47">
        <w:trPr>
          <w:jc w:val="center"/>
        </w:trPr>
        <w:tc>
          <w:tcPr>
            <w:tcW w:w="601" w:type="dxa"/>
            <w:shd w:val="clear" w:color="auto" w:fill="auto"/>
          </w:tcPr>
          <w:p w:rsidR="007119B9" w:rsidRPr="00EC56F8" w:rsidRDefault="007119B9" w:rsidP="006B5D47">
            <w:pPr>
              <w:rPr>
                <w:rFonts w:cs="Calibri"/>
                <w:b/>
                <w:sz w:val="18"/>
                <w:szCs w:val="18"/>
              </w:rPr>
            </w:pPr>
            <w:r w:rsidRPr="00EC56F8">
              <w:rPr>
                <w:rFonts w:cs="Calibri"/>
                <w:b/>
                <w:sz w:val="18"/>
                <w:szCs w:val="18"/>
              </w:rPr>
              <w:t xml:space="preserve">θ) </w:t>
            </w:r>
          </w:p>
        </w:tc>
        <w:tc>
          <w:tcPr>
            <w:tcW w:w="4627" w:type="dxa"/>
            <w:shd w:val="clear" w:color="auto" w:fill="auto"/>
          </w:tcPr>
          <w:p w:rsidR="007119B9" w:rsidRPr="00EC56F8" w:rsidRDefault="007119B9" w:rsidP="006B5D47">
            <w:pPr>
              <w:rPr>
                <w:rFonts w:cs="Calibri"/>
                <w:b/>
                <w:sz w:val="18"/>
                <w:szCs w:val="18"/>
              </w:rPr>
            </w:pPr>
            <w:r w:rsidRPr="00EC56F8">
              <w:rPr>
                <w:rFonts w:cs="Calibri"/>
                <w:b/>
                <w:sz w:val="18"/>
                <w:szCs w:val="18"/>
              </w:rPr>
              <w:t>Καμπύλη παραγωγικών δυνατοτήτων.</w:t>
            </w:r>
          </w:p>
        </w:tc>
        <w:tc>
          <w:tcPr>
            <w:tcW w:w="992" w:type="dxa"/>
            <w:shd w:val="clear" w:color="auto" w:fill="auto"/>
          </w:tcPr>
          <w:p w:rsidR="007119B9" w:rsidRPr="00EC56F8" w:rsidRDefault="007119B9" w:rsidP="006B5D47">
            <w:pPr>
              <w:jc w:val="right"/>
              <w:rPr>
                <w:rFonts w:cs="Calibri"/>
                <w:b/>
                <w:color w:val="FF0000"/>
                <w:sz w:val="18"/>
                <w:szCs w:val="18"/>
              </w:rPr>
            </w:pPr>
            <w:r w:rsidRPr="00EC56F8">
              <w:rPr>
                <w:rFonts w:cs="Calibri"/>
                <w:b/>
                <w:color w:val="FF0000"/>
                <w:sz w:val="18"/>
                <w:szCs w:val="18"/>
              </w:rPr>
              <w:t>13</w:t>
            </w:r>
          </w:p>
        </w:tc>
      </w:tr>
      <w:tr w:rsidR="007119B9" w:rsidRPr="00EC56F8" w:rsidTr="006B5D47">
        <w:trPr>
          <w:jc w:val="center"/>
        </w:trPr>
        <w:tc>
          <w:tcPr>
            <w:tcW w:w="601" w:type="dxa"/>
            <w:shd w:val="clear" w:color="auto" w:fill="auto"/>
          </w:tcPr>
          <w:p w:rsidR="007119B9" w:rsidRPr="00EC56F8" w:rsidRDefault="007119B9" w:rsidP="006B5D47">
            <w:pPr>
              <w:rPr>
                <w:rFonts w:cs="Calibri"/>
                <w:b/>
                <w:sz w:val="18"/>
                <w:szCs w:val="18"/>
              </w:rPr>
            </w:pPr>
            <w:r w:rsidRPr="00EC56F8">
              <w:rPr>
                <w:rFonts w:cs="Calibri"/>
                <w:b/>
                <w:sz w:val="18"/>
                <w:szCs w:val="18"/>
              </w:rPr>
              <w:t xml:space="preserve">ι) </w:t>
            </w:r>
          </w:p>
        </w:tc>
        <w:tc>
          <w:tcPr>
            <w:tcW w:w="4627" w:type="dxa"/>
            <w:shd w:val="clear" w:color="auto" w:fill="auto"/>
          </w:tcPr>
          <w:p w:rsidR="007119B9" w:rsidRPr="00EC56F8" w:rsidRDefault="007119B9" w:rsidP="006B5D47">
            <w:pPr>
              <w:rPr>
                <w:rFonts w:cs="Calibri"/>
                <w:b/>
                <w:sz w:val="18"/>
                <w:szCs w:val="18"/>
              </w:rPr>
            </w:pPr>
            <w:r w:rsidRPr="00EC56F8">
              <w:rPr>
                <w:rFonts w:cs="Calibri"/>
                <w:b/>
                <w:sz w:val="18"/>
                <w:szCs w:val="18"/>
              </w:rPr>
              <w:t>Ποσοστό ανεργίας.</w:t>
            </w:r>
          </w:p>
        </w:tc>
        <w:tc>
          <w:tcPr>
            <w:tcW w:w="992" w:type="dxa"/>
            <w:shd w:val="clear" w:color="auto" w:fill="auto"/>
          </w:tcPr>
          <w:p w:rsidR="007119B9" w:rsidRPr="00EC56F8" w:rsidRDefault="007119B9" w:rsidP="006B5D47">
            <w:pPr>
              <w:jc w:val="right"/>
              <w:rPr>
                <w:rFonts w:cs="Calibri"/>
                <w:b/>
                <w:color w:val="FF0000"/>
                <w:sz w:val="18"/>
                <w:szCs w:val="18"/>
              </w:rPr>
            </w:pPr>
            <w:r w:rsidRPr="00EC56F8">
              <w:rPr>
                <w:rFonts w:cs="Calibri"/>
                <w:b/>
                <w:color w:val="FF0000"/>
                <w:sz w:val="18"/>
                <w:szCs w:val="18"/>
              </w:rPr>
              <w:t>11</w:t>
            </w:r>
          </w:p>
        </w:tc>
      </w:tr>
      <w:tr w:rsidR="007119B9" w:rsidRPr="00EC56F8" w:rsidTr="006B5D47">
        <w:trPr>
          <w:jc w:val="center"/>
        </w:trPr>
        <w:tc>
          <w:tcPr>
            <w:tcW w:w="601" w:type="dxa"/>
            <w:shd w:val="clear" w:color="auto" w:fill="auto"/>
          </w:tcPr>
          <w:p w:rsidR="007119B9" w:rsidRPr="00EC56F8" w:rsidRDefault="007119B9" w:rsidP="006B5D47">
            <w:pPr>
              <w:rPr>
                <w:rFonts w:cs="Calibri"/>
                <w:b/>
                <w:sz w:val="18"/>
                <w:szCs w:val="18"/>
              </w:rPr>
            </w:pPr>
            <w:proofErr w:type="spellStart"/>
            <w:r w:rsidRPr="00EC56F8">
              <w:rPr>
                <w:rFonts w:cs="Calibri"/>
                <w:b/>
                <w:sz w:val="18"/>
                <w:szCs w:val="18"/>
              </w:rPr>
              <w:t>ια</w:t>
            </w:r>
            <w:proofErr w:type="spellEnd"/>
            <w:r w:rsidRPr="00EC56F8">
              <w:rPr>
                <w:rFonts w:cs="Calibri"/>
                <w:b/>
                <w:sz w:val="18"/>
                <w:szCs w:val="18"/>
              </w:rPr>
              <w:t xml:space="preserve">) </w:t>
            </w:r>
          </w:p>
        </w:tc>
        <w:tc>
          <w:tcPr>
            <w:tcW w:w="4627" w:type="dxa"/>
            <w:shd w:val="clear" w:color="auto" w:fill="auto"/>
          </w:tcPr>
          <w:p w:rsidR="007119B9" w:rsidRPr="00EC56F8" w:rsidRDefault="007119B9" w:rsidP="006B5D47">
            <w:pPr>
              <w:rPr>
                <w:rFonts w:cs="Calibri"/>
                <w:b/>
                <w:sz w:val="18"/>
                <w:szCs w:val="18"/>
              </w:rPr>
            </w:pPr>
            <w:r w:rsidRPr="00EC56F8">
              <w:rPr>
                <w:rFonts w:cs="Calibri"/>
                <w:b/>
                <w:sz w:val="18"/>
                <w:szCs w:val="18"/>
              </w:rPr>
              <w:t xml:space="preserve">Κόστος ευκαιρίας. </w:t>
            </w:r>
          </w:p>
        </w:tc>
        <w:tc>
          <w:tcPr>
            <w:tcW w:w="992" w:type="dxa"/>
            <w:shd w:val="clear" w:color="auto" w:fill="auto"/>
          </w:tcPr>
          <w:p w:rsidR="007119B9" w:rsidRPr="00EC56F8" w:rsidRDefault="007119B9" w:rsidP="006B5D47">
            <w:pPr>
              <w:jc w:val="right"/>
              <w:rPr>
                <w:rFonts w:cs="Calibri"/>
                <w:b/>
                <w:color w:val="FF0000"/>
                <w:sz w:val="18"/>
                <w:szCs w:val="18"/>
              </w:rPr>
            </w:pPr>
            <w:r w:rsidRPr="00EC56F8">
              <w:rPr>
                <w:rFonts w:cs="Calibri"/>
                <w:b/>
                <w:color w:val="FF0000"/>
                <w:sz w:val="18"/>
                <w:szCs w:val="18"/>
              </w:rPr>
              <w:t>6</w:t>
            </w:r>
          </w:p>
        </w:tc>
      </w:tr>
      <w:tr w:rsidR="007119B9" w:rsidRPr="00EC56F8" w:rsidTr="006B5D47">
        <w:trPr>
          <w:jc w:val="center"/>
        </w:trPr>
        <w:tc>
          <w:tcPr>
            <w:tcW w:w="601" w:type="dxa"/>
            <w:shd w:val="clear" w:color="auto" w:fill="auto"/>
          </w:tcPr>
          <w:p w:rsidR="007119B9" w:rsidRPr="00EC56F8" w:rsidRDefault="007119B9" w:rsidP="006B5D47">
            <w:pPr>
              <w:rPr>
                <w:rFonts w:cs="Calibri"/>
                <w:b/>
                <w:sz w:val="18"/>
                <w:szCs w:val="18"/>
              </w:rPr>
            </w:pPr>
            <w:proofErr w:type="spellStart"/>
            <w:r w:rsidRPr="00EC56F8">
              <w:rPr>
                <w:rFonts w:cs="Calibri"/>
                <w:b/>
                <w:sz w:val="18"/>
                <w:szCs w:val="18"/>
              </w:rPr>
              <w:t>ιβ</w:t>
            </w:r>
            <w:proofErr w:type="spellEnd"/>
            <w:r w:rsidRPr="00EC56F8">
              <w:rPr>
                <w:rFonts w:cs="Calibri"/>
                <w:b/>
                <w:sz w:val="18"/>
                <w:szCs w:val="18"/>
              </w:rPr>
              <w:t>)</w:t>
            </w:r>
          </w:p>
        </w:tc>
        <w:tc>
          <w:tcPr>
            <w:tcW w:w="4627" w:type="dxa"/>
            <w:shd w:val="clear" w:color="auto" w:fill="auto"/>
          </w:tcPr>
          <w:p w:rsidR="007119B9" w:rsidRPr="00EC56F8" w:rsidRDefault="007119B9" w:rsidP="006B5D47">
            <w:pPr>
              <w:rPr>
                <w:rFonts w:cs="Calibri"/>
                <w:b/>
                <w:sz w:val="18"/>
                <w:szCs w:val="18"/>
              </w:rPr>
            </w:pPr>
            <w:r w:rsidRPr="00EC56F8">
              <w:rPr>
                <w:rFonts w:cs="Calibri"/>
                <w:b/>
                <w:sz w:val="18"/>
                <w:szCs w:val="18"/>
              </w:rPr>
              <w:t xml:space="preserve">Μακροοικονομική. </w:t>
            </w:r>
          </w:p>
        </w:tc>
        <w:tc>
          <w:tcPr>
            <w:tcW w:w="992" w:type="dxa"/>
            <w:shd w:val="clear" w:color="auto" w:fill="auto"/>
          </w:tcPr>
          <w:p w:rsidR="007119B9" w:rsidRPr="00EC56F8" w:rsidRDefault="007119B9" w:rsidP="006B5D47">
            <w:pPr>
              <w:jc w:val="right"/>
              <w:rPr>
                <w:rFonts w:cs="Calibri"/>
                <w:b/>
                <w:color w:val="FF0000"/>
                <w:sz w:val="18"/>
                <w:szCs w:val="18"/>
              </w:rPr>
            </w:pPr>
            <w:r w:rsidRPr="00EC56F8">
              <w:rPr>
                <w:rFonts w:cs="Calibri"/>
                <w:b/>
                <w:color w:val="FF0000"/>
                <w:sz w:val="18"/>
                <w:szCs w:val="18"/>
              </w:rPr>
              <w:t>9</w:t>
            </w:r>
          </w:p>
        </w:tc>
      </w:tr>
      <w:tr w:rsidR="007119B9" w:rsidRPr="00EC56F8" w:rsidTr="006B5D47">
        <w:trPr>
          <w:jc w:val="center"/>
        </w:trPr>
        <w:tc>
          <w:tcPr>
            <w:tcW w:w="601" w:type="dxa"/>
            <w:shd w:val="clear" w:color="auto" w:fill="auto"/>
          </w:tcPr>
          <w:p w:rsidR="007119B9" w:rsidRPr="00EC56F8" w:rsidRDefault="007119B9" w:rsidP="006B5D47">
            <w:pPr>
              <w:rPr>
                <w:rFonts w:cs="Calibri"/>
                <w:b/>
                <w:sz w:val="18"/>
                <w:szCs w:val="18"/>
              </w:rPr>
            </w:pPr>
            <w:proofErr w:type="spellStart"/>
            <w:r w:rsidRPr="00EC56F8">
              <w:rPr>
                <w:rFonts w:cs="Calibri"/>
                <w:b/>
                <w:sz w:val="18"/>
                <w:szCs w:val="18"/>
              </w:rPr>
              <w:t>ιγ</w:t>
            </w:r>
            <w:proofErr w:type="spellEnd"/>
            <w:r w:rsidRPr="00EC56F8">
              <w:rPr>
                <w:rFonts w:cs="Calibri"/>
                <w:b/>
                <w:sz w:val="18"/>
                <w:szCs w:val="18"/>
              </w:rPr>
              <w:t xml:space="preserve">) </w:t>
            </w:r>
          </w:p>
        </w:tc>
        <w:tc>
          <w:tcPr>
            <w:tcW w:w="4627" w:type="dxa"/>
            <w:shd w:val="clear" w:color="auto" w:fill="auto"/>
          </w:tcPr>
          <w:p w:rsidR="007119B9" w:rsidRPr="00EC56F8" w:rsidRDefault="007119B9" w:rsidP="006B5D47">
            <w:pPr>
              <w:rPr>
                <w:rFonts w:cs="Calibri"/>
                <w:b/>
                <w:sz w:val="18"/>
                <w:szCs w:val="18"/>
              </w:rPr>
            </w:pPr>
            <w:r w:rsidRPr="00EC56F8">
              <w:rPr>
                <w:rFonts w:cs="Calibri"/>
                <w:b/>
                <w:sz w:val="18"/>
                <w:szCs w:val="18"/>
              </w:rPr>
              <w:t>Μικτή οικονομία.</w:t>
            </w:r>
          </w:p>
        </w:tc>
        <w:tc>
          <w:tcPr>
            <w:tcW w:w="992" w:type="dxa"/>
            <w:shd w:val="clear" w:color="auto" w:fill="auto"/>
          </w:tcPr>
          <w:p w:rsidR="007119B9" w:rsidRPr="00EC56F8" w:rsidRDefault="007119B9" w:rsidP="006B5D47">
            <w:pPr>
              <w:jc w:val="right"/>
              <w:rPr>
                <w:rFonts w:cs="Calibri"/>
                <w:b/>
                <w:color w:val="FF0000"/>
                <w:sz w:val="18"/>
                <w:szCs w:val="18"/>
              </w:rPr>
            </w:pPr>
            <w:r w:rsidRPr="00EC56F8">
              <w:rPr>
                <w:rFonts w:cs="Calibri"/>
                <w:b/>
                <w:color w:val="FF0000"/>
                <w:sz w:val="18"/>
                <w:szCs w:val="18"/>
              </w:rPr>
              <w:t>3</w:t>
            </w:r>
          </w:p>
        </w:tc>
      </w:tr>
      <w:tr w:rsidR="007119B9" w:rsidRPr="00EC56F8" w:rsidTr="006B5D47">
        <w:trPr>
          <w:jc w:val="center"/>
        </w:trPr>
        <w:tc>
          <w:tcPr>
            <w:tcW w:w="601" w:type="dxa"/>
            <w:shd w:val="clear" w:color="auto" w:fill="auto"/>
          </w:tcPr>
          <w:p w:rsidR="007119B9" w:rsidRPr="00EC56F8" w:rsidRDefault="007119B9" w:rsidP="006B5D47">
            <w:pPr>
              <w:rPr>
                <w:rFonts w:cs="Calibri"/>
                <w:b/>
                <w:sz w:val="18"/>
                <w:szCs w:val="18"/>
              </w:rPr>
            </w:pPr>
            <w:proofErr w:type="spellStart"/>
            <w:r w:rsidRPr="00EC56F8">
              <w:rPr>
                <w:rFonts w:cs="Calibri"/>
                <w:b/>
                <w:sz w:val="18"/>
                <w:szCs w:val="18"/>
              </w:rPr>
              <w:t>ιδ</w:t>
            </w:r>
            <w:proofErr w:type="spellEnd"/>
            <w:r w:rsidRPr="00EC56F8">
              <w:rPr>
                <w:rFonts w:cs="Calibri"/>
                <w:b/>
                <w:sz w:val="18"/>
                <w:szCs w:val="18"/>
              </w:rPr>
              <w:t>)</w:t>
            </w:r>
          </w:p>
        </w:tc>
        <w:tc>
          <w:tcPr>
            <w:tcW w:w="4627" w:type="dxa"/>
            <w:shd w:val="clear" w:color="auto" w:fill="auto"/>
          </w:tcPr>
          <w:p w:rsidR="007119B9" w:rsidRPr="00EC56F8" w:rsidRDefault="007119B9" w:rsidP="006B5D47">
            <w:pPr>
              <w:rPr>
                <w:rFonts w:cs="Calibri"/>
                <w:b/>
                <w:sz w:val="18"/>
                <w:szCs w:val="18"/>
              </w:rPr>
            </w:pPr>
            <w:r w:rsidRPr="00EC56F8">
              <w:rPr>
                <w:rFonts w:cs="Calibri"/>
                <w:b/>
                <w:sz w:val="18"/>
                <w:szCs w:val="18"/>
              </w:rPr>
              <w:t xml:space="preserve">Γενικό επίπεδο τιμών. </w:t>
            </w:r>
          </w:p>
        </w:tc>
        <w:tc>
          <w:tcPr>
            <w:tcW w:w="992" w:type="dxa"/>
            <w:shd w:val="clear" w:color="auto" w:fill="auto"/>
          </w:tcPr>
          <w:p w:rsidR="007119B9" w:rsidRPr="00EC56F8" w:rsidRDefault="007119B9" w:rsidP="006B5D47">
            <w:pPr>
              <w:jc w:val="right"/>
              <w:rPr>
                <w:rFonts w:cs="Calibri"/>
                <w:b/>
                <w:color w:val="FF0000"/>
                <w:sz w:val="18"/>
                <w:szCs w:val="18"/>
              </w:rPr>
            </w:pPr>
            <w:r w:rsidRPr="00EC56F8">
              <w:rPr>
                <w:rFonts w:cs="Calibri"/>
                <w:b/>
                <w:color w:val="FF0000"/>
                <w:sz w:val="18"/>
                <w:szCs w:val="18"/>
              </w:rPr>
              <w:t>12</w:t>
            </w:r>
          </w:p>
        </w:tc>
      </w:tr>
      <w:tr w:rsidR="007119B9" w:rsidRPr="00EC56F8" w:rsidTr="006B5D47">
        <w:trPr>
          <w:jc w:val="center"/>
        </w:trPr>
        <w:tc>
          <w:tcPr>
            <w:tcW w:w="601" w:type="dxa"/>
            <w:shd w:val="clear" w:color="auto" w:fill="auto"/>
          </w:tcPr>
          <w:p w:rsidR="007119B9" w:rsidRPr="00EC56F8" w:rsidRDefault="007119B9" w:rsidP="006B5D47">
            <w:pPr>
              <w:rPr>
                <w:rFonts w:cs="Calibri"/>
                <w:b/>
                <w:sz w:val="18"/>
                <w:szCs w:val="18"/>
              </w:rPr>
            </w:pPr>
            <w:proofErr w:type="spellStart"/>
            <w:r w:rsidRPr="00EC56F8">
              <w:rPr>
                <w:rFonts w:cs="Calibri"/>
                <w:b/>
                <w:sz w:val="18"/>
                <w:szCs w:val="18"/>
              </w:rPr>
              <w:t>ιε</w:t>
            </w:r>
            <w:proofErr w:type="spellEnd"/>
            <w:r w:rsidRPr="00EC56F8">
              <w:rPr>
                <w:rFonts w:cs="Calibri"/>
                <w:b/>
                <w:sz w:val="18"/>
                <w:szCs w:val="18"/>
              </w:rPr>
              <w:t>)</w:t>
            </w:r>
          </w:p>
        </w:tc>
        <w:tc>
          <w:tcPr>
            <w:tcW w:w="4627" w:type="dxa"/>
            <w:shd w:val="clear" w:color="auto" w:fill="auto"/>
          </w:tcPr>
          <w:p w:rsidR="007119B9" w:rsidRPr="00EC56F8" w:rsidRDefault="007119B9" w:rsidP="006B5D47">
            <w:pPr>
              <w:rPr>
                <w:rFonts w:cs="Calibri"/>
                <w:b/>
                <w:sz w:val="18"/>
                <w:szCs w:val="18"/>
              </w:rPr>
            </w:pPr>
            <w:r w:rsidRPr="00EC56F8">
              <w:rPr>
                <w:rFonts w:cs="Calibri"/>
                <w:b/>
                <w:sz w:val="18"/>
                <w:szCs w:val="18"/>
              </w:rPr>
              <w:t xml:space="preserve">Κανονιστική οικονομική </w:t>
            </w:r>
          </w:p>
        </w:tc>
        <w:tc>
          <w:tcPr>
            <w:tcW w:w="992" w:type="dxa"/>
            <w:shd w:val="clear" w:color="auto" w:fill="auto"/>
          </w:tcPr>
          <w:p w:rsidR="007119B9" w:rsidRPr="00EC56F8" w:rsidRDefault="007119B9" w:rsidP="006B5D47">
            <w:pPr>
              <w:jc w:val="right"/>
              <w:rPr>
                <w:rFonts w:cs="Calibri"/>
                <w:b/>
                <w:color w:val="FF0000"/>
                <w:sz w:val="18"/>
                <w:szCs w:val="18"/>
              </w:rPr>
            </w:pPr>
            <w:r w:rsidRPr="00EC56F8">
              <w:rPr>
                <w:rFonts w:cs="Calibri"/>
                <w:b/>
                <w:color w:val="FF0000"/>
                <w:sz w:val="18"/>
                <w:szCs w:val="18"/>
              </w:rPr>
              <w:t>2</w:t>
            </w:r>
          </w:p>
        </w:tc>
      </w:tr>
      <w:tr w:rsidR="007119B9" w:rsidRPr="00EC56F8" w:rsidTr="006B5D47">
        <w:trPr>
          <w:jc w:val="center"/>
        </w:trPr>
        <w:tc>
          <w:tcPr>
            <w:tcW w:w="601" w:type="dxa"/>
            <w:shd w:val="clear" w:color="auto" w:fill="auto"/>
          </w:tcPr>
          <w:p w:rsidR="007119B9" w:rsidRPr="00EC56F8" w:rsidRDefault="007119B9" w:rsidP="006B5D47">
            <w:pPr>
              <w:rPr>
                <w:rFonts w:cs="Calibri"/>
                <w:b/>
                <w:sz w:val="18"/>
                <w:szCs w:val="18"/>
              </w:rPr>
            </w:pPr>
            <w:proofErr w:type="spellStart"/>
            <w:r w:rsidRPr="00EC56F8">
              <w:rPr>
                <w:rFonts w:cs="Calibri"/>
                <w:b/>
                <w:sz w:val="18"/>
                <w:szCs w:val="18"/>
              </w:rPr>
              <w:t>ιστ</w:t>
            </w:r>
            <w:proofErr w:type="spellEnd"/>
            <w:r w:rsidRPr="00EC56F8">
              <w:rPr>
                <w:rFonts w:cs="Calibri"/>
                <w:b/>
                <w:sz w:val="18"/>
                <w:szCs w:val="18"/>
              </w:rPr>
              <w:t>)</w:t>
            </w:r>
          </w:p>
        </w:tc>
        <w:tc>
          <w:tcPr>
            <w:tcW w:w="4627" w:type="dxa"/>
            <w:shd w:val="clear" w:color="auto" w:fill="auto"/>
          </w:tcPr>
          <w:p w:rsidR="007119B9" w:rsidRPr="00EC56F8" w:rsidRDefault="007119B9" w:rsidP="006B5D47">
            <w:pPr>
              <w:rPr>
                <w:rFonts w:cs="Calibri"/>
                <w:b/>
                <w:sz w:val="18"/>
                <w:szCs w:val="18"/>
              </w:rPr>
            </w:pPr>
            <w:r w:rsidRPr="00EC56F8">
              <w:rPr>
                <w:rFonts w:cs="Calibri"/>
                <w:b/>
                <w:sz w:val="18"/>
                <w:szCs w:val="18"/>
              </w:rPr>
              <w:t>Κεντρικά ελεγχόμενη οικονομία.</w:t>
            </w:r>
          </w:p>
        </w:tc>
        <w:tc>
          <w:tcPr>
            <w:tcW w:w="992" w:type="dxa"/>
            <w:shd w:val="clear" w:color="auto" w:fill="auto"/>
          </w:tcPr>
          <w:p w:rsidR="007119B9" w:rsidRPr="00EC56F8" w:rsidRDefault="007119B9" w:rsidP="006B5D47">
            <w:pPr>
              <w:jc w:val="right"/>
              <w:rPr>
                <w:rFonts w:cs="Calibri"/>
                <w:b/>
                <w:color w:val="FF0000"/>
                <w:sz w:val="18"/>
                <w:szCs w:val="18"/>
              </w:rPr>
            </w:pPr>
            <w:r w:rsidRPr="00EC56F8">
              <w:rPr>
                <w:rFonts w:cs="Calibri"/>
                <w:b/>
                <w:color w:val="FF0000"/>
                <w:sz w:val="18"/>
                <w:szCs w:val="18"/>
              </w:rPr>
              <w:t>15</w:t>
            </w:r>
          </w:p>
        </w:tc>
      </w:tr>
    </w:tbl>
    <w:p w:rsidR="007119B9" w:rsidRDefault="007119B9" w:rsidP="007119B9">
      <w:pPr>
        <w:rPr>
          <w:rFonts w:cs="Calibri"/>
          <w:b/>
        </w:rPr>
      </w:pPr>
    </w:p>
    <w:p w:rsidR="007119B9" w:rsidRPr="00DB4E76" w:rsidRDefault="007119B9" w:rsidP="00DB4E76">
      <w:pPr>
        <w:pStyle w:val="2"/>
      </w:pPr>
      <w:r w:rsidRPr="00DB4E76">
        <w:t>Πίνακας 1.</w:t>
      </w:r>
    </w:p>
    <w:p w:rsidR="007119B9" w:rsidRDefault="007119B9" w:rsidP="007119B9">
      <w:pPr>
        <w:rPr>
          <w:rFonts w:cs="Calibri"/>
          <w:b/>
        </w:rPr>
      </w:pPr>
    </w:p>
    <w:p w:rsidR="007119B9" w:rsidRDefault="007119B9" w:rsidP="007119B9">
      <w:pPr>
        <w:rPr>
          <w:rFonts w:cs="Calibri"/>
          <w:b/>
        </w:rPr>
      </w:pPr>
    </w:p>
    <w:p w:rsidR="007119B9" w:rsidRDefault="007119B9" w:rsidP="007119B9">
      <w:pPr>
        <w:rPr>
          <w:rFonts w:cs="Calibri"/>
          <w:b/>
        </w:rPr>
      </w:pPr>
    </w:p>
    <w:p w:rsidR="007119B9" w:rsidRDefault="007119B9" w:rsidP="007119B9">
      <w:pPr>
        <w:rPr>
          <w:rFonts w:cs="Calibri"/>
          <w:b/>
        </w:rPr>
      </w:pPr>
    </w:p>
    <w:p w:rsidR="007119B9" w:rsidRDefault="007119B9" w:rsidP="007119B9">
      <w:pPr>
        <w:rPr>
          <w:rFonts w:cs="Calibri"/>
          <w:b/>
        </w:rPr>
      </w:pPr>
    </w:p>
    <w:p w:rsidR="007119B9" w:rsidRDefault="007119B9" w:rsidP="007119B9">
      <w:pPr>
        <w:rPr>
          <w:rFonts w:cs="Calibri"/>
          <w:b/>
        </w:rPr>
      </w:pPr>
    </w:p>
    <w:p w:rsidR="007119B9" w:rsidRDefault="007119B9" w:rsidP="007119B9">
      <w:pPr>
        <w:rPr>
          <w:rFonts w:cs="Calibri"/>
          <w:b/>
        </w:rPr>
      </w:pPr>
    </w:p>
    <w:p w:rsidR="007119B9" w:rsidRDefault="007119B9" w:rsidP="007119B9">
      <w:pPr>
        <w:rPr>
          <w:rFonts w:cs="Calibri"/>
          <w:b/>
        </w:rPr>
      </w:pPr>
    </w:p>
    <w:p w:rsidR="007119B9" w:rsidRDefault="007119B9" w:rsidP="007119B9">
      <w:pPr>
        <w:rPr>
          <w:rFonts w:cs="Calibri"/>
          <w:b/>
        </w:rPr>
      </w:pPr>
    </w:p>
    <w:p w:rsidR="007119B9" w:rsidRDefault="007119B9" w:rsidP="007119B9">
      <w:pPr>
        <w:rPr>
          <w:rFonts w:cs="Calibri"/>
          <w:b/>
        </w:rPr>
      </w:pPr>
    </w:p>
    <w:p w:rsidR="007119B9" w:rsidRDefault="007119B9" w:rsidP="007119B9">
      <w:pPr>
        <w:rPr>
          <w:rFonts w:cs="Calibri"/>
          <w:b/>
        </w:rPr>
      </w:pPr>
    </w:p>
    <w:p w:rsidR="007119B9" w:rsidRDefault="007119B9" w:rsidP="007119B9">
      <w:pPr>
        <w:rPr>
          <w:rFonts w:cs="Calibri"/>
          <w:b/>
        </w:rPr>
      </w:pPr>
    </w:p>
    <w:p w:rsidR="007119B9" w:rsidRDefault="007119B9" w:rsidP="007119B9">
      <w:pPr>
        <w:rPr>
          <w:rFonts w:cs="Calibri"/>
          <w:b/>
        </w:rPr>
      </w:pPr>
    </w:p>
    <w:p w:rsidR="00DB4E76" w:rsidRDefault="00DB4E76" w:rsidP="007119B9">
      <w:pPr>
        <w:rPr>
          <w:rFonts w:cs="Calibri"/>
          <w:b/>
        </w:rPr>
      </w:pPr>
    </w:p>
    <w:p w:rsidR="007119B9" w:rsidRDefault="007119B9" w:rsidP="007119B9">
      <w:pPr>
        <w:rPr>
          <w:rFonts w:cs="Calibri"/>
          <w:b/>
        </w:rPr>
      </w:pPr>
    </w:p>
    <w:p w:rsidR="007119B9" w:rsidRDefault="007119B9" w:rsidP="007119B9">
      <w:pPr>
        <w:rPr>
          <w:rFonts w:cs="Calibri"/>
          <w:b/>
        </w:rPr>
      </w:pPr>
    </w:p>
    <w:p w:rsidR="007119B9" w:rsidRDefault="007119B9" w:rsidP="007119B9">
      <w:pPr>
        <w:rPr>
          <w:rFonts w:cs="Calibri"/>
          <w:b/>
        </w:rPr>
      </w:pPr>
    </w:p>
    <w:p w:rsidR="007119B9" w:rsidRPr="00421A86" w:rsidRDefault="007119B9" w:rsidP="007119B9">
      <w:pPr>
        <w:rPr>
          <w:rFonts w:cs="Calibri"/>
          <w:b/>
        </w:rPr>
      </w:pPr>
    </w:p>
    <w:p w:rsidR="007119B9" w:rsidRPr="00C333FF" w:rsidRDefault="007119B9" w:rsidP="00F0241F">
      <w:pPr>
        <w:widowControl/>
        <w:numPr>
          <w:ilvl w:val="0"/>
          <w:numId w:val="27"/>
        </w:numPr>
        <w:rPr>
          <w:rFonts w:cs="Calibri"/>
          <w:b/>
          <w:color w:val="FF0000"/>
          <w:szCs w:val="24"/>
          <w:u w:val="single"/>
        </w:rPr>
      </w:pPr>
      <w:r w:rsidRPr="00C333FF">
        <w:rPr>
          <w:rFonts w:cs="Calibri"/>
          <w:b/>
          <w:color w:val="FF0000"/>
          <w:szCs w:val="24"/>
          <w:u w:val="single"/>
        </w:rPr>
        <w:t>Η Οικονομία υπηρετεί την Πολιτική;</w:t>
      </w:r>
    </w:p>
    <w:p w:rsidR="007119B9" w:rsidRDefault="007119B9" w:rsidP="007119B9">
      <w:pPr>
        <w:jc w:val="both"/>
        <w:rPr>
          <w:rFonts w:cs="Calibri"/>
          <w:b/>
        </w:rPr>
      </w:pPr>
      <w:r>
        <w:rPr>
          <w:rFonts w:cs="Calibri"/>
          <w:b/>
        </w:rPr>
        <w:t>ΑΠΑΝΤΗΣΗ</w:t>
      </w:r>
    </w:p>
    <w:p w:rsidR="007119B9" w:rsidRDefault="007119B9" w:rsidP="007119B9">
      <w:pPr>
        <w:jc w:val="both"/>
        <w:rPr>
          <w:rFonts w:cs="Calibri"/>
          <w:b/>
        </w:rPr>
      </w:pPr>
      <w:bookmarkStart w:id="13" w:name="_GoBack"/>
      <w:bookmarkEnd w:id="13"/>
      <w:r>
        <w:rPr>
          <w:rFonts w:cs="Calibri"/>
          <w:b/>
        </w:rPr>
        <w:t xml:space="preserve">Πριν την Μεγάλη Κρίση στις ΗΠΑ το χρονικό διάστημα 1929-1933 οι οπαδοί του </w:t>
      </w:r>
      <w:r>
        <w:rPr>
          <w:rFonts w:cs="Calibri"/>
          <w:b/>
          <w:lang w:val="en-US"/>
        </w:rPr>
        <w:t>Ricardo</w:t>
      </w:r>
      <w:r w:rsidRPr="00046FE4">
        <w:rPr>
          <w:rFonts w:cs="Calibri"/>
          <w:b/>
        </w:rPr>
        <w:t xml:space="preserve"> </w:t>
      </w:r>
      <w:r>
        <w:rPr>
          <w:rFonts w:cs="Calibri"/>
          <w:b/>
        </w:rPr>
        <w:t>προσπάθησαν να ξεχωρίσουν την πολιτική από την οικονομία με αποτέλεσμα η «ΟΙΚΟΝΟΜΙΚΗ» να περιπέσει σε ανυποληψία, ιδιαίτερα στην περίοδο του Πρώτου Παγκοσμίου πολέμου.</w:t>
      </w:r>
    </w:p>
    <w:p w:rsidR="007119B9" w:rsidRDefault="007119B9" w:rsidP="007119B9">
      <w:pPr>
        <w:jc w:val="both"/>
        <w:rPr>
          <w:rFonts w:cs="Calibri"/>
          <w:b/>
        </w:rPr>
      </w:pPr>
      <w:r>
        <w:rPr>
          <w:rFonts w:cs="Calibri"/>
          <w:b/>
        </w:rPr>
        <w:t xml:space="preserve">Η κρίση του 1929-1933 αποτέλεσε το κύκνειο άσμα του διαχωρισμού. Η ανάλυση του </w:t>
      </w:r>
      <w:r>
        <w:rPr>
          <w:rFonts w:cs="Calibri"/>
          <w:b/>
          <w:lang w:val="en-US"/>
        </w:rPr>
        <w:t>Keynes</w:t>
      </w:r>
      <w:r w:rsidRPr="00715A34">
        <w:rPr>
          <w:rFonts w:cs="Calibri"/>
          <w:b/>
        </w:rPr>
        <w:t xml:space="preserve"> </w:t>
      </w:r>
      <w:r>
        <w:rPr>
          <w:rFonts w:cs="Calibri"/>
          <w:b/>
        </w:rPr>
        <w:t xml:space="preserve">ανατρέπει τις προηγούμενες θεωρίες της περιόδου 1870-1930 και θεωρεί την πολιτική κυρίαρχο στόχο της οικονομικής σκέψης. </w:t>
      </w:r>
    </w:p>
    <w:p w:rsidR="007119B9" w:rsidRDefault="007119B9" w:rsidP="007119B9">
      <w:pPr>
        <w:jc w:val="both"/>
        <w:rPr>
          <w:rFonts w:cs="Calibri"/>
          <w:b/>
        </w:rPr>
      </w:pPr>
      <w:r>
        <w:rPr>
          <w:rFonts w:cs="Calibri"/>
          <w:b/>
        </w:rPr>
        <w:t>Η Οικονομία είναι λοιπόν άρρηκτα συνδεδεμένη με την κοινωνία και την πολιτική γενικότερα. Κάθε πολιτική απόφαση έχει οικονομικές συνέπειες, για τις οποίες, με το πέρασμα του χρόνου και την έρευνα στηρίζονται σε οικονομικές θεωρίες.</w:t>
      </w:r>
    </w:p>
    <w:p w:rsidR="007119B9" w:rsidRDefault="007119B9" w:rsidP="007119B9">
      <w:pPr>
        <w:jc w:val="both"/>
        <w:rPr>
          <w:rFonts w:cs="Calibri"/>
          <w:b/>
        </w:rPr>
      </w:pPr>
      <w:r>
        <w:rPr>
          <w:rFonts w:cs="Calibri"/>
          <w:b/>
        </w:rPr>
        <w:t xml:space="preserve">Η διαμόρφωση χαμηλού κόστους σχετίζεται με την με την ύπαρξη συγκεκριμένου εργατικού δυναμικού, συγκεκριμένης οικονομικής πολιτικής, συγκεκριμένης εκπαιδευτικής πολιτικής </w:t>
      </w:r>
      <w:proofErr w:type="spellStart"/>
      <w:r>
        <w:rPr>
          <w:rFonts w:cs="Calibri"/>
          <w:b/>
        </w:rPr>
        <w:t>κλπ</w:t>
      </w:r>
      <w:proofErr w:type="spellEnd"/>
      <w:r>
        <w:rPr>
          <w:rFonts w:cs="Calibri"/>
          <w:b/>
        </w:rPr>
        <w:t xml:space="preserve"> που επηρεάζεται από ένα συνεχώς μεταβαλλόμενο περιβάλλον. </w:t>
      </w:r>
    </w:p>
    <w:p w:rsidR="007119B9" w:rsidRDefault="007119B9" w:rsidP="007119B9">
      <w:pPr>
        <w:jc w:val="both"/>
        <w:rPr>
          <w:rFonts w:cs="Calibri"/>
          <w:b/>
        </w:rPr>
      </w:pPr>
    </w:p>
    <w:p w:rsidR="007119B9" w:rsidRPr="00D83046" w:rsidRDefault="007119B9" w:rsidP="007119B9">
      <w:pPr>
        <w:jc w:val="both"/>
        <w:rPr>
          <w:rFonts w:cs="Calibri"/>
          <w:b/>
          <w:color w:val="FF0000"/>
        </w:rPr>
      </w:pPr>
    </w:p>
    <w:p w:rsidR="007119B9" w:rsidRPr="00AE6480" w:rsidRDefault="007119B9" w:rsidP="00F0241F">
      <w:pPr>
        <w:widowControl/>
        <w:numPr>
          <w:ilvl w:val="0"/>
          <w:numId w:val="27"/>
        </w:numPr>
        <w:jc w:val="both"/>
        <w:rPr>
          <w:rFonts w:cs="Calibri"/>
        </w:rPr>
      </w:pPr>
      <w:r w:rsidRPr="00C333FF">
        <w:rPr>
          <w:rFonts w:cs="Calibri"/>
          <w:b/>
          <w:color w:val="FF0000"/>
          <w:u w:val="single"/>
        </w:rPr>
        <w:t>Αναφέρετε τις τρεις κυρίως ερωτήσεις που είναι υποχρεωμένο να απαντά κάθε σύστημα Οργάνωσης των ατόμων</w:t>
      </w:r>
      <w:r w:rsidRPr="00AE6480">
        <w:rPr>
          <w:rFonts w:cs="Calibri"/>
        </w:rPr>
        <w:t xml:space="preserve">. </w:t>
      </w:r>
    </w:p>
    <w:p w:rsidR="007119B9" w:rsidRDefault="007119B9" w:rsidP="007119B9">
      <w:pPr>
        <w:jc w:val="both"/>
        <w:rPr>
          <w:rFonts w:cs="Calibri"/>
          <w:b/>
        </w:rPr>
      </w:pPr>
      <w:r>
        <w:rPr>
          <w:rFonts w:cs="Calibri"/>
          <w:b/>
        </w:rPr>
        <w:t>ΑΠΑΝΤΗΣΗ</w:t>
      </w:r>
    </w:p>
    <w:p w:rsidR="007119B9" w:rsidRDefault="007119B9" w:rsidP="007119B9">
      <w:pPr>
        <w:jc w:val="both"/>
        <w:rPr>
          <w:rFonts w:cs="Calibri"/>
        </w:rPr>
      </w:pPr>
      <w:r>
        <w:rPr>
          <w:rFonts w:cs="Calibri"/>
          <w:b/>
        </w:rPr>
        <w:t xml:space="preserve">Α) Ποιοι και για ποιους παράγουν; </w:t>
      </w:r>
      <w:r>
        <w:rPr>
          <w:rFonts w:cs="Calibri"/>
        </w:rPr>
        <w:t>Με το ερώτημα αυτό ανιχνεύεται το κοινωνικό σύστημα. (δουλοκτητικό σύστημα, φεουδαρχία, καπιταλισμός.)</w:t>
      </w:r>
    </w:p>
    <w:p w:rsidR="007119B9" w:rsidRDefault="007119B9" w:rsidP="007119B9">
      <w:pPr>
        <w:jc w:val="both"/>
        <w:rPr>
          <w:rFonts w:cs="Calibri"/>
        </w:rPr>
      </w:pPr>
      <w:r>
        <w:rPr>
          <w:rFonts w:cs="Calibri"/>
          <w:b/>
        </w:rPr>
        <w:t xml:space="preserve">Β) Ποια αγαθά θα παραχθούν και σε ποιες ποσότητες; </w:t>
      </w:r>
      <w:r>
        <w:rPr>
          <w:rFonts w:cs="Calibri"/>
        </w:rPr>
        <w:t>Η απάντηση σχετίζεται με την σπανιότητα των οικονομικών πόρων και τις ανάγκες των ατόμων. Πόρος είναι οτιδήποτε μπορεί να χρησιμοποιηθεί για την παραγωγή άλλου προϊόντος ή υπηρεσίας. Οι πόροι θα πρέπει να χρησιμοποιούνται όσο το δυνατόν αποτελεσματικότερα προς επίτευξη των στόχων της κοινωνίας.</w:t>
      </w:r>
    </w:p>
    <w:p w:rsidR="007119B9" w:rsidRDefault="007119B9" w:rsidP="007119B9">
      <w:pPr>
        <w:jc w:val="both"/>
        <w:rPr>
          <w:rFonts w:cs="Calibri"/>
        </w:rPr>
      </w:pPr>
      <w:r>
        <w:rPr>
          <w:rFonts w:cs="Calibri"/>
        </w:rPr>
        <w:t xml:space="preserve">Οι στόχοι της κοινωνίας δεν μπορεί να είναι μόνο το χρήμα. Το χρήμα είναι ένα μέσο για να φθάσει κανείς σε άλλα αποτελέσματα. Γι’ αυτό που θα πρέπει να νοιάζονται οι οικονομολόγοι και οι διαμορφωτές των πολιτικών είναι η ευημερία και η ευτυχία των πολιτών. </w:t>
      </w:r>
    </w:p>
    <w:p w:rsidR="007119B9" w:rsidRPr="00A20309" w:rsidRDefault="007119B9" w:rsidP="007119B9">
      <w:pPr>
        <w:jc w:val="both"/>
        <w:rPr>
          <w:rFonts w:cs="Calibri"/>
        </w:rPr>
      </w:pPr>
      <w:r>
        <w:rPr>
          <w:rFonts w:cs="Calibri"/>
        </w:rPr>
        <w:t xml:space="preserve">Επομένως </w:t>
      </w:r>
      <w:r>
        <w:rPr>
          <w:rFonts w:cs="Calibri"/>
          <w:b/>
        </w:rPr>
        <w:t xml:space="preserve">αποτελεσματική </w:t>
      </w:r>
      <w:r>
        <w:rPr>
          <w:rFonts w:cs="Calibri"/>
        </w:rPr>
        <w:t xml:space="preserve"> είναι μια οικονομία εάν χρησιμοποιεί όλες τις ευκαιρίες για να βελτιώσει τη κάποιων ανθρώπων χωρίς να επιδεινώσει τη θέση κάποιων άλλων (</w:t>
      </w:r>
      <w:r>
        <w:rPr>
          <w:rFonts w:cs="Calibri"/>
          <w:lang w:val="en-US"/>
        </w:rPr>
        <w:t>Paul</w:t>
      </w:r>
      <w:r w:rsidRPr="00A20309">
        <w:rPr>
          <w:rFonts w:cs="Calibri"/>
        </w:rPr>
        <w:t xml:space="preserve"> </w:t>
      </w:r>
      <w:proofErr w:type="spellStart"/>
      <w:r>
        <w:rPr>
          <w:rFonts w:cs="Calibri"/>
          <w:lang w:val="en-US"/>
        </w:rPr>
        <w:t>Grugman</w:t>
      </w:r>
      <w:proofErr w:type="spellEnd"/>
      <w:r w:rsidRPr="00A20309">
        <w:rPr>
          <w:rFonts w:cs="Calibri"/>
        </w:rPr>
        <w:t>)</w:t>
      </w:r>
    </w:p>
    <w:p w:rsidR="007119B9" w:rsidRDefault="007119B9" w:rsidP="007119B9">
      <w:pPr>
        <w:jc w:val="both"/>
        <w:rPr>
          <w:rFonts w:cs="Calibri"/>
        </w:rPr>
      </w:pPr>
      <w:r>
        <w:rPr>
          <w:rFonts w:cs="Calibri"/>
          <w:b/>
        </w:rPr>
        <w:t xml:space="preserve">Γ) Με ποιόν θα παραχθούν; </w:t>
      </w:r>
      <w:r>
        <w:rPr>
          <w:rFonts w:cs="Calibri"/>
        </w:rPr>
        <w:t xml:space="preserve">Η απάντηση σχετίζεται με τον τρόπο οργάνωσης του οικονομικού συστήματος, δηλαδή με τη χρήση της τεχνολογίας </w:t>
      </w:r>
      <w:proofErr w:type="spellStart"/>
      <w:r>
        <w:rPr>
          <w:rFonts w:cs="Calibri"/>
        </w:rPr>
        <w:t>κλπ</w:t>
      </w:r>
      <w:proofErr w:type="spellEnd"/>
      <w:r>
        <w:rPr>
          <w:rFonts w:cs="Calibri"/>
        </w:rPr>
        <w:t xml:space="preserve"> και η οποία συσχετίζεται με τις κοινωνικές και πολιτικές δυνάμεις.</w:t>
      </w:r>
    </w:p>
    <w:p w:rsidR="007119B9" w:rsidRDefault="007119B9" w:rsidP="007119B9">
      <w:pPr>
        <w:jc w:val="both"/>
        <w:rPr>
          <w:rFonts w:cs="Calibri"/>
        </w:rPr>
      </w:pPr>
      <w:r w:rsidRPr="00F2739F">
        <w:rPr>
          <w:rFonts w:cs="Calibri"/>
          <w:b/>
        </w:rPr>
        <w:t>Τεχνολογία</w:t>
      </w:r>
      <w:r>
        <w:rPr>
          <w:rFonts w:cs="Calibri"/>
        </w:rPr>
        <w:t xml:space="preserve"> δεν είναι μόνο η τεχνολογία αιχμής αλλά γενικά περιλαμβάνει όλους τους τρόπους με τους οποίους οι άνθρωποι μπορούν να μετατρέπουν τις εισροές σε χρήσιμα προϊόντα. Συνήθως η τεχνολογία μειώνει τι κόστος παραγωγής, δηλαδή επιτρέπει σε έναν παραγωγό να δαπανά λιγότερες εισροές αλλά να επιτυγχάνει την ίδια παραγωγή.  </w:t>
      </w:r>
    </w:p>
    <w:p w:rsidR="007119B9" w:rsidRPr="00F2739F" w:rsidRDefault="007119B9" w:rsidP="007119B9">
      <w:pPr>
        <w:jc w:val="both"/>
        <w:rPr>
          <w:rFonts w:cs="Calibri"/>
          <w:i/>
        </w:rPr>
      </w:pPr>
      <w:r>
        <w:rPr>
          <w:rFonts w:cs="Calibri"/>
          <w:i/>
        </w:rPr>
        <w:lastRenderedPageBreak/>
        <w:t>Ως τεχνολογία χαρακτηρίζουμε τις επιλογές της επιχείρησης για τους πιθανούς συνδυασμούς πόρων που διαθέτει με σκοπό να παράγει το προϊόν το προϊόν της ή την υπηρεσία της.</w:t>
      </w:r>
    </w:p>
    <w:p w:rsidR="007119B9" w:rsidRPr="00094DF9" w:rsidRDefault="007119B9" w:rsidP="007119B9">
      <w:pPr>
        <w:jc w:val="both"/>
        <w:rPr>
          <w:rFonts w:cs="Calibri"/>
          <w:b/>
          <w:color w:val="FF0000"/>
        </w:rPr>
      </w:pPr>
    </w:p>
    <w:p w:rsidR="007119B9" w:rsidRDefault="007119B9" w:rsidP="00F0241F">
      <w:pPr>
        <w:widowControl/>
        <w:numPr>
          <w:ilvl w:val="0"/>
          <w:numId w:val="27"/>
        </w:numPr>
        <w:jc w:val="both"/>
        <w:rPr>
          <w:rFonts w:cs="Calibri"/>
          <w:b/>
          <w:color w:val="FF0000"/>
        </w:rPr>
      </w:pPr>
      <w:r>
        <w:rPr>
          <w:rFonts w:cs="Calibri"/>
          <w:b/>
          <w:color w:val="FF0000"/>
        </w:rPr>
        <w:t>Έχουμε δει ότι η Οικονομική ασχολείται με τρία θεμελιώδη ζητήματα: Τι παράγεται πως παράγεται και για ποιον παράγεται. Να σκεφτείτε με ποιο τρόπο από τα τρία αυτά θεμελιώδη ζητήματα σχετίζεται καθένα από τα παρακάτω οικονομικά γεγονότα:</w:t>
      </w:r>
    </w:p>
    <w:p w:rsidR="007119B9" w:rsidRDefault="007119B9" w:rsidP="00F0241F">
      <w:pPr>
        <w:widowControl/>
        <w:numPr>
          <w:ilvl w:val="0"/>
          <w:numId w:val="29"/>
        </w:numPr>
        <w:jc w:val="both"/>
        <w:rPr>
          <w:rFonts w:cs="Calibri"/>
          <w:b/>
          <w:color w:val="FF0000"/>
        </w:rPr>
      </w:pPr>
      <w:r>
        <w:rPr>
          <w:rFonts w:cs="Calibri"/>
          <w:b/>
          <w:color w:val="FF0000"/>
        </w:rPr>
        <w:t>Η ανακάλυψη σημαντικών αποθεμάτων φυσικού αερίου σε μια τοποθεσία με εύκολη πρόσβαση.</w:t>
      </w:r>
    </w:p>
    <w:p w:rsidR="007119B9" w:rsidRDefault="007119B9" w:rsidP="00F0241F">
      <w:pPr>
        <w:widowControl/>
        <w:numPr>
          <w:ilvl w:val="0"/>
          <w:numId w:val="29"/>
        </w:numPr>
        <w:jc w:val="both"/>
        <w:rPr>
          <w:rFonts w:cs="Calibri"/>
          <w:b/>
          <w:color w:val="FF0000"/>
        </w:rPr>
      </w:pPr>
      <w:r>
        <w:rPr>
          <w:rFonts w:cs="Calibri"/>
          <w:b/>
          <w:color w:val="FF0000"/>
        </w:rPr>
        <w:t>Μια μεταβολή στη διάρθρωση της φορολογίας εισοδήματος, ώστε το εισόδημα να αναδιανέμεται από τους «πλούσιους» στους «φτωχούς».</w:t>
      </w:r>
    </w:p>
    <w:p w:rsidR="007119B9" w:rsidRDefault="007119B9" w:rsidP="00F0241F">
      <w:pPr>
        <w:widowControl/>
        <w:numPr>
          <w:ilvl w:val="0"/>
          <w:numId w:val="29"/>
        </w:numPr>
        <w:jc w:val="both"/>
        <w:rPr>
          <w:rFonts w:cs="Calibri"/>
          <w:b/>
          <w:color w:val="FF0000"/>
        </w:rPr>
      </w:pPr>
      <w:r>
        <w:rPr>
          <w:rFonts w:cs="Calibri"/>
          <w:b/>
          <w:color w:val="FF0000"/>
        </w:rPr>
        <w:t>Η ιδιωτικοποίηση μια μεγάλης βιομηχανίας.</w:t>
      </w:r>
    </w:p>
    <w:p w:rsidR="007119B9" w:rsidRDefault="007119B9" w:rsidP="00F0241F">
      <w:pPr>
        <w:widowControl/>
        <w:numPr>
          <w:ilvl w:val="0"/>
          <w:numId w:val="29"/>
        </w:numPr>
        <w:jc w:val="both"/>
        <w:rPr>
          <w:rFonts w:cs="Calibri"/>
          <w:b/>
          <w:color w:val="FF0000"/>
        </w:rPr>
      </w:pPr>
      <w:r>
        <w:rPr>
          <w:rFonts w:cs="Calibri"/>
          <w:b/>
          <w:color w:val="FF0000"/>
        </w:rPr>
        <w:t>Η εφεύρεση του μικροϋπολογιστή.</w:t>
      </w:r>
    </w:p>
    <w:p w:rsidR="007119B9" w:rsidRDefault="007119B9" w:rsidP="00F0241F">
      <w:pPr>
        <w:widowControl/>
        <w:numPr>
          <w:ilvl w:val="0"/>
          <w:numId w:val="29"/>
        </w:numPr>
        <w:jc w:val="both"/>
        <w:rPr>
          <w:rFonts w:cs="Calibri"/>
          <w:b/>
          <w:color w:val="FF0000"/>
        </w:rPr>
      </w:pPr>
      <w:r>
        <w:rPr>
          <w:rFonts w:cs="Calibri"/>
          <w:b/>
          <w:color w:val="FF0000"/>
        </w:rPr>
        <w:t xml:space="preserve">Μια αύξηση των τιμών των εισαγομένων προϊόντων. </w:t>
      </w:r>
    </w:p>
    <w:p w:rsidR="007119B9" w:rsidRPr="007E024B" w:rsidRDefault="007119B9" w:rsidP="007119B9">
      <w:pPr>
        <w:jc w:val="both"/>
        <w:rPr>
          <w:rFonts w:cs="Calibri"/>
          <w:b/>
          <w:u w:val="single"/>
        </w:rPr>
      </w:pPr>
      <w:r w:rsidRPr="007E024B">
        <w:rPr>
          <w:rFonts w:cs="Calibri"/>
          <w:b/>
          <w:u w:val="single"/>
        </w:rPr>
        <w:t>ΑΠΑΝΤΗΣΗ:</w:t>
      </w:r>
    </w:p>
    <w:p w:rsidR="007119B9" w:rsidRDefault="007119B9" w:rsidP="007119B9">
      <w:pPr>
        <w:jc w:val="both"/>
        <w:rPr>
          <w:rFonts w:cs="Calibri"/>
          <w:b/>
        </w:rPr>
      </w:pPr>
      <w:r>
        <w:rPr>
          <w:rFonts w:cs="Calibri"/>
          <w:b/>
        </w:rPr>
        <w:t>Σπάνια ένα οικονομικό θέμα εμπεριέχει μόνο ένα από τα τρία βασικά ερωτήματα.</w:t>
      </w:r>
    </w:p>
    <w:p w:rsidR="007119B9" w:rsidRDefault="007119B9" w:rsidP="007119B9">
      <w:pPr>
        <w:jc w:val="both"/>
        <w:rPr>
          <w:rFonts w:cs="Calibri"/>
          <w:b/>
        </w:rPr>
      </w:pPr>
    </w:p>
    <w:p w:rsidR="007119B9" w:rsidRDefault="007119B9" w:rsidP="007119B9">
      <w:pPr>
        <w:jc w:val="both"/>
        <w:rPr>
          <w:rFonts w:cs="Calibri"/>
          <w:b/>
        </w:rPr>
      </w:pPr>
    </w:p>
    <w:p w:rsidR="007119B9" w:rsidRDefault="007119B9" w:rsidP="007119B9">
      <w:pPr>
        <w:jc w:val="both"/>
        <w:rPr>
          <w:rFonts w:cs="Calibri"/>
          <w:b/>
        </w:rPr>
      </w:pPr>
    </w:p>
    <w:p w:rsidR="007119B9" w:rsidRDefault="007119B9" w:rsidP="007119B9">
      <w:pPr>
        <w:jc w:val="both"/>
        <w:rPr>
          <w:rFonts w:cs="Calibri"/>
          <w:b/>
        </w:rPr>
      </w:pPr>
    </w:p>
    <w:p w:rsidR="007119B9" w:rsidRDefault="007119B9" w:rsidP="007119B9">
      <w:pPr>
        <w:jc w:val="both"/>
        <w:rPr>
          <w:rFonts w:cs="Calibri"/>
          <w:b/>
        </w:rPr>
      </w:pPr>
    </w:p>
    <w:p w:rsidR="007119B9" w:rsidRDefault="007119B9" w:rsidP="007119B9">
      <w:pPr>
        <w:jc w:val="both"/>
        <w:rPr>
          <w:rFonts w:cs="Calibri"/>
          <w:b/>
        </w:rPr>
      </w:pPr>
    </w:p>
    <w:p w:rsidR="007119B9" w:rsidRPr="00D731EC" w:rsidRDefault="007119B9" w:rsidP="00F0241F">
      <w:pPr>
        <w:widowControl/>
        <w:numPr>
          <w:ilvl w:val="0"/>
          <w:numId w:val="27"/>
        </w:numPr>
        <w:jc w:val="both"/>
        <w:rPr>
          <w:rFonts w:cs="Calibri"/>
          <w:b/>
          <w:color w:val="FF0000"/>
          <w:u w:val="single"/>
        </w:rPr>
      </w:pPr>
      <w:r w:rsidRPr="00D731EC">
        <w:rPr>
          <w:rFonts w:cs="Calibri"/>
          <w:b/>
          <w:color w:val="FF0000"/>
          <w:u w:val="single"/>
        </w:rPr>
        <w:t>Σωστό/Λάθος</w:t>
      </w:r>
    </w:p>
    <w:p w:rsidR="007119B9" w:rsidRDefault="007119B9" w:rsidP="00F0241F">
      <w:pPr>
        <w:widowControl/>
        <w:numPr>
          <w:ilvl w:val="0"/>
          <w:numId w:val="30"/>
        </w:numPr>
        <w:jc w:val="both"/>
        <w:rPr>
          <w:rFonts w:cs="Calibri"/>
          <w:b/>
        </w:rPr>
      </w:pPr>
      <w:r w:rsidRPr="005B7A8F">
        <w:rPr>
          <w:rFonts w:cs="Calibri"/>
          <w:b/>
          <w:color w:val="FF0000"/>
        </w:rPr>
        <w:t>___________</w:t>
      </w:r>
      <w:r>
        <w:rPr>
          <w:rFonts w:cs="Calibri"/>
          <w:b/>
        </w:rPr>
        <w:t xml:space="preserve"> Η οικονομική επιστήμη έχει ως αντικείμενο μελέτης την ανθρώπινη συμπεριφορά και επομένως δεν μπορεί να αποτελεί επιστήμη.</w:t>
      </w:r>
    </w:p>
    <w:p w:rsidR="007119B9" w:rsidRDefault="007119B9" w:rsidP="00F0241F">
      <w:pPr>
        <w:widowControl/>
        <w:numPr>
          <w:ilvl w:val="0"/>
          <w:numId w:val="30"/>
        </w:numPr>
        <w:jc w:val="both"/>
        <w:rPr>
          <w:rFonts w:cs="Calibri"/>
          <w:b/>
        </w:rPr>
      </w:pPr>
      <w:r w:rsidRPr="005B7A8F">
        <w:rPr>
          <w:rFonts w:cs="Calibri"/>
          <w:b/>
          <w:color w:val="FF0000"/>
        </w:rPr>
        <w:t>___________</w:t>
      </w:r>
      <w:r>
        <w:rPr>
          <w:rFonts w:cs="Calibri"/>
          <w:b/>
        </w:rPr>
        <w:t xml:space="preserve"> Η μεγαλύτερη αύξηση της τιμής του πετρελαίου δεν τις περιόδους 1973-1974 και 1979-1980 δεν είχε καμία επίπτωση στη διάρθρωση της παραγωγής της Ελλάδας.</w:t>
      </w:r>
    </w:p>
    <w:p w:rsidR="007119B9" w:rsidRDefault="007119B9" w:rsidP="00F0241F">
      <w:pPr>
        <w:widowControl/>
        <w:numPr>
          <w:ilvl w:val="0"/>
          <w:numId w:val="30"/>
        </w:numPr>
        <w:jc w:val="both"/>
        <w:rPr>
          <w:rFonts w:cs="Calibri"/>
          <w:b/>
        </w:rPr>
      </w:pPr>
      <w:r w:rsidRPr="005B7A8F">
        <w:rPr>
          <w:rFonts w:cs="Calibri"/>
          <w:b/>
          <w:color w:val="FF0000"/>
        </w:rPr>
        <w:t>___________</w:t>
      </w:r>
      <w:r>
        <w:rPr>
          <w:rFonts w:cs="Calibri"/>
          <w:b/>
        </w:rPr>
        <w:t xml:space="preserve"> Μια διεύρυνση της παραγωγικής ικανότητας της οικονομίας θα απεικονιζόταν με μια μετάπτωση της καμπύλης παραγωγικών δυνατοτήτων «προς τα δεξιά».</w:t>
      </w:r>
    </w:p>
    <w:p w:rsidR="007119B9" w:rsidRDefault="007119B9" w:rsidP="00F0241F">
      <w:pPr>
        <w:widowControl/>
        <w:numPr>
          <w:ilvl w:val="0"/>
          <w:numId w:val="30"/>
        </w:numPr>
        <w:jc w:val="both"/>
        <w:rPr>
          <w:rFonts w:cs="Calibri"/>
          <w:b/>
        </w:rPr>
      </w:pPr>
      <w:r w:rsidRPr="005B7A8F">
        <w:rPr>
          <w:rFonts w:cs="Calibri"/>
          <w:b/>
          <w:color w:val="FF0000"/>
        </w:rPr>
        <w:t>___________</w:t>
      </w:r>
      <w:r>
        <w:rPr>
          <w:rFonts w:cs="Calibri"/>
          <w:b/>
        </w:rPr>
        <w:t xml:space="preserve"> Μια οικονομία στην οποία υπάρχει ανεργία δεν απεικονίζεται πάνω στην καμπύλη παραγωγικών δυνατοτήτων.</w:t>
      </w:r>
    </w:p>
    <w:p w:rsidR="007119B9" w:rsidRDefault="007119B9" w:rsidP="00F0241F">
      <w:pPr>
        <w:widowControl/>
        <w:numPr>
          <w:ilvl w:val="0"/>
          <w:numId w:val="30"/>
        </w:numPr>
        <w:jc w:val="both"/>
        <w:rPr>
          <w:rFonts w:cs="Calibri"/>
          <w:b/>
        </w:rPr>
      </w:pPr>
      <w:r w:rsidRPr="005B7A8F">
        <w:rPr>
          <w:rFonts w:cs="Calibri"/>
          <w:b/>
          <w:color w:val="FF0000"/>
        </w:rPr>
        <w:t>___________</w:t>
      </w:r>
      <w:r>
        <w:rPr>
          <w:rFonts w:cs="Calibri"/>
          <w:b/>
        </w:rPr>
        <w:t xml:space="preserve"> Ο </w:t>
      </w:r>
      <w:r>
        <w:rPr>
          <w:rFonts w:cs="Calibri"/>
          <w:b/>
          <w:lang w:val="en-US"/>
        </w:rPr>
        <w:t>Adam</w:t>
      </w:r>
      <w:r w:rsidRPr="00F62288">
        <w:rPr>
          <w:rFonts w:cs="Calibri"/>
          <w:b/>
        </w:rPr>
        <w:t xml:space="preserve"> </w:t>
      </w:r>
      <w:r>
        <w:rPr>
          <w:rFonts w:cs="Calibri"/>
          <w:b/>
          <w:lang w:val="en-US"/>
        </w:rPr>
        <w:t>Smith</w:t>
      </w:r>
      <w:r w:rsidRPr="00F62288">
        <w:rPr>
          <w:rFonts w:cs="Calibri"/>
          <w:b/>
        </w:rPr>
        <w:t xml:space="preserve"> </w:t>
      </w:r>
      <w:r>
        <w:rPr>
          <w:rFonts w:cs="Calibri"/>
          <w:b/>
        </w:rPr>
        <w:t xml:space="preserve">υποστήριζε ότι τα άτομα, προωθώντας τι ατομικό τους συμφέρον, θα οδηγούνταν σαν ένα αόρατο χέρι να προβαίνουν σε ενέργειες που είναι προς το συμφέρον της κοινωνίας ως σύνολο. </w:t>
      </w:r>
    </w:p>
    <w:p w:rsidR="007119B9" w:rsidRDefault="007119B9" w:rsidP="00F0241F">
      <w:pPr>
        <w:widowControl/>
        <w:numPr>
          <w:ilvl w:val="0"/>
          <w:numId w:val="30"/>
        </w:numPr>
        <w:jc w:val="both"/>
        <w:rPr>
          <w:rFonts w:cs="Calibri"/>
          <w:b/>
        </w:rPr>
      </w:pPr>
      <w:r w:rsidRPr="005B7A8F">
        <w:rPr>
          <w:rFonts w:cs="Calibri"/>
          <w:b/>
          <w:color w:val="FF0000"/>
        </w:rPr>
        <w:t>___________</w:t>
      </w:r>
      <w:r>
        <w:rPr>
          <w:rFonts w:cs="Calibri"/>
          <w:b/>
        </w:rPr>
        <w:t xml:space="preserve"> Η Κίνα αποτελεί παράδειγμα μιας κεντρικά ελεγχόμενης οικονομίας, στην οποία οι ιδιωτικές αγορές δεν παίζουν κανένα ρόλο.</w:t>
      </w:r>
    </w:p>
    <w:p w:rsidR="007119B9" w:rsidRDefault="007119B9" w:rsidP="00F0241F">
      <w:pPr>
        <w:widowControl/>
        <w:numPr>
          <w:ilvl w:val="0"/>
          <w:numId w:val="30"/>
        </w:numPr>
        <w:jc w:val="both"/>
        <w:rPr>
          <w:rFonts w:cs="Calibri"/>
          <w:b/>
        </w:rPr>
      </w:pPr>
      <w:r w:rsidRPr="005B7A8F">
        <w:rPr>
          <w:rFonts w:cs="Calibri"/>
          <w:b/>
          <w:color w:val="FF0000"/>
        </w:rPr>
        <w:t>___________</w:t>
      </w:r>
      <w:r>
        <w:rPr>
          <w:rFonts w:cs="Calibri"/>
          <w:b/>
        </w:rPr>
        <w:t xml:space="preserve"> Το κράτος πρέπει να επιδοτεί τις δαπάνες των ηλικιωμένων.</w:t>
      </w:r>
    </w:p>
    <w:p w:rsidR="007119B9" w:rsidRDefault="007119B9" w:rsidP="00F0241F">
      <w:pPr>
        <w:widowControl/>
        <w:numPr>
          <w:ilvl w:val="0"/>
          <w:numId w:val="30"/>
        </w:numPr>
        <w:jc w:val="both"/>
        <w:rPr>
          <w:rFonts w:cs="Calibri"/>
          <w:b/>
        </w:rPr>
      </w:pPr>
      <w:r w:rsidRPr="005B7A8F">
        <w:rPr>
          <w:rFonts w:cs="Calibri"/>
          <w:b/>
          <w:color w:val="FF0000"/>
        </w:rPr>
        <w:t>___________</w:t>
      </w:r>
      <w:r>
        <w:rPr>
          <w:rFonts w:cs="Calibri"/>
          <w:b/>
        </w:rPr>
        <w:t>Το Ακαθάριστο Εθνικό Προϊόν είναι η αξία όλων των αγαθών που παράγονται σε μια οικονομία κατά τη διάρκεια μιας περιόδου.</w:t>
      </w:r>
    </w:p>
    <w:p w:rsidR="007119B9" w:rsidRDefault="007119B9" w:rsidP="00F0241F">
      <w:pPr>
        <w:widowControl/>
        <w:numPr>
          <w:ilvl w:val="0"/>
          <w:numId w:val="30"/>
        </w:numPr>
        <w:jc w:val="both"/>
        <w:rPr>
          <w:rFonts w:cs="Calibri"/>
          <w:b/>
        </w:rPr>
      </w:pPr>
      <w:r w:rsidRPr="005B7A8F">
        <w:rPr>
          <w:rFonts w:cs="Calibri"/>
          <w:b/>
          <w:color w:val="FF0000"/>
        </w:rPr>
        <w:t>___________</w:t>
      </w:r>
      <w:r>
        <w:rPr>
          <w:rFonts w:cs="Calibri"/>
          <w:b/>
        </w:rPr>
        <w:t xml:space="preserve"> Πολλές προτάσεις της θετικής Οικονομικής τυγχάνουν ευρείας αποδοχής από τους οικονομολόγους.</w:t>
      </w:r>
    </w:p>
    <w:p w:rsidR="007119B9" w:rsidRDefault="007119B9" w:rsidP="007119B9">
      <w:pPr>
        <w:widowControl/>
        <w:jc w:val="both"/>
        <w:rPr>
          <w:rFonts w:cs="Calibri"/>
          <w:b/>
        </w:rPr>
      </w:pPr>
    </w:p>
    <w:p w:rsidR="007119B9" w:rsidRDefault="007119B9" w:rsidP="007119B9">
      <w:pPr>
        <w:widowControl/>
        <w:jc w:val="both"/>
        <w:rPr>
          <w:rFonts w:cs="Calibri"/>
          <w:b/>
        </w:rPr>
      </w:pPr>
    </w:p>
    <w:p w:rsidR="007119B9" w:rsidRDefault="007119B9" w:rsidP="007119B9">
      <w:pPr>
        <w:widowControl/>
        <w:jc w:val="both"/>
        <w:rPr>
          <w:rFonts w:cs="Calibri"/>
          <w:b/>
        </w:rPr>
      </w:pPr>
    </w:p>
    <w:p w:rsidR="007119B9" w:rsidRDefault="007119B9" w:rsidP="007119B9">
      <w:pPr>
        <w:widowControl/>
        <w:jc w:val="both"/>
        <w:rPr>
          <w:rFonts w:cs="Calibri"/>
          <w:b/>
        </w:rPr>
      </w:pPr>
    </w:p>
    <w:p w:rsidR="007119B9" w:rsidRDefault="007119B9" w:rsidP="007119B9">
      <w:pPr>
        <w:ind w:left="1506"/>
        <w:jc w:val="both"/>
        <w:rPr>
          <w:rFonts w:cs="Calibri"/>
          <w:b/>
          <w:u w:val="single"/>
        </w:rPr>
      </w:pPr>
      <w:r w:rsidRPr="005B7A8F">
        <w:rPr>
          <w:rFonts w:cs="Calibri"/>
          <w:b/>
          <w:u w:val="single"/>
        </w:rPr>
        <w:t>ΑΠΑΝΤΗΣ</w:t>
      </w:r>
      <w:r>
        <w:rPr>
          <w:rFonts w:cs="Calibri"/>
          <w:b/>
          <w:u w:val="single"/>
        </w:rPr>
        <w:t>Η</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1336"/>
        <w:gridCol w:w="6093"/>
      </w:tblGrid>
      <w:tr w:rsidR="007119B9" w:rsidRPr="0013771C" w:rsidTr="007119B9">
        <w:tc>
          <w:tcPr>
            <w:tcW w:w="793" w:type="dxa"/>
            <w:shd w:val="clear" w:color="auto" w:fill="auto"/>
          </w:tcPr>
          <w:p w:rsidR="007119B9" w:rsidRPr="0013771C" w:rsidRDefault="007119B9" w:rsidP="00F0241F">
            <w:pPr>
              <w:widowControl/>
              <w:numPr>
                <w:ilvl w:val="0"/>
                <w:numId w:val="31"/>
              </w:numPr>
              <w:jc w:val="both"/>
              <w:rPr>
                <w:rFonts w:cs="Calibri"/>
                <w:b/>
                <w:color w:val="FF0000"/>
                <w:sz w:val="18"/>
                <w:szCs w:val="18"/>
                <w:u w:val="single"/>
              </w:rPr>
            </w:pPr>
          </w:p>
        </w:tc>
        <w:tc>
          <w:tcPr>
            <w:tcW w:w="1336" w:type="dxa"/>
            <w:shd w:val="clear" w:color="auto" w:fill="auto"/>
          </w:tcPr>
          <w:p w:rsidR="007119B9" w:rsidRPr="0013771C" w:rsidRDefault="007119B9" w:rsidP="006B5D47">
            <w:pPr>
              <w:jc w:val="both"/>
              <w:rPr>
                <w:rFonts w:cs="Calibri"/>
                <w:b/>
                <w:sz w:val="18"/>
                <w:szCs w:val="18"/>
                <w:u w:val="single"/>
              </w:rPr>
            </w:pPr>
            <w:r w:rsidRPr="0013771C">
              <w:rPr>
                <w:rFonts w:cs="Calibri"/>
                <w:b/>
                <w:sz w:val="18"/>
                <w:szCs w:val="18"/>
              </w:rPr>
              <w:t>ΛΑΘΟΣ</w:t>
            </w:r>
          </w:p>
        </w:tc>
        <w:tc>
          <w:tcPr>
            <w:tcW w:w="6093" w:type="dxa"/>
            <w:shd w:val="clear" w:color="auto" w:fill="auto"/>
          </w:tcPr>
          <w:p w:rsidR="007119B9" w:rsidRPr="0013771C" w:rsidRDefault="007119B9" w:rsidP="006B5D47">
            <w:pPr>
              <w:jc w:val="both"/>
              <w:rPr>
                <w:rFonts w:cs="Calibri"/>
                <w:b/>
                <w:sz w:val="18"/>
                <w:szCs w:val="18"/>
                <w:u w:val="single"/>
              </w:rPr>
            </w:pPr>
            <w:r w:rsidRPr="0013771C">
              <w:rPr>
                <w:rFonts w:cs="Calibri"/>
                <w:b/>
                <w:sz w:val="18"/>
                <w:szCs w:val="18"/>
              </w:rPr>
              <w:t>Η αξίωση της Οικονομικής να είναι επιστήμη δεν έχει σχέση με το αντικείμενο της αλλά με τη μεθοδολογία των αναλύσεων της.</w:t>
            </w:r>
          </w:p>
        </w:tc>
      </w:tr>
      <w:tr w:rsidR="007119B9" w:rsidRPr="0013771C" w:rsidTr="007119B9">
        <w:tc>
          <w:tcPr>
            <w:tcW w:w="793" w:type="dxa"/>
            <w:shd w:val="clear" w:color="auto" w:fill="auto"/>
          </w:tcPr>
          <w:p w:rsidR="007119B9" w:rsidRPr="0013771C" w:rsidRDefault="007119B9" w:rsidP="00F0241F">
            <w:pPr>
              <w:widowControl/>
              <w:numPr>
                <w:ilvl w:val="0"/>
                <w:numId w:val="31"/>
              </w:numPr>
              <w:jc w:val="both"/>
              <w:rPr>
                <w:rFonts w:cs="Calibri"/>
                <w:b/>
                <w:color w:val="FF0000"/>
                <w:sz w:val="18"/>
                <w:szCs w:val="18"/>
                <w:u w:val="single"/>
              </w:rPr>
            </w:pPr>
          </w:p>
        </w:tc>
        <w:tc>
          <w:tcPr>
            <w:tcW w:w="1336" w:type="dxa"/>
            <w:shd w:val="clear" w:color="auto" w:fill="auto"/>
          </w:tcPr>
          <w:p w:rsidR="007119B9" w:rsidRPr="0013771C" w:rsidRDefault="007119B9" w:rsidP="006B5D47">
            <w:pPr>
              <w:jc w:val="both"/>
              <w:rPr>
                <w:rFonts w:cs="Calibri"/>
                <w:b/>
                <w:sz w:val="18"/>
                <w:szCs w:val="18"/>
              </w:rPr>
            </w:pPr>
            <w:r w:rsidRPr="0013771C">
              <w:rPr>
                <w:rFonts w:cs="Calibri"/>
                <w:b/>
                <w:sz w:val="18"/>
                <w:szCs w:val="18"/>
              </w:rPr>
              <w:t>ΛΑΘΟΣ</w:t>
            </w:r>
          </w:p>
          <w:p w:rsidR="007119B9" w:rsidRPr="0013771C" w:rsidRDefault="007119B9" w:rsidP="006B5D47">
            <w:pPr>
              <w:jc w:val="both"/>
              <w:rPr>
                <w:rFonts w:cs="Calibri"/>
                <w:b/>
                <w:sz w:val="18"/>
                <w:szCs w:val="18"/>
                <w:u w:val="single"/>
              </w:rPr>
            </w:pPr>
          </w:p>
        </w:tc>
        <w:tc>
          <w:tcPr>
            <w:tcW w:w="6093" w:type="dxa"/>
            <w:shd w:val="clear" w:color="auto" w:fill="auto"/>
          </w:tcPr>
          <w:p w:rsidR="007119B9" w:rsidRPr="0013771C" w:rsidRDefault="007119B9" w:rsidP="006B5D47">
            <w:pPr>
              <w:jc w:val="both"/>
              <w:rPr>
                <w:rFonts w:cs="Calibri"/>
                <w:b/>
                <w:sz w:val="18"/>
                <w:szCs w:val="18"/>
                <w:u w:val="single"/>
              </w:rPr>
            </w:pPr>
          </w:p>
        </w:tc>
      </w:tr>
      <w:tr w:rsidR="007119B9" w:rsidRPr="0013771C" w:rsidTr="007119B9">
        <w:tc>
          <w:tcPr>
            <w:tcW w:w="793" w:type="dxa"/>
            <w:shd w:val="clear" w:color="auto" w:fill="auto"/>
          </w:tcPr>
          <w:p w:rsidR="007119B9" w:rsidRPr="0013771C" w:rsidRDefault="007119B9" w:rsidP="00F0241F">
            <w:pPr>
              <w:widowControl/>
              <w:numPr>
                <w:ilvl w:val="0"/>
                <w:numId w:val="31"/>
              </w:numPr>
              <w:jc w:val="both"/>
              <w:rPr>
                <w:rFonts w:cs="Calibri"/>
                <w:b/>
                <w:color w:val="FF0000"/>
                <w:sz w:val="18"/>
                <w:szCs w:val="18"/>
                <w:u w:val="single"/>
              </w:rPr>
            </w:pPr>
          </w:p>
        </w:tc>
        <w:tc>
          <w:tcPr>
            <w:tcW w:w="1336" w:type="dxa"/>
            <w:shd w:val="clear" w:color="auto" w:fill="auto"/>
          </w:tcPr>
          <w:p w:rsidR="007119B9" w:rsidRPr="0013771C" w:rsidRDefault="007119B9" w:rsidP="006B5D47">
            <w:pPr>
              <w:jc w:val="both"/>
              <w:rPr>
                <w:rFonts w:cs="Calibri"/>
                <w:b/>
                <w:sz w:val="18"/>
                <w:szCs w:val="18"/>
              </w:rPr>
            </w:pPr>
            <w:r w:rsidRPr="0013771C">
              <w:rPr>
                <w:rFonts w:cs="Calibri"/>
                <w:b/>
                <w:sz w:val="18"/>
                <w:szCs w:val="18"/>
              </w:rPr>
              <w:t>ΣΩΣΤΟ</w:t>
            </w:r>
          </w:p>
        </w:tc>
        <w:tc>
          <w:tcPr>
            <w:tcW w:w="6093" w:type="dxa"/>
            <w:shd w:val="clear" w:color="auto" w:fill="auto"/>
          </w:tcPr>
          <w:p w:rsidR="007119B9" w:rsidRPr="0013771C" w:rsidRDefault="007119B9" w:rsidP="006B5D47">
            <w:pPr>
              <w:jc w:val="both"/>
              <w:rPr>
                <w:rFonts w:cs="Calibri"/>
                <w:b/>
                <w:sz w:val="18"/>
                <w:szCs w:val="18"/>
                <w:u w:val="single"/>
              </w:rPr>
            </w:pPr>
          </w:p>
        </w:tc>
      </w:tr>
      <w:tr w:rsidR="007119B9" w:rsidRPr="0013771C" w:rsidTr="007119B9">
        <w:tc>
          <w:tcPr>
            <w:tcW w:w="793" w:type="dxa"/>
            <w:shd w:val="clear" w:color="auto" w:fill="auto"/>
          </w:tcPr>
          <w:p w:rsidR="007119B9" w:rsidRPr="0013771C" w:rsidRDefault="007119B9" w:rsidP="00F0241F">
            <w:pPr>
              <w:widowControl/>
              <w:numPr>
                <w:ilvl w:val="0"/>
                <w:numId w:val="31"/>
              </w:numPr>
              <w:jc w:val="both"/>
              <w:rPr>
                <w:rFonts w:cs="Calibri"/>
                <w:b/>
                <w:color w:val="FF0000"/>
                <w:sz w:val="18"/>
                <w:szCs w:val="18"/>
                <w:u w:val="single"/>
              </w:rPr>
            </w:pPr>
          </w:p>
        </w:tc>
        <w:tc>
          <w:tcPr>
            <w:tcW w:w="1336" w:type="dxa"/>
            <w:shd w:val="clear" w:color="auto" w:fill="auto"/>
          </w:tcPr>
          <w:p w:rsidR="007119B9" w:rsidRPr="0013771C" w:rsidRDefault="007119B9" w:rsidP="006B5D47">
            <w:pPr>
              <w:rPr>
                <w:sz w:val="18"/>
                <w:szCs w:val="18"/>
              </w:rPr>
            </w:pPr>
            <w:r w:rsidRPr="0013771C">
              <w:rPr>
                <w:rFonts w:cs="Calibri"/>
                <w:b/>
                <w:sz w:val="18"/>
                <w:szCs w:val="18"/>
              </w:rPr>
              <w:t>ΣΩΣΤΟ</w:t>
            </w:r>
          </w:p>
        </w:tc>
        <w:tc>
          <w:tcPr>
            <w:tcW w:w="6093" w:type="dxa"/>
            <w:shd w:val="clear" w:color="auto" w:fill="auto"/>
          </w:tcPr>
          <w:p w:rsidR="007119B9" w:rsidRPr="0013771C" w:rsidRDefault="007119B9" w:rsidP="006B5D47">
            <w:pPr>
              <w:jc w:val="both"/>
              <w:rPr>
                <w:rFonts w:cs="Calibri"/>
                <w:b/>
                <w:sz w:val="18"/>
                <w:szCs w:val="18"/>
                <w:u w:val="single"/>
              </w:rPr>
            </w:pPr>
          </w:p>
        </w:tc>
      </w:tr>
      <w:tr w:rsidR="007119B9" w:rsidRPr="0013771C" w:rsidTr="007119B9">
        <w:tc>
          <w:tcPr>
            <w:tcW w:w="793" w:type="dxa"/>
            <w:shd w:val="clear" w:color="auto" w:fill="auto"/>
          </w:tcPr>
          <w:p w:rsidR="007119B9" w:rsidRPr="0013771C" w:rsidRDefault="007119B9" w:rsidP="00F0241F">
            <w:pPr>
              <w:widowControl/>
              <w:numPr>
                <w:ilvl w:val="0"/>
                <w:numId w:val="31"/>
              </w:numPr>
              <w:jc w:val="both"/>
              <w:rPr>
                <w:rFonts w:cs="Calibri"/>
                <w:b/>
                <w:color w:val="FF0000"/>
                <w:sz w:val="18"/>
                <w:szCs w:val="18"/>
                <w:u w:val="single"/>
              </w:rPr>
            </w:pPr>
          </w:p>
        </w:tc>
        <w:tc>
          <w:tcPr>
            <w:tcW w:w="1336" w:type="dxa"/>
            <w:shd w:val="clear" w:color="auto" w:fill="auto"/>
          </w:tcPr>
          <w:p w:rsidR="007119B9" w:rsidRPr="0013771C" w:rsidRDefault="007119B9" w:rsidP="006B5D47">
            <w:pPr>
              <w:rPr>
                <w:sz w:val="18"/>
                <w:szCs w:val="18"/>
              </w:rPr>
            </w:pPr>
            <w:r w:rsidRPr="0013771C">
              <w:rPr>
                <w:rFonts w:cs="Calibri"/>
                <w:b/>
                <w:sz w:val="18"/>
                <w:szCs w:val="18"/>
              </w:rPr>
              <w:t>ΣΩΣΤΟ</w:t>
            </w:r>
          </w:p>
        </w:tc>
        <w:tc>
          <w:tcPr>
            <w:tcW w:w="6093" w:type="dxa"/>
            <w:shd w:val="clear" w:color="auto" w:fill="auto"/>
          </w:tcPr>
          <w:p w:rsidR="007119B9" w:rsidRPr="0013771C" w:rsidRDefault="007119B9" w:rsidP="006B5D47">
            <w:pPr>
              <w:jc w:val="both"/>
              <w:rPr>
                <w:rFonts w:cs="Calibri"/>
                <w:b/>
                <w:sz w:val="18"/>
                <w:szCs w:val="18"/>
                <w:u w:val="single"/>
              </w:rPr>
            </w:pPr>
          </w:p>
        </w:tc>
      </w:tr>
      <w:tr w:rsidR="007119B9" w:rsidRPr="0013771C" w:rsidTr="007119B9">
        <w:tc>
          <w:tcPr>
            <w:tcW w:w="793" w:type="dxa"/>
            <w:shd w:val="clear" w:color="auto" w:fill="auto"/>
          </w:tcPr>
          <w:p w:rsidR="007119B9" w:rsidRPr="0013771C" w:rsidRDefault="007119B9" w:rsidP="00F0241F">
            <w:pPr>
              <w:widowControl/>
              <w:numPr>
                <w:ilvl w:val="0"/>
                <w:numId w:val="31"/>
              </w:numPr>
              <w:jc w:val="both"/>
              <w:rPr>
                <w:rFonts w:cs="Calibri"/>
                <w:b/>
                <w:color w:val="FF0000"/>
                <w:sz w:val="18"/>
                <w:szCs w:val="18"/>
                <w:u w:val="single"/>
              </w:rPr>
            </w:pPr>
          </w:p>
        </w:tc>
        <w:tc>
          <w:tcPr>
            <w:tcW w:w="1336" w:type="dxa"/>
            <w:shd w:val="clear" w:color="auto" w:fill="auto"/>
          </w:tcPr>
          <w:p w:rsidR="007119B9" w:rsidRPr="0013771C" w:rsidRDefault="007119B9" w:rsidP="006B5D47">
            <w:pPr>
              <w:jc w:val="both"/>
              <w:rPr>
                <w:rFonts w:cs="Calibri"/>
                <w:b/>
                <w:sz w:val="18"/>
                <w:szCs w:val="18"/>
                <w:u w:val="single"/>
              </w:rPr>
            </w:pPr>
            <w:r w:rsidRPr="0013771C">
              <w:rPr>
                <w:rFonts w:cs="Calibri"/>
                <w:b/>
                <w:sz w:val="18"/>
                <w:szCs w:val="18"/>
              </w:rPr>
              <w:t>ΛΑΘΟΣ</w:t>
            </w:r>
          </w:p>
        </w:tc>
        <w:tc>
          <w:tcPr>
            <w:tcW w:w="6093" w:type="dxa"/>
            <w:shd w:val="clear" w:color="auto" w:fill="auto"/>
          </w:tcPr>
          <w:p w:rsidR="007119B9" w:rsidRPr="0013771C" w:rsidRDefault="007119B9" w:rsidP="006B5D47">
            <w:pPr>
              <w:jc w:val="both"/>
              <w:rPr>
                <w:rFonts w:cs="Calibri"/>
                <w:b/>
                <w:sz w:val="18"/>
                <w:szCs w:val="18"/>
              </w:rPr>
            </w:pPr>
            <w:r w:rsidRPr="0013771C">
              <w:rPr>
                <w:rFonts w:cs="Calibri"/>
                <w:b/>
                <w:sz w:val="18"/>
                <w:szCs w:val="18"/>
              </w:rPr>
              <w:t>Η Κίνα ανέχεται την ύπαρξη ορισμένων ιδιωτικών αγορών.</w:t>
            </w:r>
          </w:p>
          <w:p w:rsidR="007119B9" w:rsidRPr="0013771C" w:rsidRDefault="007119B9" w:rsidP="006B5D47">
            <w:pPr>
              <w:jc w:val="both"/>
              <w:rPr>
                <w:rFonts w:cs="Calibri"/>
                <w:b/>
                <w:sz w:val="18"/>
                <w:szCs w:val="18"/>
                <w:u w:val="single"/>
              </w:rPr>
            </w:pPr>
          </w:p>
        </w:tc>
      </w:tr>
      <w:tr w:rsidR="007119B9" w:rsidRPr="0013771C" w:rsidTr="007119B9">
        <w:tc>
          <w:tcPr>
            <w:tcW w:w="793" w:type="dxa"/>
            <w:shd w:val="clear" w:color="auto" w:fill="auto"/>
          </w:tcPr>
          <w:p w:rsidR="007119B9" w:rsidRPr="0013771C" w:rsidRDefault="007119B9" w:rsidP="00F0241F">
            <w:pPr>
              <w:widowControl/>
              <w:numPr>
                <w:ilvl w:val="0"/>
                <w:numId w:val="31"/>
              </w:numPr>
              <w:jc w:val="both"/>
              <w:rPr>
                <w:rFonts w:cs="Calibri"/>
                <w:b/>
                <w:color w:val="FF0000"/>
                <w:sz w:val="18"/>
                <w:szCs w:val="18"/>
                <w:u w:val="single"/>
              </w:rPr>
            </w:pPr>
          </w:p>
        </w:tc>
        <w:tc>
          <w:tcPr>
            <w:tcW w:w="1336" w:type="dxa"/>
            <w:shd w:val="clear" w:color="auto" w:fill="auto"/>
          </w:tcPr>
          <w:p w:rsidR="007119B9" w:rsidRPr="0013771C" w:rsidRDefault="007119B9" w:rsidP="006B5D47">
            <w:pPr>
              <w:jc w:val="both"/>
              <w:rPr>
                <w:rFonts w:cs="Calibri"/>
                <w:b/>
                <w:sz w:val="18"/>
                <w:szCs w:val="18"/>
                <w:u w:val="single"/>
              </w:rPr>
            </w:pPr>
          </w:p>
        </w:tc>
        <w:tc>
          <w:tcPr>
            <w:tcW w:w="6093" w:type="dxa"/>
            <w:shd w:val="clear" w:color="auto" w:fill="auto"/>
          </w:tcPr>
          <w:p w:rsidR="007119B9" w:rsidRPr="0013771C" w:rsidRDefault="007119B9" w:rsidP="006B5D47">
            <w:pPr>
              <w:jc w:val="both"/>
              <w:rPr>
                <w:rFonts w:cs="Calibri"/>
                <w:b/>
                <w:sz w:val="18"/>
                <w:szCs w:val="18"/>
              </w:rPr>
            </w:pPr>
            <w:r w:rsidRPr="0013771C">
              <w:rPr>
                <w:rFonts w:cs="Calibri"/>
                <w:b/>
                <w:sz w:val="18"/>
                <w:szCs w:val="18"/>
              </w:rPr>
              <w:t xml:space="preserve">Ερώτημα παγίδα. Η απάντηση εξαρτάται από το γεγονός της αποδοχής ή μη της Οικονομίας της Αγοράς. </w:t>
            </w:r>
          </w:p>
          <w:p w:rsidR="007119B9" w:rsidRPr="0013771C" w:rsidRDefault="007119B9" w:rsidP="006B5D47">
            <w:pPr>
              <w:jc w:val="both"/>
              <w:rPr>
                <w:rFonts w:cs="Calibri"/>
                <w:b/>
                <w:sz w:val="18"/>
                <w:szCs w:val="18"/>
                <w:u w:val="single"/>
              </w:rPr>
            </w:pPr>
          </w:p>
        </w:tc>
      </w:tr>
      <w:tr w:rsidR="007119B9" w:rsidRPr="0013771C" w:rsidTr="007119B9">
        <w:tc>
          <w:tcPr>
            <w:tcW w:w="793" w:type="dxa"/>
            <w:shd w:val="clear" w:color="auto" w:fill="auto"/>
          </w:tcPr>
          <w:p w:rsidR="007119B9" w:rsidRPr="0013771C" w:rsidRDefault="007119B9" w:rsidP="00F0241F">
            <w:pPr>
              <w:widowControl/>
              <w:numPr>
                <w:ilvl w:val="0"/>
                <w:numId w:val="31"/>
              </w:numPr>
              <w:jc w:val="both"/>
              <w:rPr>
                <w:rFonts w:cs="Calibri"/>
                <w:b/>
                <w:color w:val="FF0000"/>
                <w:sz w:val="18"/>
                <w:szCs w:val="18"/>
                <w:u w:val="single"/>
              </w:rPr>
            </w:pPr>
          </w:p>
        </w:tc>
        <w:tc>
          <w:tcPr>
            <w:tcW w:w="1336" w:type="dxa"/>
            <w:shd w:val="clear" w:color="auto" w:fill="auto"/>
          </w:tcPr>
          <w:p w:rsidR="007119B9" w:rsidRPr="0013771C" w:rsidRDefault="007119B9" w:rsidP="006B5D47">
            <w:pPr>
              <w:jc w:val="both"/>
              <w:rPr>
                <w:rFonts w:cs="Calibri"/>
                <w:b/>
                <w:sz w:val="18"/>
                <w:szCs w:val="18"/>
                <w:u w:val="single"/>
              </w:rPr>
            </w:pPr>
            <w:r w:rsidRPr="0013771C">
              <w:rPr>
                <w:rFonts w:cs="Calibri"/>
                <w:b/>
                <w:sz w:val="18"/>
                <w:szCs w:val="18"/>
              </w:rPr>
              <w:t>ΛΑΘΟΣ</w:t>
            </w:r>
          </w:p>
        </w:tc>
        <w:tc>
          <w:tcPr>
            <w:tcW w:w="6093" w:type="dxa"/>
            <w:shd w:val="clear" w:color="auto" w:fill="auto"/>
          </w:tcPr>
          <w:p w:rsidR="007119B9" w:rsidRPr="0013771C" w:rsidRDefault="007119B9" w:rsidP="006B5D47">
            <w:pPr>
              <w:jc w:val="both"/>
              <w:rPr>
                <w:rFonts w:cs="Calibri"/>
                <w:b/>
                <w:sz w:val="18"/>
                <w:szCs w:val="18"/>
              </w:rPr>
            </w:pPr>
            <w:r w:rsidRPr="0013771C">
              <w:rPr>
                <w:rFonts w:cs="Calibri"/>
                <w:b/>
                <w:sz w:val="18"/>
                <w:szCs w:val="18"/>
              </w:rPr>
              <w:t xml:space="preserve"> θα πρέπει να συμπεριλαμβάνονται και υπηρεσίες και όχι μόνο τα αγαθά.</w:t>
            </w:r>
          </w:p>
          <w:p w:rsidR="007119B9" w:rsidRPr="0013771C" w:rsidRDefault="007119B9" w:rsidP="006B5D47">
            <w:pPr>
              <w:jc w:val="both"/>
              <w:rPr>
                <w:rFonts w:cs="Calibri"/>
                <w:b/>
                <w:sz w:val="18"/>
                <w:szCs w:val="18"/>
                <w:u w:val="single"/>
              </w:rPr>
            </w:pPr>
          </w:p>
        </w:tc>
      </w:tr>
      <w:tr w:rsidR="007119B9" w:rsidRPr="0013771C" w:rsidTr="007119B9">
        <w:tc>
          <w:tcPr>
            <w:tcW w:w="793" w:type="dxa"/>
            <w:shd w:val="clear" w:color="auto" w:fill="auto"/>
          </w:tcPr>
          <w:p w:rsidR="007119B9" w:rsidRPr="0013771C" w:rsidRDefault="007119B9" w:rsidP="00F0241F">
            <w:pPr>
              <w:widowControl/>
              <w:numPr>
                <w:ilvl w:val="0"/>
                <w:numId w:val="31"/>
              </w:numPr>
              <w:jc w:val="both"/>
              <w:rPr>
                <w:rFonts w:cs="Calibri"/>
                <w:b/>
                <w:color w:val="FF0000"/>
                <w:sz w:val="18"/>
                <w:szCs w:val="18"/>
                <w:u w:val="single"/>
              </w:rPr>
            </w:pPr>
          </w:p>
        </w:tc>
        <w:tc>
          <w:tcPr>
            <w:tcW w:w="1336" w:type="dxa"/>
            <w:shd w:val="clear" w:color="auto" w:fill="auto"/>
          </w:tcPr>
          <w:p w:rsidR="007119B9" w:rsidRPr="0013771C" w:rsidRDefault="007119B9" w:rsidP="006B5D47">
            <w:pPr>
              <w:jc w:val="both"/>
              <w:rPr>
                <w:rFonts w:cs="Calibri"/>
                <w:b/>
                <w:sz w:val="18"/>
                <w:szCs w:val="18"/>
                <w:u w:val="single"/>
              </w:rPr>
            </w:pPr>
            <w:r w:rsidRPr="0013771C">
              <w:rPr>
                <w:rFonts w:cs="Calibri"/>
                <w:b/>
                <w:sz w:val="18"/>
                <w:szCs w:val="18"/>
              </w:rPr>
              <w:t>ΣΩΣΤΟ</w:t>
            </w:r>
          </w:p>
        </w:tc>
        <w:tc>
          <w:tcPr>
            <w:tcW w:w="6093" w:type="dxa"/>
            <w:shd w:val="clear" w:color="auto" w:fill="auto"/>
          </w:tcPr>
          <w:p w:rsidR="007119B9" w:rsidRPr="0013771C" w:rsidRDefault="007119B9" w:rsidP="006B5D47">
            <w:pPr>
              <w:jc w:val="both"/>
              <w:rPr>
                <w:rFonts w:cs="Calibri"/>
                <w:b/>
                <w:sz w:val="18"/>
                <w:szCs w:val="18"/>
              </w:rPr>
            </w:pPr>
            <w:r w:rsidRPr="0013771C">
              <w:rPr>
                <w:rFonts w:cs="Calibri"/>
                <w:b/>
                <w:sz w:val="18"/>
                <w:szCs w:val="18"/>
              </w:rPr>
              <w:t>πολλές διαφωνίες μεταξύ τω οικονομολόγων αποτελούν περισσότερο διαφορές πεποιθήσεων κι αξιών, παρά διαφορές γνώμης σχετικά με την αντικειμενική ανάλυση.</w:t>
            </w:r>
          </w:p>
          <w:p w:rsidR="007119B9" w:rsidRPr="0013771C" w:rsidRDefault="007119B9" w:rsidP="006B5D47">
            <w:pPr>
              <w:jc w:val="both"/>
              <w:rPr>
                <w:rFonts w:cs="Calibri"/>
                <w:b/>
                <w:sz w:val="18"/>
                <w:szCs w:val="18"/>
                <w:u w:val="single"/>
              </w:rPr>
            </w:pPr>
          </w:p>
        </w:tc>
      </w:tr>
    </w:tbl>
    <w:p w:rsidR="007119B9" w:rsidRDefault="007119B9" w:rsidP="007119B9">
      <w:pPr>
        <w:rPr>
          <w:rFonts w:cs="Calibri"/>
          <w:b/>
        </w:rPr>
      </w:pPr>
      <w:r>
        <w:rPr>
          <w:rFonts w:cs="Calibri"/>
          <w:b/>
        </w:rPr>
        <w:t>Πίνακας 2.</w:t>
      </w:r>
    </w:p>
    <w:p w:rsidR="007119B9" w:rsidRDefault="007119B9" w:rsidP="007119B9">
      <w:pPr>
        <w:jc w:val="both"/>
        <w:rPr>
          <w:rFonts w:cs="Calibri"/>
          <w:b/>
        </w:rPr>
      </w:pPr>
    </w:p>
    <w:p w:rsidR="007119B9" w:rsidRDefault="007119B9" w:rsidP="007119B9">
      <w:pPr>
        <w:jc w:val="both"/>
        <w:rPr>
          <w:rFonts w:cs="Calibri"/>
          <w:b/>
        </w:rPr>
      </w:pPr>
    </w:p>
    <w:p w:rsidR="007119B9" w:rsidRPr="00EB4512" w:rsidRDefault="007119B9" w:rsidP="00F0241F">
      <w:pPr>
        <w:widowControl/>
        <w:numPr>
          <w:ilvl w:val="0"/>
          <w:numId w:val="32"/>
        </w:numPr>
        <w:jc w:val="both"/>
        <w:rPr>
          <w:rFonts w:cs="Calibri"/>
          <w:b/>
          <w:color w:val="FF0000"/>
        </w:rPr>
      </w:pPr>
      <w:r w:rsidRPr="00EB4512">
        <w:rPr>
          <w:rFonts w:cs="Calibri"/>
          <w:b/>
          <w:color w:val="FF0000"/>
        </w:rPr>
        <w:t>Ο πίνακας παρουσιάζει στοιχεία σχετικά με τη διάρθρωση του Εθνικού Προϊόντος κατά τομείς σε τέσσερις χώρες.</w:t>
      </w:r>
    </w:p>
    <w:p w:rsidR="007119B9" w:rsidRPr="00EB4512" w:rsidRDefault="007119B9" w:rsidP="007119B9">
      <w:pPr>
        <w:ind w:left="720"/>
        <w:jc w:val="both"/>
        <w:rPr>
          <w:rFonts w:cs="Calibri"/>
          <w:b/>
          <w:color w:val="FF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764"/>
        <w:gridCol w:w="1551"/>
        <w:gridCol w:w="2082"/>
        <w:gridCol w:w="1804"/>
      </w:tblGrid>
      <w:tr w:rsidR="007119B9" w:rsidRPr="0013771C" w:rsidTr="007119B9">
        <w:tc>
          <w:tcPr>
            <w:tcW w:w="8516" w:type="dxa"/>
            <w:gridSpan w:val="5"/>
            <w:shd w:val="clear" w:color="auto" w:fill="auto"/>
          </w:tcPr>
          <w:p w:rsidR="007119B9" w:rsidRPr="0013771C" w:rsidRDefault="007119B9" w:rsidP="006B5D47">
            <w:pPr>
              <w:jc w:val="center"/>
              <w:rPr>
                <w:rFonts w:cs="Calibri"/>
                <w:b/>
                <w:color w:val="FF0000"/>
              </w:rPr>
            </w:pPr>
            <w:r w:rsidRPr="0013771C">
              <w:rPr>
                <w:rFonts w:cs="Calibri"/>
                <w:b/>
                <w:color w:val="FF0000"/>
              </w:rPr>
              <w:t>Η διάρθρωση παραγωγής (κατανομή του ΑΕΠ (%)</w:t>
            </w:r>
          </w:p>
        </w:tc>
      </w:tr>
      <w:tr w:rsidR="007119B9" w:rsidRPr="0013771C" w:rsidTr="007119B9">
        <w:tc>
          <w:tcPr>
            <w:tcW w:w="1315" w:type="dxa"/>
            <w:shd w:val="clear" w:color="auto" w:fill="auto"/>
          </w:tcPr>
          <w:p w:rsidR="007119B9" w:rsidRPr="0013771C" w:rsidRDefault="007119B9" w:rsidP="006B5D47">
            <w:pPr>
              <w:jc w:val="center"/>
              <w:rPr>
                <w:rFonts w:cs="Calibri"/>
                <w:b/>
                <w:color w:val="FF0000"/>
              </w:rPr>
            </w:pPr>
            <w:r w:rsidRPr="0013771C">
              <w:rPr>
                <w:rFonts w:cs="Calibri"/>
                <w:b/>
                <w:color w:val="FF0000"/>
              </w:rPr>
              <w:t>ΧΩΡΑ</w:t>
            </w:r>
          </w:p>
        </w:tc>
        <w:tc>
          <w:tcPr>
            <w:tcW w:w="1764" w:type="dxa"/>
            <w:shd w:val="clear" w:color="auto" w:fill="auto"/>
          </w:tcPr>
          <w:p w:rsidR="007119B9" w:rsidRPr="0013771C" w:rsidRDefault="007119B9" w:rsidP="006B5D47">
            <w:pPr>
              <w:jc w:val="center"/>
              <w:rPr>
                <w:rFonts w:cs="Calibri"/>
                <w:b/>
                <w:color w:val="FF0000"/>
              </w:rPr>
            </w:pPr>
            <w:r w:rsidRPr="0013771C">
              <w:rPr>
                <w:rFonts w:cs="Calibri"/>
                <w:b/>
                <w:color w:val="FF0000"/>
              </w:rPr>
              <w:t>ΠΕΡΙΟΔΟΣ</w:t>
            </w:r>
          </w:p>
        </w:tc>
        <w:tc>
          <w:tcPr>
            <w:tcW w:w="1551" w:type="dxa"/>
            <w:shd w:val="clear" w:color="auto" w:fill="auto"/>
          </w:tcPr>
          <w:p w:rsidR="007119B9" w:rsidRPr="0013771C" w:rsidRDefault="007119B9" w:rsidP="006B5D47">
            <w:pPr>
              <w:jc w:val="center"/>
              <w:rPr>
                <w:rFonts w:cs="Calibri"/>
                <w:b/>
                <w:color w:val="FF0000"/>
              </w:rPr>
            </w:pPr>
            <w:r w:rsidRPr="0013771C">
              <w:rPr>
                <w:rFonts w:cs="Calibri"/>
                <w:b/>
                <w:color w:val="FF0000"/>
              </w:rPr>
              <w:t>ΓΕΩΡΓΙΑ</w:t>
            </w:r>
          </w:p>
        </w:tc>
        <w:tc>
          <w:tcPr>
            <w:tcW w:w="2082" w:type="dxa"/>
            <w:shd w:val="clear" w:color="auto" w:fill="auto"/>
          </w:tcPr>
          <w:p w:rsidR="007119B9" w:rsidRPr="0013771C" w:rsidRDefault="007119B9" w:rsidP="006B5D47">
            <w:pPr>
              <w:jc w:val="center"/>
              <w:rPr>
                <w:rFonts w:cs="Calibri"/>
                <w:b/>
                <w:color w:val="FF0000"/>
              </w:rPr>
            </w:pPr>
            <w:r w:rsidRPr="0013771C">
              <w:rPr>
                <w:rFonts w:cs="Calibri"/>
                <w:b/>
                <w:color w:val="FF0000"/>
              </w:rPr>
              <w:t>ΒΙΟΜΗΧΑΝΙΑ</w:t>
            </w:r>
          </w:p>
        </w:tc>
        <w:tc>
          <w:tcPr>
            <w:tcW w:w="1804" w:type="dxa"/>
            <w:shd w:val="clear" w:color="auto" w:fill="auto"/>
          </w:tcPr>
          <w:p w:rsidR="007119B9" w:rsidRPr="0013771C" w:rsidRDefault="007119B9" w:rsidP="006B5D47">
            <w:pPr>
              <w:jc w:val="center"/>
              <w:rPr>
                <w:rFonts w:cs="Calibri"/>
                <w:b/>
                <w:color w:val="FF0000"/>
              </w:rPr>
            </w:pPr>
            <w:r w:rsidRPr="0013771C">
              <w:rPr>
                <w:rFonts w:cs="Calibri"/>
                <w:b/>
                <w:color w:val="FF0000"/>
              </w:rPr>
              <w:t>ΥΠΗΡΕΣΙΕΣ</w:t>
            </w:r>
          </w:p>
        </w:tc>
      </w:tr>
      <w:tr w:rsidR="007119B9" w:rsidRPr="0013771C" w:rsidTr="007119B9">
        <w:tc>
          <w:tcPr>
            <w:tcW w:w="1315" w:type="dxa"/>
            <w:vMerge w:val="restart"/>
            <w:shd w:val="clear" w:color="auto" w:fill="auto"/>
          </w:tcPr>
          <w:p w:rsidR="007119B9" w:rsidRPr="0013771C" w:rsidRDefault="007119B9" w:rsidP="006B5D47">
            <w:pPr>
              <w:jc w:val="center"/>
              <w:rPr>
                <w:rFonts w:cs="Calibri"/>
                <w:b/>
                <w:color w:val="FF0000"/>
              </w:rPr>
            </w:pPr>
            <w:r w:rsidRPr="0013771C">
              <w:rPr>
                <w:rFonts w:cs="Calibri"/>
                <w:b/>
                <w:color w:val="FF0000"/>
              </w:rPr>
              <w:t>Α</w:t>
            </w:r>
          </w:p>
        </w:tc>
        <w:tc>
          <w:tcPr>
            <w:tcW w:w="1764" w:type="dxa"/>
            <w:shd w:val="clear" w:color="auto" w:fill="auto"/>
          </w:tcPr>
          <w:p w:rsidR="007119B9" w:rsidRPr="0013771C" w:rsidRDefault="007119B9" w:rsidP="006B5D47">
            <w:pPr>
              <w:jc w:val="center"/>
              <w:rPr>
                <w:rFonts w:cs="Calibri"/>
                <w:b/>
                <w:color w:val="FF0000"/>
                <w:lang w:val="en-US"/>
              </w:rPr>
            </w:pPr>
            <w:r w:rsidRPr="0013771C">
              <w:rPr>
                <w:rFonts w:cs="Calibri"/>
                <w:b/>
                <w:color w:val="FF0000"/>
                <w:lang w:val="en-US"/>
              </w:rPr>
              <w:t>1965</w:t>
            </w:r>
          </w:p>
        </w:tc>
        <w:tc>
          <w:tcPr>
            <w:tcW w:w="1551" w:type="dxa"/>
            <w:shd w:val="clear" w:color="auto" w:fill="auto"/>
          </w:tcPr>
          <w:p w:rsidR="007119B9" w:rsidRPr="0013771C" w:rsidRDefault="007119B9" w:rsidP="006B5D47">
            <w:pPr>
              <w:jc w:val="center"/>
              <w:rPr>
                <w:rFonts w:cs="Calibri"/>
                <w:b/>
                <w:color w:val="FF0000"/>
                <w:lang w:val="en-US"/>
              </w:rPr>
            </w:pPr>
            <w:r w:rsidRPr="0013771C">
              <w:rPr>
                <w:rFonts w:cs="Calibri"/>
                <w:b/>
                <w:color w:val="FF0000"/>
                <w:lang w:val="en-US"/>
              </w:rPr>
              <w:t>52</w:t>
            </w:r>
          </w:p>
        </w:tc>
        <w:tc>
          <w:tcPr>
            <w:tcW w:w="2082" w:type="dxa"/>
            <w:shd w:val="clear" w:color="auto" w:fill="auto"/>
          </w:tcPr>
          <w:p w:rsidR="007119B9" w:rsidRPr="0013771C" w:rsidRDefault="007119B9" w:rsidP="006B5D47">
            <w:pPr>
              <w:jc w:val="center"/>
              <w:rPr>
                <w:rFonts w:cs="Calibri"/>
                <w:b/>
                <w:color w:val="FF0000"/>
                <w:lang w:val="en-US"/>
              </w:rPr>
            </w:pPr>
            <w:r w:rsidRPr="0013771C">
              <w:rPr>
                <w:rFonts w:cs="Calibri"/>
                <w:b/>
                <w:color w:val="FF0000"/>
                <w:lang w:val="en-US"/>
              </w:rPr>
              <w:t>13</w:t>
            </w:r>
          </w:p>
        </w:tc>
        <w:tc>
          <w:tcPr>
            <w:tcW w:w="1804" w:type="dxa"/>
            <w:shd w:val="clear" w:color="auto" w:fill="auto"/>
          </w:tcPr>
          <w:p w:rsidR="007119B9" w:rsidRPr="0013771C" w:rsidRDefault="007119B9" w:rsidP="006B5D47">
            <w:pPr>
              <w:jc w:val="center"/>
              <w:rPr>
                <w:rFonts w:cs="Calibri"/>
                <w:b/>
                <w:color w:val="FF0000"/>
                <w:lang w:val="en-US"/>
              </w:rPr>
            </w:pPr>
            <w:r w:rsidRPr="0013771C">
              <w:rPr>
                <w:rFonts w:cs="Calibri"/>
                <w:b/>
                <w:color w:val="FF0000"/>
                <w:lang w:val="en-US"/>
              </w:rPr>
              <w:t>35</w:t>
            </w:r>
          </w:p>
        </w:tc>
      </w:tr>
      <w:tr w:rsidR="007119B9" w:rsidRPr="0013771C" w:rsidTr="007119B9">
        <w:tc>
          <w:tcPr>
            <w:tcW w:w="1315" w:type="dxa"/>
            <w:vMerge/>
            <w:shd w:val="clear" w:color="auto" w:fill="auto"/>
          </w:tcPr>
          <w:p w:rsidR="007119B9" w:rsidRPr="0013771C" w:rsidRDefault="007119B9" w:rsidP="006B5D47">
            <w:pPr>
              <w:jc w:val="center"/>
              <w:rPr>
                <w:rFonts w:cs="Calibri"/>
                <w:b/>
                <w:color w:val="FF0000"/>
              </w:rPr>
            </w:pPr>
          </w:p>
        </w:tc>
        <w:tc>
          <w:tcPr>
            <w:tcW w:w="1764" w:type="dxa"/>
            <w:shd w:val="clear" w:color="auto" w:fill="auto"/>
          </w:tcPr>
          <w:p w:rsidR="007119B9" w:rsidRPr="0013771C" w:rsidRDefault="007119B9" w:rsidP="006B5D47">
            <w:pPr>
              <w:jc w:val="center"/>
              <w:rPr>
                <w:rFonts w:cs="Calibri"/>
                <w:b/>
                <w:color w:val="FF0000"/>
                <w:lang w:val="en-US"/>
              </w:rPr>
            </w:pPr>
            <w:r w:rsidRPr="0013771C">
              <w:rPr>
                <w:rFonts w:cs="Calibri"/>
                <w:b/>
                <w:color w:val="FF0000"/>
                <w:lang w:val="en-US"/>
              </w:rPr>
              <w:t>1990</w:t>
            </w:r>
          </w:p>
        </w:tc>
        <w:tc>
          <w:tcPr>
            <w:tcW w:w="1551" w:type="dxa"/>
            <w:shd w:val="clear" w:color="auto" w:fill="auto"/>
          </w:tcPr>
          <w:p w:rsidR="007119B9" w:rsidRPr="0013771C" w:rsidRDefault="007119B9" w:rsidP="006B5D47">
            <w:pPr>
              <w:jc w:val="center"/>
              <w:rPr>
                <w:rFonts w:cs="Calibri"/>
                <w:b/>
                <w:color w:val="FF0000"/>
                <w:lang w:val="en-US"/>
              </w:rPr>
            </w:pPr>
            <w:r w:rsidRPr="0013771C">
              <w:rPr>
                <w:rFonts w:cs="Calibri"/>
                <w:b/>
                <w:color w:val="FF0000"/>
                <w:lang w:val="en-US"/>
              </w:rPr>
              <w:t>67</w:t>
            </w:r>
          </w:p>
        </w:tc>
        <w:tc>
          <w:tcPr>
            <w:tcW w:w="2082" w:type="dxa"/>
            <w:shd w:val="clear" w:color="auto" w:fill="auto"/>
          </w:tcPr>
          <w:p w:rsidR="007119B9" w:rsidRPr="0013771C" w:rsidRDefault="007119B9" w:rsidP="006B5D47">
            <w:pPr>
              <w:jc w:val="center"/>
              <w:rPr>
                <w:rFonts w:cs="Calibri"/>
                <w:b/>
                <w:color w:val="FF0000"/>
                <w:lang w:val="en-US"/>
              </w:rPr>
            </w:pPr>
            <w:r w:rsidRPr="0013771C">
              <w:rPr>
                <w:rFonts w:cs="Calibri"/>
                <w:b/>
                <w:color w:val="FF0000"/>
                <w:lang w:val="en-US"/>
              </w:rPr>
              <w:t>7</w:t>
            </w:r>
          </w:p>
        </w:tc>
        <w:tc>
          <w:tcPr>
            <w:tcW w:w="1804" w:type="dxa"/>
            <w:shd w:val="clear" w:color="auto" w:fill="auto"/>
          </w:tcPr>
          <w:p w:rsidR="007119B9" w:rsidRPr="0013771C" w:rsidRDefault="007119B9" w:rsidP="006B5D47">
            <w:pPr>
              <w:jc w:val="center"/>
              <w:rPr>
                <w:rFonts w:cs="Calibri"/>
                <w:b/>
                <w:color w:val="FF0000"/>
                <w:lang w:val="en-US"/>
              </w:rPr>
            </w:pPr>
            <w:r w:rsidRPr="0013771C">
              <w:rPr>
                <w:rFonts w:cs="Calibri"/>
                <w:b/>
                <w:color w:val="FF0000"/>
                <w:lang w:val="en-US"/>
              </w:rPr>
              <w:t>26</w:t>
            </w:r>
          </w:p>
        </w:tc>
      </w:tr>
      <w:tr w:rsidR="007119B9" w:rsidRPr="0013771C" w:rsidTr="007119B9">
        <w:tc>
          <w:tcPr>
            <w:tcW w:w="1315" w:type="dxa"/>
            <w:vMerge w:val="restart"/>
            <w:shd w:val="clear" w:color="auto" w:fill="auto"/>
          </w:tcPr>
          <w:p w:rsidR="007119B9" w:rsidRPr="0013771C" w:rsidRDefault="007119B9" w:rsidP="006B5D47">
            <w:pPr>
              <w:jc w:val="center"/>
              <w:rPr>
                <w:rFonts w:cs="Calibri"/>
                <w:b/>
                <w:color w:val="FF0000"/>
              </w:rPr>
            </w:pPr>
            <w:r w:rsidRPr="0013771C">
              <w:rPr>
                <w:rFonts w:cs="Calibri"/>
                <w:b/>
                <w:color w:val="FF0000"/>
              </w:rPr>
              <w:t>Β</w:t>
            </w:r>
          </w:p>
        </w:tc>
        <w:tc>
          <w:tcPr>
            <w:tcW w:w="1764" w:type="dxa"/>
            <w:shd w:val="clear" w:color="auto" w:fill="auto"/>
          </w:tcPr>
          <w:p w:rsidR="007119B9" w:rsidRPr="0013771C" w:rsidRDefault="007119B9" w:rsidP="006B5D47">
            <w:pPr>
              <w:jc w:val="center"/>
              <w:rPr>
                <w:rFonts w:cs="Calibri"/>
                <w:b/>
                <w:color w:val="FF0000"/>
                <w:lang w:val="en-US"/>
              </w:rPr>
            </w:pPr>
            <w:r w:rsidRPr="0013771C">
              <w:rPr>
                <w:rFonts w:cs="Calibri"/>
                <w:b/>
                <w:color w:val="FF0000"/>
                <w:lang w:val="en-US"/>
              </w:rPr>
              <w:t>1965</w:t>
            </w:r>
          </w:p>
        </w:tc>
        <w:tc>
          <w:tcPr>
            <w:tcW w:w="1551" w:type="dxa"/>
            <w:shd w:val="clear" w:color="auto" w:fill="auto"/>
          </w:tcPr>
          <w:p w:rsidR="007119B9" w:rsidRPr="0013771C" w:rsidRDefault="007119B9" w:rsidP="006B5D47">
            <w:pPr>
              <w:jc w:val="center"/>
              <w:rPr>
                <w:rFonts w:cs="Calibri"/>
                <w:b/>
                <w:color w:val="FF0000"/>
                <w:lang w:val="en-US"/>
              </w:rPr>
            </w:pPr>
            <w:r w:rsidRPr="0013771C">
              <w:rPr>
                <w:rFonts w:cs="Calibri"/>
                <w:b/>
                <w:color w:val="FF0000"/>
                <w:lang w:val="en-US"/>
              </w:rPr>
              <w:t>51</w:t>
            </w:r>
          </w:p>
        </w:tc>
        <w:tc>
          <w:tcPr>
            <w:tcW w:w="2082" w:type="dxa"/>
            <w:shd w:val="clear" w:color="auto" w:fill="auto"/>
          </w:tcPr>
          <w:p w:rsidR="007119B9" w:rsidRPr="0013771C" w:rsidRDefault="007119B9" w:rsidP="006B5D47">
            <w:pPr>
              <w:jc w:val="center"/>
              <w:rPr>
                <w:rFonts w:cs="Calibri"/>
                <w:b/>
                <w:color w:val="FF0000"/>
                <w:lang w:val="en-US"/>
              </w:rPr>
            </w:pPr>
            <w:r w:rsidRPr="0013771C">
              <w:rPr>
                <w:rFonts w:cs="Calibri"/>
                <w:b/>
                <w:color w:val="FF0000"/>
                <w:lang w:val="en-US"/>
              </w:rPr>
              <w:t>13</w:t>
            </w:r>
          </w:p>
        </w:tc>
        <w:tc>
          <w:tcPr>
            <w:tcW w:w="1804" w:type="dxa"/>
            <w:shd w:val="clear" w:color="auto" w:fill="auto"/>
          </w:tcPr>
          <w:p w:rsidR="007119B9" w:rsidRPr="0013771C" w:rsidRDefault="007119B9" w:rsidP="006B5D47">
            <w:pPr>
              <w:jc w:val="center"/>
              <w:rPr>
                <w:rFonts w:cs="Calibri"/>
                <w:b/>
                <w:color w:val="FF0000"/>
                <w:lang w:val="en-US"/>
              </w:rPr>
            </w:pPr>
            <w:r w:rsidRPr="0013771C">
              <w:rPr>
                <w:rFonts w:cs="Calibri"/>
                <w:b/>
                <w:color w:val="FF0000"/>
                <w:lang w:val="en-US"/>
              </w:rPr>
              <w:t>36</w:t>
            </w:r>
          </w:p>
        </w:tc>
      </w:tr>
      <w:tr w:rsidR="007119B9" w:rsidRPr="0013771C" w:rsidTr="007119B9">
        <w:tc>
          <w:tcPr>
            <w:tcW w:w="1315" w:type="dxa"/>
            <w:vMerge/>
            <w:shd w:val="clear" w:color="auto" w:fill="auto"/>
          </w:tcPr>
          <w:p w:rsidR="007119B9" w:rsidRPr="0013771C" w:rsidRDefault="007119B9" w:rsidP="006B5D47">
            <w:pPr>
              <w:jc w:val="center"/>
              <w:rPr>
                <w:rFonts w:cs="Calibri"/>
                <w:b/>
                <w:color w:val="FF0000"/>
              </w:rPr>
            </w:pPr>
          </w:p>
        </w:tc>
        <w:tc>
          <w:tcPr>
            <w:tcW w:w="1764" w:type="dxa"/>
            <w:shd w:val="clear" w:color="auto" w:fill="auto"/>
          </w:tcPr>
          <w:p w:rsidR="007119B9" w:rsidRPr="0013771C" w:rsidRDefault="007119B9" w:rsidP="006B5D47">
            <w:pPr>
              <w:jc w:val="center"/>
              <w:rPr>
                <w:rFonts w:cs="Calibri"/>
                <w:b/>
                <w:color w:val="FF0000"/>
                <w:lang w:val="en-US"/>
              </w:rPr>
            </w:pPr>
            <w:r w:rsidRPr="0013771C">
              <w:rPr>
                <w:rFonts w:cs="Calibri"/>
                <w:b/>
                <w:color w:val="FF0000"/>
                <w:lang w:val="en-US"/>
              </w:rPr>
              <w:t>1990</w:t>
            </w:r>
          </w:p>
        </w:tc>
        <w:tc>
          <w:tcPr>
            <w:tcW w:w="1551" w:type="dxa"/>
            <w:shd w:val="clear" w:color="auto" w:fill="auto"/>
          </w:tcPr>
          <w:p w:rsidR="007119B9" w:rsidRPr="0013771C" w:rsidRDefault="007119B9" w:rsidP="006B5D47">
            <w:pPr>
              <w:jc w:val="center"/>
              <w:rPr>
                <w:rFonts w:cs="Calibri"/>
                <w:b/>
                <w:color w:val="FF0000"/>
                <w:lang w:val="en-US"/>
              </w:rPr>
            </w:pPr>
            <w:r w:rsidRPr="0013771C">
              <w:rPr>
                <w:rFonts w:cs="Calibri"/>
                <w:b/>
                <w:color w:val="FF0000"/>
                <w:lang w:val="en-US"/>
              </w:rPr>
              <w:t>22</w:t>
            </w:r>
          </w:p>
        </w:tc>
        <w:tc>
          <w:tcPr>
            <w:tcW w:w="2082" w:type="dxa"/>
            <w:shd w:val="clear" w:color="auto" w:fill="auto"/>
          </w:tcPr>
          <w:p w:rsidR="007119B9" w:rsidRPr="0013771C" w:rsidRDefault="007119B9" w:rsidP="006B5D47">
            <w:pPr>
              <w:jc w:val="center"/>
              <w:rPr>
                <w:rFonts w:cs="Calibri"/>
                <w:b/>
                <w:color w:val="FF0000"/>
                <w:lang w:val="en-US"/>
              </w:rPr>
            </w:pPr>
            <w:r w:rsidRPr="0013771C">
              <w:rPr>
                <w:rFonts w:cs="Calibri"/>
                <w:b/>
                <w:color w:val="FF0000"/>
                <w:lang w:val="en-US"/>
              </w:rPr>
              <w:t>40</w:t>
            </w:r>
          </w:p>
        </w:tc>
        <w:tc>
          <w:tcPr>
            <w:tcW w:w="1804" w:type="dxa"/>
            <w:shd w:val="clear" w:color="auto" w:fill="auto"/>
          </w:tcPr>
          <w:p w:rsidR="007119B9" w:rsidRPr="0013771C" w:rsidRDefault="007119B9" w:rsidP="006B5D47">
            <w:pPr>
              <w:jc w:val="center"/>
              <w:rPr>
                <w:rFonts w:cs="Calibri"/>
                <w:b/>
                <w:color w:val="FF0000"/>
                <w:lang w:val="en-US"/>
              </w:rPr>
            </w:pPr>
            <w:r w:rsidRPr="0013771C">
              <w:rPr>
                <w:rFonts w:cs="Calibri"/>
                <w:b/>
                <w:color w:val="FF0000"/>
                <w:lang w:val="en-US"/>
              </w:rPr>
              <w:t>38</w:t>
            </w:r>
          </w:p>
        </w:tc>
      </w:tr>
      <w:tr w:rsidR="007119B9" w:rsidRPr="0013771C" w:rsidTr="007119B9">
        <w:tc>
          <w:tcPr>
            <w:tcW w:w="1315" w:type="dxa"/>
            <w:vMerge w:val="restart"/>
            <w:shd w:val="clear" w:color="auto" w:fill="auto"/>
          </w:tcPr>
          <w:p w:rsidR="007119B9" w:rsidRPr="0013771C" w:rsidRDefault="007119B9" w:rsidP="006B5D47">
            <w:pPr>
              <w:jc w:val="center"/>
              <w:rPr>
                <w:rFonts w:cs="Calibri"/>
                <w:b/>
                <w:color w:val="FF0000"/>
              </w:rPr>
            </w:pPr>
            <w:r w:rsidRPr="0013771C">
              <w:rPr>
                <w:rFonts w:cs="Calibri"/>
                <w:b/>
                <w:color w:val="FF0000"/>
              </w:rPr>
              <w:t>Γ</w:t>
            </w:r>
          </w:p>
        </w:tc>
        <w:tc>
          <w:tcPr>
            <w:tcW w:w="1764" w:type="dxa"/>
            <w:shd w:val="clear" w:color="auto" w:fill="auto"/>
          </w:tcPr>
          <w:p w:rsidR="007119B9" w:rsidRPr="0013771C" w:rsidRDefault="007119B9" w:rsidP="006B5D47">
            <w:pPr>
              <w:jc w:val="center"/>
              <w:rPr>
                <w:rFonts w:cs="Calibri"/>
                <w:b/>
                <w:color w:val="FF0000"/>
                <w:lang w:val="en-US"/>
              </w:rPr>
            </w:pPr>
            <w:r w:rsidRPr="0013771C">
              <w:rPr>
                <w:rFonts w:cs="Calibri"/>
                <w:b/>
                <w:color w:val="FF0000"/>
                <w:lang w:val="en-US"/>
              </w:rPr>
              <w:t>1965</w:t>
            </w:r>
          </w:p>
        </w:tc>
        <w:tc>
          <w:tcPr>
            <w:tcW w:w="1551" w:type="dxa"/>
            <w:shd w:val="clear" w:color="auto" w:fill="auto"/>
          </w:tcPr>
          <w:p w:rsidR="007119B9" w:rsidRPr="0013771C" w:rsidRDefault="007119B9" w:rsidP="006B5D47">
            <w:pPr>
              <w:jc w:val="center"/>
              <w:rPr>
                <w:rFonts w:cs="Calibri"/>
                <w:b/>
                <w:color w:val="FF0000"/>
                <w:lang w:val="en-US"/>
              </w:rPr>
            </w:pPr>
            <w:r w:rsidRPr="0013771C">
              <w:rPr>
                <w:rFonts w:cs="Calibri"/>
                <w:b/>
                <w:color w:val="FF0000"/>
                <w:lang w:val="en-US"/>
              </w:rPr>
              <w:t>38</w:t>
            </w:r>
          </w:p>
        </w:tc>
        <w:tc>
          <w:tcPr>
            <w:tcW w:w="2082" w:type="dxa"/>
            <w:shd w:val="clear" w:color="auto" w:fill="auto"/>
          </w:tcPr>
          <w:p w:rsidR="007119B9" w:rsidRPr="0013771C" w:rsidRDefault="007119B9" w:rsidP="006B5D47">
            <w:pPr>
              <w:jc w:val="center"/>
              <w:rPr>
                <w:rFonts w:cs="Calibri"/>
                <w:b/>
                <w:color w:val="FF0000"/>
                <w:lang w:val="en-US"/>
              </w:rPr>
            </w:pPr>
            <w:r w:rsidRPr="0013771C">
              <w:rPr>
                <w:rFonts w:cs="Calibri"/>
                <w:b/>
                <w:color w:val="FF0000"/>
                <w:lang w:val="en-US"/>
              </w:rPr>
              <w:t>25</w:t>
            </w:r>
          </w:p>
        </w:tc>
        <w:tc>
          <w:tcPr>
            <w:tcW w:w="1804" w:type="dxa"/>
            <w:shd w:val="clear" w:color="auto" w:fill="auto"/>
          </w:tcPr>
          <w:p w:rsidR="007119B9" w:rsidRPr="0013771C" w:rsidRDefault="007119B9" w:rsidP="006B5D47">
            <w:pPr>
              <w:jc w:val="center"/>
              <w:rPr>
                <w:rFonts w:cs="Calibri"/>
                <w:b/>
                <w:color w:val="FF0000"/>
                <w:lang w:val="en-US"/>
              </w:rPr>
            </w:pPr>
            <w:r w:rsidRPr="0013771C">
              <w:rPr>
                <w:rFonts w:cs="Calibri"/>
                <w:b/>
                <w:color w:val="FF0000"/>
                <w:lang w:val="en-US"/>
              </w:rPr>
              <w:t>37</w:t>
            </w:r>
          </w:p>
        </w:tc>
      </w:tr>
      <w:tr w:rsidR="007119B9" w:rsidRPr="0013771C" w:rsidTr="007119B9">
        <w:tc>
          <w:tcPr>
            <w:tcW w:w="1315" w:type="dxa"/>
            <w:vMerge/>
            <w:shd w:val="clear" w:color="auto" w:fill="auto"/>
          </w:tcPr>
          <w:p w:rsidR="007119B9" w:rsidRPr="0013771C" w:rsidRDefault="007119B9" w:rsidP="006B5D47">
            <w:pPr>
              <w:jc w:val="center"/>
              <w:rPr>
                <w:rFonts w:cs="Calibri"/>
                <w:b/>
                <w:color w:val="FF0000"/>
              </w:rPr>
            </w:pPr>
          </w:p>
        </w:tc>
        <w:tc>
          <w:tcPr>
            <w:tcW w:w="1764" w:type="dxa"/>
            <w:shd w:val="clear" w:color="auto" w:fill="auto"/>
          </w:tcPr>
          <w:p w:rsidR="007119B9" w:rsidRPr="0013771C" w:rsidRDefault="007119B9" w:rsidP="006B5D47">
            <w:pPr>
              <w:jc w:val="center"/>
              <w:rPr>
                <w:rFonts w:cs="Calibri"/>
                <w:b/>
                <w:color w:val="FF0000"/>
                <w:lang w:val="en-US"/>
              </w:rPr>
            </w:pPr>
            <w:r w:rsidRPr="0013771C">
              <w:rPr>
                <w:rFonts w:cs="Calibri"/>
                <w:b/>
                <w:color w:val="FF0000"/>
                <w:lang w:val="en-US"/>
              </w:rPr>
              <w:t>1990</w:t>
            </w:r>
          </w:p>
        </w:tc>
        <w:tc>
          <w:tcPr>
            <w:tcW w:w="1551" w:type="dxa"/>
            <w:shd w:val="clear" w:color="auto" w:fill="auto"/>
          </w:tcPr>
          <w:p w:rsidR="007119B9" w:rsidRPr="0013771C" w:rsidRDefault="007119B9" w:rsidP="006B5D47">
            <w:pPr>
              <w:jc w:val="center"/>
              <w:rPr>
                <w:rFonts w:cs="Calibri"/>
                <w:b/>
                <w:color w:val="FF0000"/>
                <w:lang w:val="en-US"/>
              </w:rPr>
            </w:pPr>
            <w:r w:rsidRPr="0013771C">
              <w:rPr>
                <w:rFonts w:cs="Calibri"/>
                <w:b/>
                <w:color w:val="FF0000"/>
                <w:lang w:val="en-US"/>
              </w:rPr>
              <w:t>9</w:t>
            </w:r>
          </w:p>
        </w:tc>
        <w:tc>
          <w:tcPr>
            <w:tcW w:w="2082" w:type="dxa"/>
            <w:shd w:val="clear" w:color="auto" w:fill="auto"/>
          </w:tcPr>
          <w:p w:rsidR="007119B9" w:rsidRPr="0013771C" w:rsidRDefault="007119B9" w:rsidP="006B5D47">
            <w:pPr>
              <w:jc w:val="center"/>
              <w:rPr>
                <w:rFonts w:cs="Calibri"/>
                <w:b/>
                <w:color w:val="FF0000"/>
                <w:lang w:val="en-US"/>
              </w:rPr>
            </w:pPr>
            <w:r w:rsidRPr="0013771C">
              <w:rPr>
                <w:rFonts w:cs="Calibri"/>
                <w:b/>
                <w:color w:val="FF0000"/>
                <w:lang w:val="en-US"/>
              </w:rPr>
              <w:t>45</w:t>
            </w:r>
          </w:p>
        </w:tc>
        <w:tc>
          <w:tcPr>
            <w:tcW w:w="1804" w:type="dxa"/>
            <w:shd w:val="clear" w:color="auto" w:fill="auto"/>
          </w:tcPr>
          <w:p w:rsidR="007119B9" w:rsidRPr="0013771C" w:rsidRDefault="007119B9" w:rsidP="006B5D47">
            <w:pPr>
              <w:jc w:val="center"/>
              <w:rPr>
                <w:rFonts w:cs="Calibri"/>
                <w:b/>
                <w:color w:val="FF0000"/>
                <w:lang w:val="en-US"/>
              </w:rPr>
            </w:pPr>
            <w:r w:rsidRPr="0013771C">
              <w:rPr>
                <w:rFonts w:cs="Calibri"/>
                <w:b/>
                <w:color w:val="FF0000"/>
                <w:lang w:val="en-US"/>
              </w:rPr>
              <w:t>46</w:t>
            </w:r>
          </w:p>
        </w:tc>
      </w:tr>
      <w:tr w:rsidR="007119B9" w:rsidRPr="0013771C" w:rsidTr="007119B9">
        <w:tc>
          <w:tcPr>
            <w:tcW w:w="1315" w:type="dxa"/>
            <w:vMerge w:val="restart"/>
            <w:shd w:val="clear" w:color="auto" w:fill="auto"/>
          </w:tcPr>
          <w:p w:rsidR="007119B9" w:rsidRPr="0013771C" w:rsidRDefault="007119B9" w:rsidP="006B5D47">
            <w:pPr>
              <w:jc w:val="center"/>
              <w:rPr>
                <w:rFonts w:cs="Calibri"/>
                <w:b/>
                <w:color w:val="FF0000"/>
              </w:rPr>
            </w:pPr>
            <w:r w:rsidRPr="0013771C">
              <w:rPr>
                <w:rFonts w:cs="Calibri"/>
                <w:b/>
                <w:color w:val="FF0000"/>
              </w:rPr>
              <w:t>Δ</w:t>
            </w:r>
          </w:p>
        </w:tc>
        <w:tc>
          <w:tcPr>
            <w:tcW w:w="1764" w:type="dxa"/>
            <w:shd w:val="clear" w:color="auto" w:fill="auto"/>
          </w:tcPr>
          <w:p w:rsidR="007119B9" w:rsidRPr="0013771C" w:rsidRDefault="007119B9" w:rsidP="006B5D47">
            <w:pPr>
              <w:jc w:val="center"/>
              <w:rPr>
                <w:rFonts w:cs="Calibri"/>
                <w:b/>
                <w:color w:val="FF0000"/>
                <w:lang w:val="en-US"/>
              </w:rPr>
            </w:pPr>
            <w:r w:rsidRPr="0013771C">
              <w:rPr>
                <w:rFonts w:cs="Calibri"/>
                <w:b/>
                <w:color w:val="FF0000"/>
                <w:lang w:val="en-US"/>
              </w:rPr>
              <w:t>1965</w:t>
            </w:r>
          </w:p>
        </w:tc>
        <w:tc>
          <w:tcPr>
            <w:tcW w:w="1551" w:type="dxa"/>
            <w:shd w:val="clear" w:color="auto" w:fill="auto"/>
          </w:tcPr>
          <w:p w:rsidR="007119B9" w:rsidRPr="0013771C" w:rsidRDefault="007119B9" w:rsidP="006B5D47">
            <w:pPr>
              <w:jc w:val="center"/>
              <w:rPr>
                <w:rFonts w:cs="Calibri"/>
                <w:b/>
                <w:color w:val="FF0000"/>
                <w:lang w:val="en-US"/>
              </w:rPr>
            </w:pPr>
            <w:r w:rsidRPr="0013771C">
              <w:rPr>
                <w:rFonts w:cs="Calibri"/>
                <w:b/>
                <w:color w:val="FF0000"/>
                <w:lang w:val="en-US"/>
              </w:rPr>
              <w:t>10</w:t>
            </w:r>
          </w:p>
        </w:tc>
        <w:tc>
          <w:tcPr>
            <w:tcW w:w="2082" w:type="dxa"/>
            <w:shd w:val="clear" w:color="auto" w:fill="auto"/>
          </w:tcPr>
          <w:p w:rsidR="007119B9" w:rsidRPr="0013771C" w:rsidRDefault="007119B9" w:rsidP="006B5D47">
            <w:pPr>
              <w:jc w:val="center"/>
              <w:rPr>
                <w:rFonts w:cs="Calibri"/>
                <w:b/>
                <w:color w:val="FF0000"/>
                <w:lang w:val="en-US"/>
              </w:rPr>
            </w:pPr>
            <w:r w:rsidRPr="0013771C">
              <w:rPr>
                <w:rFonts w:cs="Calibri"/>
                <w:b/>
                <w:color w:val="FF0000"/>
                <w:lang w:val="en-US"/>
              </w:rPr>
              <w:t>44</w:t>
            </w:r>
          </w:p>
        </w:tc>
        <w:tc>
          <w:tcPr>
            <w:tcW w:w="1804" w:type="dxa"/>
            <w:shd w:val="clear" w:color="auto" w:fill="auto"/>
          </w:tcPr>
          <w:p w:rsidR="007119B9" w:rsidRPr="0013771C" w:rsidRDefault="007119B9" w:rsidP="006B5D47">
            <w:pPr>
              <w:jc w:val="center"/>
              <w:rPr>
                <w:rFonts w:cs="Calibri"/>
                <w:b/>
                <w:color w:val="FF0000"/>
                <w:lang w:val="en-US"/>
              </w:rPr>
            </w:pPr>
            <w:r w:rsidRPr="0013771C">
              <w:rPr>
                <w:rFonts w:cs="Calibri"/>
                <w:b/>
                <w:color w:val="FF0000"/>
                <w:lang w:val="en-US"/>
              </w:rPr>
              <w:t>46</w:t>
            </w:r>
          </w:p>
        </w:tc>
      </w:tr>
      <w:tr w:rsidR="007119B9" w:rsidRPr="0013771C" w:rsidTr="007119B9">
        <w:tc>
          <w:tcPr>
            <w:tcW w:w="1315" w:type="dxa"/>
            <w:vMerge/>
            <w:shd w:val="clear" w:color="auto" w:fill="auto"/>
          </w:tcPr>
          <w:p w:rsidR="007119B9" w:rsidRPr="0013771C" w:rsidRDefault="007119B9" w:rsidP="006B5D47">
            <w:pPr>
              <w:jc w:val="center"/>
              <w:rPr>
                <w:rFonts w:cs="Calibri"/>
                <w:b/>
                <w:color w:val="FF0000"/>
              </w:rPr>
            </w:pPr>
          </w:p>
        </w:tc>
        <w:tc>
          <w:tcPr>
            <w:tcW w:w="1764" w:type="dxa"/>
            <w:shd w:val="clear" w:color="auto" w:fill="auto"/>
          </w:tcPr>
          <w:p w:rsidR="007119B9" w:rsidRPr="0013771C" w:rsidRDefault="007119B9" w:rsidP="006B5D47">
            <w:pPr>
              <w:jc w:val="center"/>
              <w:rPr>
                <w:rFonts w:cs="Calibri"/>
                <w:b/>
                <w:color w:val="FF0000"/>
                <w:lang w:val="en-US"/>
              </w:rPr>
            </w:pPr>
            <w:r w:rsidRPr="0013771C">
              <w:rPr>
                <w:rFonts w:cs="Calibri"/>
                <w:b/>
                <w:color w:val="FF0000"/>
                <w:lang w:val="en-US"/>
              </w:rPr>
              <w:t>1990</w:t>
            </w:r>
          </w:p>
        </w:tc>
        <w:tc>
          <w:tcPr>
            <w:tcW w:w="1551" w:type="dxa"/>
            <w:shd w:val="clear" w:color="auto" w:fill="auto"/>
          </w:tcPr>
          <w:p w:rsidR="007119B9" w:rsidRPr="0013771C" w:rsidRDefault="007119B9" w:rsidP="006B5D47">
            <w:pPr>
              <w:jc w:val="center"/>
              <w:rPr>
                <w:rFonts w:cs="Calibri"/>
                <w:b/>
                <w:color w:val="FF0000"/>
                <w:lang w:val="en-US"/>
              </w:rPr>
            </w:pPr>
            <w:r w:rsidRPr="0013771C">
              <w:rPr>
                <w:rFonts w:cs="Calibri"/>
                <w:b/>
                <w:color w:val="FF0000"/>
                <w:lang w:val="en-US"/>
              </w:rPr>
              <w:t>3</w:t>
            </w:r>
          </w:p>
        </w:tc>
        <w:tc>
          <w:tcPr>
            <w:tcW w:w="2082" w:type="dxa"/>
            <w:shd w:val="clear" w:color="auto" w:fill="auto"/>
          </w:tcPr>
          <w:p w:rsidR="007119B9" w:rsidRPr="0013771C" w:rsidRDefault="007119B9" w:rsidP="006B5D47">
            <w:pPr>
              <w:jc w:val="center"/>
              <w:rPr>
                <w:rFonts w:cs="Calibri"/>
                <w:b/>
                <w:color w:val="FF0000"/>
                <w:lang w:val="en-US"/>
              </w:rPr>
            </w:pPr>
            <w:r w:rsidRPr="0013771C">
              <w:rPr>
                <w:rFonts w:cs="Calibri"/>
                <w:b/>
                <w:color w:val="FF0000"/>
                <w:lang w:val="en-US"/>
              </w:rPr>
              <w:t>42</w:t>
            </w:r>
          </w:p>
        </w:tc>
        <w:tc>
          <w:tcPr>
            <w:tcW w:w="1804" w:type="dxa"/>
            <w:shd w:val="clear" w:color="auto" w:fill="auto"/>
          </w:tcPr>
          <w:p w:rsidR="007119B9" w:rsidRPr="0013771C" w:rsidRDefault="007119B9" w:rsidP="006B5D47">
            <w:pPr>
              <w:jc w:val="center"/>
              <w:rPr>
                <w:rFonts w:cs="Calibri"/>
                <w:b/>
                <w:color w:val="FF0000"/>
                <w:lang w:val="en-US"/>
              </w:rPr>
            </w:pPr>
            <w:r w:rsidRPr="0013771C">
              <w:rPr>
                <w:rFonts w:cs="Calibri"/>
                <w:b/>
                <w:color w:val="FF0000"/>
                <w:lang w:val="en-US"/>
              </w:rPr>
              <w:t>56</w:t>
            </w:r>
          </w:p>
        </w:tc>
      </w:tr>
      <w:tr w:rsidR="007119B9" w:rsidRPr="0013771C" w:rsidTr="007119B9">
        <w:tc>
          <w:tcPr>
            <w:tcW w:w="8516" w:type="dxa"/>
            <w:gridSpan w:val="5"/>
            <w:shd w:val="clear" w:color="auto" w:fill="auto"/>
          </w:tcPr>
          <w:p w:rsidR="007119B9" w:rsidRPr="0013771C" w:rsidRDefault="007119B9" w:rsidP="006B5D47">
            <w:pPr>
              <w:jc w:val="both"/>
              <w:rPr>
                <w:rFonts w:cs="Calibri"/>
                <w:b/>
                <w:color w:val="FF0000"/>
                <w:lang w:val="en-US"/>
              </w:rPr>
            </w:pPr>
            <w:r w:rsidRPr="0013771C">
              <w:rPr>
                <w:rFonts w:cs="Calibri"/>
                <w:b/>
                <w:color w:val="FF0000"/>
              </w:rPr>
              <w:t xml:space="preserve">ΠΗΓΗ: </w:t>
            </w:r>
            <w:r w:rsidRPr="0013771C">
              <w:rPr>
                <w:rFonts w:cs="Calibri"/>
                <w:b/>
                <w:color w:val="FF0000"/>
                <w:lang w:val="en-US"/>
              </w:rPr>
              <w:t>World Development Report 1992</w:t>
            </w:r>
          </w:p>
        </w:tc>
      </w:tr>
    </w:tbl>
    <w:p w:rsidR="007119B9" w:rsidRDefault="007119B9" w:rsidP="007119B9">
      <w:pPr>
        <w:rPr>
          <w:rFonts w:cs="Calibri"/>
          <w:b/>
        </w:rPr>
      </w:pPr>
      <w:r>
        <w:rPr>
          <w:rFonts w:cs="Calibri"/>
          <w:b/>
        </w:rPr>
        <w:t>Πίνακας 3.</w:t>
      </w:r>
    </w:p>
    <w:p w:rsidR="007119B9" w:rsidRDefault="007119B9" w:rsidP="007119B9">
      <w:pPr>
        <w:ind w:left="720"/>
        <w:jc w:val="both"/>
        <w:rPr>
          <w:rFonts w:cs="Calibri"/>
          <w:b/>
          <w:color w:val="FF0000"/>
        </w:rPr>
      </w:pPr>
    </w:p>
    <w:p w:rsidR="007119B9" w:rsidRDefault="007119B9" w:rsidP="007119B9">
      <w:pPr>
        <w:ind w:left="720"/>
        <w:jc w:val="both"/>
        <w:rPr>
          <w:rFonts w:cs="Calibri"/>
          <w:b/>
          <w:color w:val="FF0000"/>
        </w:rPr>
      </w:pPr>
    </w:p>
    <w:p w:rsidR="007119B9" w:rsidRDefault="007119B9" w:rsidP="007119B9">
      <w:pPr>
        <w:ind w:left="720"/>
        <w:jc w:val="both"/>
        <w:rPr>
          <w:rFonts w:cs="Calibri"/>
          <w:b/>
          <w:color w:val="FF0000"/>
        </w:rPr>
      </w:pPr>
    </w:p>
    <w:p w:rsidR="007119B9" w:rsidRDefault="007119B9" w:rsidP="007119B9">
      <w:pPr>
        <w:ind w:left="720"/>
        <w:jc w:val="both"/>
        <w:rPr>
          <w:rFonts w:cs="Calibri"/>
          <w:b/>
          <w:color w:val="FF0000"/>
        </w:rPr>
      </w:pPr>
    </w:p>
    <w:p w:rsidR="007119B9" w:rsidRDefault="007119B9" w:rsidP="007119B9">
      <w:pPr>
        <w:ind w:left="720"/>
        <w:jc w:val="both"/>
        <w:rPr>
          <w:rFonts w:cs="Calibri"/>
          <w:b/>
          <w:color w:val="FF0000"/>
        </w:rPr>
      </w:pPr>
    </w:p>
    <w:p w:rsidR="007119B9" w:rsidRDefault="007119B9" w:rsidP="007119B9">
      <w:pPr>
        <w:ind w:left="720"/>
        <w:jc w:val="both"/>
        <w:rPr>
          <w:rFonts w:cs="Calibri"/>
          <w:b/>
          <w:color w:val="FF0000"/>
        </w:rPr>
      </w:pPr>
    </w:p>
    <w:p w:rsidR="007119B9" w:rsidRDefault="007119B9" w:rsidP="007119B9">
      <w:pPr>
        <w:ind w:left="720"/>
        <w:jc w:val="both"/>
        <w:rPr>
          <w:rFonts w:cs="Calibri"/>
          <w:b/>
          <w:color w:val="FF0000"/>
        </w:rPr>
      </w:pPr>
    </w:p>
    <w:p w:rsidR="007119B9" w:rsidRDefault="007119B9" w:rsidP="007119B9">
      <w:pPr>
        <w:ind w:left="720"/>
        <w:jc w:val="both"/>
        <w:rPr>
          <w:rFonts w:cs="Calibri"/>
          <w:b/>
          <w:color w:val="FF0000"/>
        </w:rPr>
      </w:pPr>
    </w:p>
    <w:p w:rsidR="007119B9" w:rsidRDefault="007119B9" w:rsidP="007119B9">
      <w:pPr>
        <w:ind w:left="720"/>
        <w:jc w:val="both"/>
        <w:rPr>
          <w:rFonts w:cs="Calibri"/>
          <w:b/>
          <w:color w:val="FF0000"/>
        </w:rPr>
      </w:pPr>
    </w:p>
    <w:p w:rsidR="007119B9" w:rsidRPr="00EB4512" w:rsidRDefault="007119B9" w:rsidP="007119B9">
      <w:pPr>
        <w:ind w:left="720"/>
        <w:jc w:val="both"/>
        <w:rPr>
          <w:rFonts w:cs="Calibri"/>
          <w:b/>
          <w:color w:val="FF0000"/>
        </w:rPr>
      </w:pPr>
    </w:p>
    <w:p w:rsidR="007119B9" w:rsidRPr="00756A47" w:rsidRDefault="007119B9" w:rsidP="00F0241F">
      <w:pPr>
        <w:pStyle w:val="a4"/>
        <w:widowControl/>
        <w:numPr>
          <w:ilvl w:val="0"/>
          <w:numId w:val="32"/>
        </w:numPr>
        <w:contextualSpacing/>
        <w:jc w:val="both"/>
        <w:rPr>
          <w:rFonts w:cs="Calibri"/>
          <w:b/>
          <w:color w:val="FF0000"/>
        </w:rPr>
      </w:pPr>
      <w:r w:rsidRPr="00756A47">
        <w:rPr>
          <w:rFonts w:cs="Calibri"/>
          <w:b/>
          <w:color w:val="FF0000"/>
        </w:rPr>
        <w:t>Να εξετάσετε την εξέλιξη της διάρθρωσης της παραγωγής σε κάθε μια από τις χώρες. Σε ποιο στάδιο εκβιομηχάνισης έχει φθάσει η κάθε μια;</w:t>
      </w:r>
    </w:p>
    <w:p w:rsidR="007119B9" w:rsidRDefault="007119B9" w:rsidP="007119B9">
      <w:pPr>
        <w:ind w:left="720"/>
        <w:jc w:val="both"/>
        <w:rPr>
          <w:rFonts w:cs="Calibri"/>
          <w:b/>
          <w:u w:val="single"/>
        </w:rPr>
      </w:pPr>
      <w:r>
        <w:rPr>
          <w:rFonts w:cs="Calibri"/>
          <w:b/>
          <w:u w:val="single"/>
        </w:rPr>
        <w:t>ΑΠΑΝΤΗΣΗ</w:t>
      </w:r>
    </w:p>
    <w:p w:rsidR="007119B9" w:rsidRDefault="007119B9" w:rsidP="007119B9">
      <w:pPr>
        <w:jc w:val="both"/>
        <w:rPr>
          <w:rFonts w:cs="Calibri"/>
          <w:b/>
        </w:rPr>
      </w:pPr>
      <w:r>
        <w:rPr>
          <w:rFonts w:cs="Calibri"/>
          <w:b/>
        </w:rPr>
        <w:t xml:space="preserve"> Η χώρα Α παραμένει εντονότατα εξαρτημένη από τη γεωργία: το μερίδιο της βιομηχανικής δραστηριότητας ουσιαστικά μειώθηκε μεταξύ 1965 και 1990.</w:t>
      </w:r>
    </w:p>
    <w:p w:rsidR="007119B9" w:rsidRDefault="007119B9" w:rsidP="007119B9">
      <w:pPr>
        <w:jc w:val="both"/>
        <w:rPr>
          <w:rFonts w:cs="Calibri"/>
          <w:b/>
        </w:rPr>
      </w:pPr>
      <w:r>
        <w:rPr>
          <w:rFonts w:cs="Calibri"/>
          <w:b/>
        </w:rPr>
        <w:t>Η χώρα Β σημείωσε αξιόλογη επέκταση της βιομηχανίας, η γεωργία ωστόσο παραμένει σημαντική, κατέχοντας μερίδιο 22%.</w:t>
      </w:r>
    </w:p>
    <w:p w:rsidR="007119B9" w:rsidRDefault="007119B9" w:rsidP="007119B9">
      <w:pPr>
        <w:jc w:val="both"/>
        <w:rPr>
          <w:rFonts w:cs="Calibri"/>
          <w:b/>
        </w:rPr>
      </w:pPr>
      <w:r>
        <w:rPr>
          <w:rFonts w:cs="Calibri"/>
          <w:b/>
        </w:rPr>
        <w:t>Η χώρα Γ έχει τάση εκβιομηχάνισης και απομάκρυνσης από τη γεωργία (πχ Ν. Κορέα).</w:t>
      </w:r>
    </w:p>
    <w:p w:rsidR="007119B9" w:rsidRPr="00C333FF" w:rsidRDefault="007119B9" w:rsidP="007119B9">
      <w:pPr>
        <w:jc w:val="both"/>
        <w:rPr>
          <w:rFonts w:cs="Calibri"/>
          <w:b/>
        </w:rPr>
      </w:pPr>
      <w:r>
        <w:rPr>
          <w:rFonts w:cs="Calibri"/>
          <w:b/>
        </w:rPr>
        <w:t xml:space="preserve">Η χώρα Δ παρουσιάζει τα πιο σταθερά τα πιο σταθερά χαρακτηριστικά μιας βιομηχανικής οικονομίας, με ένα </w:t>
      </w:r>
      <w:proofErr w:type="spellStart"/>
      <w:r>
        <w:rPr>
          <w:rFonts w:cs="Calibri"/>
          <w:b/>
        </w:rPr>
        <w:t>διευρυνόμενο</w:t>
      </w:r>
      <w:proofErr w:type="spellEnd"/>
      <w:r>
        <w:rPr>
          <w:rFonts w:cs="Calibri"/>
          <w:b/>
        </w:rPr>
        <w:t xml:space="preserve"> τομέα υπηρεσιών. </w:t>
      </w:r>
    </w:p>
    <w:p w:rsidR="007119B9" w:rsidRPr="000F2C2E" w:rsidRDefault="007119B9" w:rsidP="007119B9">
      <w:pPr>
        <w:ind w:left="720"/>
        <w:jc w:val="both"/>
        <w:rPr>
          <w:rFonts w:cs="Calibri"/>
          <w:b/>
        </w:rPr>
      </w:pPr>
    </w:p>
    <w:p w:rsidR="007119B9" w:rsidRDefault="007119B9" w:rsidP="007119B9">
      <w:pPr>
        <w:ind w:left="720"/>
        <w:jc w:val="both"/>
        <w:rPr>
          <w:rFonts w:cs="Calibri"/>
          <w:b/>
          <w:color w:val="FF0000"/>
        </w:rPr>
      </w:pPr>
    </w:p>
    <w:p w:rsidR="007119B9" w:rsidRPr="00756A47" w:rsidRDefault="007119B9" w:rsidP="00F0241F">
      <w:pPr>
        <w:pStyle w:val="a4"/>
        <w:widowControl/>
        <w:numPr>
          <w:ilvl w:val="0"/>
          <w:numId w:val="32"/>
        </w:numPr>
        <w:contextualSpacing/>
        <w:jc w:val="both"/>
        <w:rPr>
          <w:rFonts w:cs="Calibri"/>
          <w:b/>
          <w:color w:val="FF0000"/>
        </w:rPr>
      </w:pPr>
      <w:r w:rsidRPr="00756A47">
        <w:rPr>
          <w:rFonts w:cs="Calibri"/>
          <w:b/>
          <w:color w:val="FF0000"/>
        </w:rPr>
        <w:t xml:space="preserve">Ποιες από τις ακόλουθες ομάδες δεδομένων νομίζετε ότι αποτελούν χρονολογικές σειρές και ποιες έχουν σχέση με </w:t>
      </w:r>
      <w:proofErr w:type="spellStart"/>
      <w:r w:rsidRPr="00756A47">
        <w:rPr>
          <w:rFonts w:cs="Calibri"/>
          <w:b/>
          <w:color w:val="FF0000"/>
        </w:rPr>
        <w:t>διαστρωματικά</w:t>
      </w:r>
      <w:proofErr w:type="spellEnd"/>
      <w:r w:rsidRPr="00756A47">
        <w:rPr>
          <w:rFonts w:cs="Calibri"/>
          <w:b/>
          <w:color w:val="FF0000"/>
        </w:rPr>
        <w:t xml:space="preserve"> δεδομένα;</w:t>
      </w:r>
    </w:p>
    <w:p w:rsidR="007119B9" w:rsidRDefault="007119B9" w:rsidP="007119B9">
      <w:pPr>
        <w:ind w:left="1134"/>
        <w:jc w:val="both"/>
        <w:rPr>
          <w:rFonts w:cs="Calibri"/>
          <w:b/>
        </w:rPr>
      </w:pPr>
      <w:r>
        <w:rPr>
          <w:rFonts w:cs="Calibri"/>
          <w:b/>
        </w:rPr>
        <w:t>Α) Η ετήσια καταναλωτική δαπάνη για διαρκή αγαθά για την περίοδο 1980-1993.</w:t>
      </w:r>
    </w:p>
    <w:p w:rsidR="007119B9" w:rsidRDefault="007119B9" w:rsidP="007119B9">
      <w:pPr>
        <w:ind w:left="1134"/>
        <w:jc w:val="both"/>
        <w:rPr>
          <w:rFonts w:cs="Calibri"/>
          <w:b/>
        </w:rPr>
      </w:pPr>
      <w:r>
        <w:rPr>
          <w:rFonts w:cs="Calibri"/>
          <w:b/>
        </w:rPr>
        <w:t>Β) Η δαπάνη των νοικοκυριών για στέγαση σε αστικές περιοχές το 1994.</w:t>
      </w:r>
    </w:p>
    <w:p w:rsidR="007119B9" w:rsidRDefault="007119B9" w:rsidP="007119B9">
      <w:pPr>
        <w:ind w:left="1134"/>
        <w:jc w:val="both"/>
        <w:rPr>
          <w:rFonts w:cs="Calibri"/>
          <w:b/>
        </w:rPr>
      </w:pPr>
      <w:r>
        <w:rPr>
          <w:rFonts w:cs="Calibri"/>
          <w:b/>
        </w:rPr>
        <w:t>Γ) ο μηνιαίος δείκτης τιμής της πατάτας για το 1994</w:t>
      </w:r>
    </w:p>
    <w:p w:rsidR="007119B9" w:rsidRDefault="007119B9" w:rsidP="007119B9">
      <w:pPr>
        <w:ind w:left="1134"/>
        <w:jc w:val="both"/>
        <w:rPr>
          <w:rFonts w:cs="Calibri"/>
          <w:b/>
        </w:rPr>
      </w:pPr>
      <w:r>
        <w:rPr>
          <w:rFonts w:cs="Calibri"/>
          <w:b/>
        </w:rPr>
        <w:t>Δ) Το ΑΕΠ της Ελλάδος για κάθε τρίμηνο το 2013.</w:t>
      </w:r>
    </w:p>
    <w:p w:rsidR="007119B9" w:rsidRDefault="007119B9" w:rsidP="007119B9">
      <w:pPr>
        <w:ind w:left="1134"/>
        <w:jc w:val="both"/>
        <w:rPr>
          <w:rFonts w:cs="Calibri"/>
          <w:b/>
        </w:rPr>
      </w:pPr>
      <w:r>
        <w:rPr>
          <w:rFonts w:cs="Calibri"/>
          <w:b/>
        </w:rPr>
        <w:t>Ε) Οι μέσες μηνιαίες αποδοχές ενός δείγματος 350 ατόμων που ρωτήθηκαν το 1980, 1990 2000 και 2010.</w:t>
      </w:r>
    </w:p>
    <w:p w:rsidR="007119B9" w:rsidRDefault="007119B9" w:rsidP="007119B9">
      <w:pPr>
        <w:ind w:left="1134"/>
        <w:jc w:val="both"/>
        <w:rPr>
          <w:rFonts w:cs="Calibri"/>
          <w:b/>
        </w:rPr>
      </w:pPr>
      <w:proofErr w:type="spellStart"/>
      <w:r>
        <w:rPr>
          <w:rFonts w:cs="Calibri"/>
          <w:b/>
        </w:rPr>
        <w:t>Στ</w:t>
      </w:r>
      <w:proofErr w:type="spellEnd"/>
      <w:r>
        <w:rPr>
          <w:rFonts w:cs="Calibri"/>
          <w:b/>
        </w:rPr>
        <w:t>) Η ανεργία, ταξινομούμενη κατά περιοχή την 10/6/2013</w:t>
      </w:r>
    </w:p>
    <w:p w:rsidR="007119B9" w:rsidRDefault="007119B9" w:rsidP="007119B9">
      <w:pPr>
        <w:ind w:left="1134"/>
        <w:jc w:val="both"/>
        <w:rPr>
          <w:rFonts w:cs="Calibri"/>
          <w:b/>
        </w:rPr>
      </w:pPr>
    </w:p>
    <w:p w:rsidR="007119B9" w:rsidRPr="005049E6" w:rsidRDefault="007119B9" w:rsidP="007119B9">
      <w:pPr>
        <w:ind w:left="1134"/>
        <w:jc w:val="both"/>
        <w:rPr>
          <w:rFonts w:cs="Calibri"/>
          <w:b/>
          <w:u w:val="single"/>
        </w:rPr>
      </w:pPr>
      <w:r w:rsidRPr="005049E6">
        <w:rPr>
          <w:rFonts w:cs="Calibri"/>
          <w:b/>
          <w:u w:val="single"/>
        </w:rPr>
        <w:t>ΑΠΑΝΤΗΣΗ</w:t>
      </w:r>
    </w:p>
    <w:p w:rsidR="007119B9" w:rsidRDefault="007119B9" w:rsidP="00F0241F">
      <w:pPr>
        <w:pStyle w:val="a4"/>
        <w:widowControl/>
        <w:numPr>
          <w:ilvl w:val="0"/>
          <w:numId w:val="36"/>
        </w:numPr>
        <w:ind w:left="426"/>
        <w:contextualSpacing/>
        <w:jc w:val="both"/>
        <w:rPr>
          <w:rFonts w:cs="Calibri"/>
          <w:b/>
        </w:rPr>
      </w:pPr>
      <w:r w:rsidRPr="005049E6">
        <w:rPr>
          <w:rFonts w:cs="Calibri"/>
          <w:b/>
        </w:rPr>
        <w:t>Τα Α,Γ και Δ περιλαμβάνουν πληροφορίες για τις ίδιες μεταβλητές σε διαφορετικά χρονικά διαστήματα: ΑΡΑ ΑΠΟΤΕΛΟΥΝ ΧΡΟ</w:t>
      </w:r>
      <w:r>
        <w:rPr>
          <w:rFonts w:cs="Calibri"/>
          <w:b/>
        </w:rPr>
        <w:t>ΝΟ</w:t>
      </w:r>
      <w:r w:rsidRPr="005049E6">
        <w:rPr>
          <w:rFonts w:cs="Calibri"/>
          <w:b/>
        </w:rPr>
        <w:t>ΛΟΓΙΚΕΣ ΣΕΙΡΕΣ</w:t>
      </w:r>
    </w:p>
    <w:p w:rsidR="007119B9" w:rsidRDefault="007119B9" w:rsidP="00F0241F">
      <w:pPr>
        <w:pStyle w:val="a4"/>
        <w:widowControl/>
        <w:numPr>
          <w:ilvl w:val="0"/>
          <w:numId w:val="36"/>
        </w:numPr>
        <w:ind w:left="426"/>
        <w:contextualSpacing/>
        <w:jc w:val="both"/>
        <w:rPr>
          <w:rFonts w:cs="Calibri"/>
          <w:b/>
        </w:rPr>
      </w:pPr>
      <w:r>
        <w:rPr>
          <w:rFonts w:cs="Calibri"/>
          <w:b/>
        </w:rPr>
        <w:t xml:space="preserve">Τα Β και </w:t>
      </w:r>
      <w:proofErr w:type="spellStart"/>
      <w:r>
        <w:rPr>
          <w:rFonts w:cs="Calibri"/>
          <w:b/>
        </w:rPr>
        <w:t>Στ</w:t>
      </w:r>
      <w:proofErr w:type="spellEnd"/>
      <w:r>
        <w:rPr>
          <w:rFonts w:cs="Calibri"/>
          <w:b/>
        </w:rPr>
        <w:t xml:space="preserve"> συνιστούν μια σειρά ΔΙΑΣΤΡΩΜΑΤΙΚΩΝ ΔΕΔΟΜΕΝΩΝ, τα οποία αναφέρονται στην παρατήρηση διαφόρων ατόμων ή ομάδων ατόμων σε κάποια χρονική στιγμή.</w:t>
      </w:r>
    </w:p>
    <w:p w:rsidR="007119B9" w:rsidRDefault="007119B9" w:rsidP="00F0241F">
      <w:pPr>
        <w:pStyle w:val="a4"/>
        <w:widowControl/>
        <w:numPr>
          <w:ilvl w:val="0"/>
          <w:numId w:val="36"/>
        </w:numPr>
        <w:ind w:left="426"/>
        <w:contextualSpacing/>
        <w:jc w:val="both"/>
        <w:rPr>
          <w:rFonts w:cs="Calibri"/>
          <w:b/>
        </w:rPr>
      </w:pPr>
      <w:r>
        <w:rPr>
          <w:rFonts w:cs="Calibri"/>
          <w:b/>
        </w:rPr>
        <w:t xml:space="preserve">Το Ε αποτελεί ένα διαφορετικό είδος συνόλου δεδομένων: είναι ένα σύνολο στοιχείων </w:t>
      </w:r>
      <w:proofErr w:type="spellStart"/>
      <w:r>
        <w:rPr>
          <w:rFonts w:cs="Calibri"/>
          <w:b/>
        </w:rPr>
        <w:t>διαστρωματικού</w:t>
      </w:r>
      <w:proofErr w:type="spellEnd"/>
      <w:r>
        <w:rPr>
          <w:rFonts w:cs="Calibri"/>
          <w:b/>
        </w:rPr>
        <w:t xml:space="preserve"> χαρακτήρα που επαναλαμβάνεται σε διαφορετικά χρονικά σημεία. Παρουσιάζει χαρακτηριστικά </w:t>
      </w:r>
      <w:r w:rsidRPr="007B0B8E">
        <w:rPr>
          <w:rFonts w:cs="Calibri"/>
          <w:b/>
          <w:u w:val="single"/>
        </w:rPr>
        <w:t xml:space="preserve">τόσο των </w:t>
      </w:r>
      <w:proofErr w:type="spellStart"/>
      <w:r w:rsidRPr="007B0B8E">
        <w:rPr>
          <w:rFonts w:cs="Calibri"/>
          <w:b/>
          <w:u w:val="single"/>
        </w:rPr>
        <w:t>διαστρωματικών</w:t>
      </w:r>
      <w:proofErr w:type="spellEnd"/>
      <w:r w:rsidRPr="007B0B8E">
        <w:rPr>
          <w:rFonts w:cs="Calibri"/>
          <w:b/>
          <w:u w:val="single"/>
        </w:rPr>
        <w:t xml:space="preserve"> στοιχείων όσο και των χρονολογικών σειρών.</w:t>
      </w:r>
      <w:r>
        <w:rPr>
          <w:rFonts w:cs="Calibri"/>
          <w:b/>
        </w:rPr>
        <w:t xml:space="preserve"> (σπάνια δεδομένα λόγω της υψηλής δαπάνης συλλογής των στοιχείων).</w:t>
      </w:r>
    </w:p>
    <w:p w:rsidR="007119B9" w:rsidRDefault="007119B9" w:rsidP="007119B9">
      <w:pPr>
        <w:jc w:val="both"/>
        <w:rPr>
          <w:rFonts w:cs="Calibri"/>
          <w:b/>
        </w:rPr>
      </w:pPr>
    </w:p>
    <w:p w:rsidR="007119B9" w:rsidRDefault="007119B9" w:rsidP="007119B9">
      <w:pPr>
        <w:jc w:val="both"/>
        <w:rPr>
          <w:rFonts w:cs="Calibri"/>
          <w:b/>
        </w:rPr>
      </w:pPr>
    </w:p>
    <w:p w:rsidR="007119B9" w:rsidRDefault="007119B9" w:rsidP="007119B9">
      <w:pPr>
        <w:jc w:val="both"/>
        <w:rPr>
          <w:rFonts w:cs="Calibri"/>
          <w:b/>
        </w:rPr>
      </w:pPr>
    </w:p>
    <w:p w:rsidR="007119B9" w:rsidRDefault="007119B9" w:rsidP="007119B9">
      <w:pPr>
        <w:jc w:val="both"/>
        <w:rPr>
          <w:rFonts w:cs="Calibri"/>
          <w:b/>
        </w:rPr>
      </w:pPr>
    </w:p>
    <w:p w:rsidR="007119B9" w:rsidRDefault="007119B9" w:rsidP="007119B9">
      <w:pPr>
        <w:jc w:val="both"/>
        <w:rPr>
          <w:rFonts w:cs="Calibri"/>
          <w:b/>
        </w:rPr>
      </w:pPr>
    </w:p>
    <w:p w:rsidR="007119B9" w:rsidRDefault="007119B9" w:rsidP="007119B9">
      <w:pPr>
        <w:jc w:val="both"/>
        <w:rPr>
          <w:rFonts w:cs="Calibri"/>
          <w:b/>
        </w:rPr>
      </w:pPr>
    </w:p>
    <w:p w:rsidR="007119B9" w:rsidRDefault="007119B9" w:rsidP="007119B9">
      <w:pPr>
        <w:jc w:val="both"/>
        <w:rPr>
          <w:rFonts w:cs="Calibri"/>
          <w:b/>
        </w:rPr>
      </w:pPr>
    </w:p>
    <w:p w:rsidR="007119B9" w:rsidRDefault="007119B9" w:rsidP="007119B9">
      <w:pPr>
        <w:jc w:val="both"/>
        <w:rPr>
          <w:rFonts w:cs="Calibri"/>
          <w:b/>
        </w:rPr>
      </w:pPr>
    </w:p>
    <w:p w:rsidR="007119B9" w:rsidRDefault="007119B9" w:rsidP="007119B9">
      <w:pPr>
        <w:jc w:val="both"/>
        <w:rPr>
          <w:rFonts w:cs="Calibri"/>
          <w:b/>
        </w:rPr>
      </w:pPr>
    </w:p>
    <w:p w:rsidR="007119B9" w:rsidRDefault="007119B9" w:rsidP="007119B9">
      <w:pPr>
        <w:jc w:val="both"/>
        <w:rPr>
          <w:rFonts w:cs="Calibri"/>
          <w:b/>
        </w:rPr>
      </w:pPr>
    </w:p>
    <w:p w:rsidR="007119B9" w:rsidRPr="00756A47" w:rsidRDefault="007119B9" w:rsidP="00F0241F">
      <w:pPr>
        <w:pStyle w:val="a4"/>
        <w:widowControl/>
        <w:numPr>
          <w:ilvl w:val="0"/>
          <w:numId w:val="32"/>
        </w:numPr>
        <w:contextualSpacing/>
        <w:jc w:val="both"/>
        <w:rPr>
          <w:rFonts w:cs="Calibri"/>
          <w:b/>
          <w:color w:val="FF0000"/>
        </w:rPr>
      </w:pPr>
      <w:r w:rsidRPr="00756A47">
        <w:rPr>
          <w:rFonts w:cs="Calibri"/>
          <w:b/>
          <w:color w:val="FF0000"/>
        </w:rPr>
        <w:t>Σκεφτείτε το ακόλουθο απλό οικονομικό υπόδειγμα, που αναφέρεται στη ζήτηση σοκολάτας:</w:t>
      </w:r>
    </w:p>
    <w:p w:rsidR="007119B9" w:rsidRPr="009A38F8" w:rsidRDefault="007119B9" w:rsidP="007119B9">
      <w:pPr>
        <w:jc w:val="both"/>
        <w:rPr>
          <w:rFonts w:cs="Calibri"/>
          <w:b/>
          <w:color w:val="FF0000"/>
        </w:rPr>
      </w:pPr>
    </w:p>
    <w:p w:rsidR="007119B9" w:rsidRPr="009A38F8" w:rsidRDefault="007119B9" w:rsidP="007119B9">
      <w:pPr>
        <w:jc w:val="center"/>
        <w:rPr>
          <w:rFonts w:cs="Calibri"/>
          <w:b/>
          <w:color w:val="FF0000"/>
          <w:sz w:val="36"/>
          <w:szCs w:val="36"/>
        </w:rPr>
      </w:pPr>
      <w:r w:rsidRPr="009A38F8">
        <w:rPr>
          <w:rFonts w:cs="Calibri"/>
          <w:b/>
          <w:color w:val="FF0000"/>
        </w:rPr>
        <w:t xml:space="preserve">Ζητούμενη ποσότητα σοκολάτας= </w:t>
      </w:r>
      <w:r w:rsidRPr="009A38F8">
        <w:rPr>
          <w:rFonts w:cs="Calibri"/>
          <w:b/>
          <w:color w:val="FF0000"/>
          <w:sz w:val="36"/>
          <w:szCs w:val="36"/>
          <w:lang w:val="en-US"/>
        </w:rPr>
        <w:t>f</w:t>
      </w:r>
      <w:r w:rsidRPr="009A38F8">
        <w:rPr>
          <w:rFonts w:cs="Calibri"/>
          <w:b/>
          <w:color w:val="FF0000"/>
          <w:sz w:val="36"/>
          <w:szCs w:val="36"/>
        </w:rPr>
        <w:t xml:space="preserve"> (</w:t>
      </w:r>
      <w:r w:rsidRPr="009A38F8">
        <w:rPr>
          <w:rFonts w:cs="Calibri"/>
          <w:b/>
          <w:color w:val="FF0000"/>
        </w:rPr>
        <w:t>τιμή σοκολάτας, εισόδημα καταναλωτών</w:t>
      </w:r>
      <w:r w:rsidRPr="009A38F8">
        <w:rPr>
          <w:rFonts w:cs="Calibri"/>
          <w:b/>
          <w:color w:val="FF0000"/>
          <w:sz w:val="36"/>
          <w:szCs w:val="36"/>
        </w:rPr>
        <w:t>)</w:t>
      </w:r>
    </w:p>
    <w:p w:rsidR="007119B9" w:rsidRPr="009A38F8" w:rsidRDefault="007119B9" w:rsidP="007119B9">
      <w:pPr>
        <w:jc w:val="both"/>
        <w:rPr>
          <w:rFonts w:cs="Calibri"/>
          <w:b/>
          <w:color w:val="FF0000"/>
        </w:rPr>
      </w:pPr>
      <w:r w:rsidRPr="009A38F8">
        <w:rPr>
          <w:rFonts w:cs="Calibri"/>
          <w:b/>
          <w:color w:val="FF0000"/>
        </w:rPr>
        <w:t>Α) εξηγείστε την πρόταση αυτή με λόγια.</w:t>
      </w:r>
    </w:p>
    <w:p w:rsidR="007119B9" w:rsidRPr="009A38F8" w:rsidRDefault="007119B9" w:rsidP="007119B9">
      <w:pPr>
        <w:jc w:val="both"/>
        <w:rPr>
          <w:rFonts w:cs="Calibri"/>
          <w:b/>
          <w:color w:val="FF0000"/>
        </w:rPr>
      </w:pPr>
      <w:r w:rsidRPr="009A38F8">
        <w:rPr>
          <w:rFonts w:cs="Calibri"/>
          <w:b/>
          <w:color w:val="FF0000"/>
        </w:rPr>
        <w:t>Β) θεωρώντας σταθερά τα εισοδήματα, θα περιμένατε μια θετική ή αρνητική συσχέτιση μεταξύ της ζητούμενης ποσότητας και της τιμής σοκολάτας;</w:t>
      </w:r>
    </w:p>
    <w:p w:rsidR="007119B9" w:rsidRPr="009A38F8" w:rsidRDefault="007119B9" w:rsidP="007119B9">
      <w:pPr>
        <w:jc w:val="both"/>
        <w:rPr>
          <w:rFonts w:cs="Calibri"/>
          <w:b/>
          <w:color w:val="FF0000"/>
        </w:rPr>
      </w:pPr>
      <w:r w:rsidRPr="009A38F8">
        <w:rPr>
          <w:rFonts w:cs="Calibri"/>
          <w:b/>
          <w:color w:val="FF0000"/>
        </w:rPr>
        <w:t>Γ) Θεωρώντας σταθερή την τιμή της σοκολάτας, τι είδους σχέση θα αναμένατε μεταξύ της ζητούμενης ποσότητας σοκολάτας και του επιπέδου των εισοδημάτων των καταναλωτών.</w:t>
      </w:r>
    </w:p>
    <w:p w:rsidR="007119B9" w:rsidRDefault="007119B9" w:rsidP="007119B9">
      <w:pPr>
        <w:jc w:val="both"/>
        <w:rPr>
          <w:rFonts w:cs="Calibri"/>
          <w:b/>
          <w:color w:val="FF0000"/>
        </w:rPr>
      </w:pPr>
      <w:r w:rsidRPr="009A38F8">
        <w:rPr>
          <w:rFonts w:cs="Calibri"/>
          <w:b/>
          <w:color w:val="FF0000"/>
        </w:rPr>
        <w:t>Δ) θεωρείτε ότι το υπόδειγμα αυτό είναι ολοκληρωμένο ή υπάρχουν και άλλες οικονομικές μεταβλητές που θα έπρεπε να ληφθούν υπόψη;</w:t>
      </w:r>
    </w:p>
    <w:p w:rsidR="007119B9" w:rsidRDefault="007119B9" w:rsidP="007119B9">
      <w:pPr>
        <w:jc w:val="both"/>
        <w:rPr>
          <w:rFonts w:cs="Calibri"/>
          <w:b/>
          <w:color w:val="FF0000"/>
        </w:rPr>
      </w:pPr>
    </w:p>
    <w:p w:rsidR="007119B9" w:rsidRDefault="007119B9" w:rsidP="007119B9">
      <w:pPr>
        <w:jc w:val="both"/>
        <w:rPr>
          <w:rFonts w:cs="Calibri"/>
          <w:b/>
          <w:u w:val="single"/>
        </w:rPr>
      </w:pPr>
      <w:r>
        <w:rPr>
          <w:rFonts w:cs="Calibri"/>
          <w:b/>
          <w:u w:val="single"/>
        </w:rPr>
        <w:t>ΑΠΑΝΤΗΣΗ</w:t>
      </w:r>
    </w:p>
    <w:p w:rsidR="007119B9" w:rsidRDefault="007119B9" w:rsidP="007119B9">
      <w:pPr>
        <w:jc w:val="both"/>
        <w:rPr>
          <w:rFonts w:cs="Calibri"/>
          <w:b/>
        </w:rPr>
      </w:pPr>
      <w:r>
        <w:rPr>
          <w:rFonts w:cs="Calibri"/>
          <w:b/>
        </w:rPr>
        <w:t>Α) Το υπόδειγμα θεωρεί ότι η ζητούμενη ποσότητα εξαρτάται από την τιμή της σοκολάτας και το εισόδημα των καταναλωτών.</w:t>
      </w:r>
    </w:p>
    <w:p w:rsidR="007119B9" w:rsidRDefault="007119B9" w:rsidP="007119B9">
      <w:pPr>
        <w:jc w:val="both"/>
        <w:rPr>
          <w:rFonts w:cs="Calibri"/>
          <w:b/>
        </w:rPr>
      </w:pPr>
      <w:r>
        <w:rPr>
          <w:rFonts w:cs="Calibri"/>
          <w:b/>
        </w:rPr>
        <w:t>Β) Υπάρχει αρνητική σχέση μεταξύ της ζητούμενης ποσότητας και της τιμής.</w:t>
      </w:r>
    </w:p>
    <w:p w:rsidR="007119B9" w:rsidRDefault="007119B9" w:rsidP="007119B9">
      <w:pPr>
        <w:jc w:val="both"/>
        <w:rPr>
          <w:rFonts w:cs="Calibri"/>
          <w:b/>
        </w:rPr>
      </w:pPr>
      <w:r>
        <w:rPr>
          <w:rFonts w:cs="Calibri"/>
          <w:b/>
        </w:rPr>
        <w:t>Γ) Υπάρχει θετική σχέση μεταξύ της ζητούμενης ποσότητας και του εισοδήματος.</w:t>
      </w:r>
    </w:p>
    <w:p w:rsidR="007119B9" w:rsidRDefault="007119B9" w:rsidP="007119B9">
      <w:pPr>
        <w:jc w:val="both"/>
        <w:rPr>
          <w:rFonts w:cs="Calibri"/>
          <w:b/>
        </w:rPr>
      </w:pPr>
      <w:r>
        <w:rPr>
          <w:rFonts w:cs="Calibri"/>
          <w:b/>
        </w:rPr>
        <w:t>Δ) Όχι δεν είναι ολοκληρωμένο. Μπορούν να προστεθούν και άλλες μεταβλητές, όπως η ηλικία, ο τόπος διαμονής, η εποχή αγοράς, οι επιθυμίες των καταναλωτών, κλπ.</w:t>
      </w:r>
    </w:p>
    <w:p w:rsidR="007119B9" w:rsidRDefault="007119B9" w:rsidP="007119B9">
      <w:pPr>
        <w:jc w:val="both"/>
        <w:rPr>
          <w:rFonts w:cs="Calibri"/>
          <w:b/>
        </w:rPr>
      </w:pPr>
    </w:p>
    <w:p w:rsidR="007119B9" w:rsidRPr="00756A47" w:rsidRDefault="007119B9" w:rsidP="00F0241F">
      <w:pPr>
        <w:pStyle w:val="a4"/>
        <w:widowControl/>
        <w:numPr>
          <w:ilvl w:val="0"/>
          <w:numId w:val="32"/>
        </w:numPr>
        <w:contextualSpacing/>
        <w:jc w:val="both"/>
        <w:rPr>
          <w:rFonts w:cs="Calibri"/>
          <w:b/>
          <w:color w:val="FF0000"/>
        </w:rPr>
      </w:pPr>
      <w:r w:rsidRPr="00756A47">
        <w:rPr>
          <w:rFonts w:cs="Calibri"/>
          <w:b/>
          <w:color w:val="FF0000"/>
        </w:rPr>
        <w:t>Η ακόλουθη πληροφόρηση αναφέρεται στα στοιχεία που συνθέτουν το δείκτη τιμών καταναλωτή για το 2013:</w:t>
      </w:r>
    </w:p>
    <w:p w:rsidR="007119B9" w:rsidRPr="004A1FA4" w:rsidRDefault="007119B9" w:rsidP="007119B9">
      <w:pPr>
        <w:jc w:val="both"/>
        <w:rPr>
          <w:rFonts w:cs="Calibri"/>
          <w:b/>
          <w:color w:val="FF0000"/>
        </w:rPr>
      </w:pPr>
    </w:p>
    <w:p w:rsidR="007119B9" w:rsidRPr="004A1FA4" w:rsidRDefault="007119B9" w:rsidP="007119B9">
      <w:pPr>
        <w:jc w:val="both"/>
        <w:rPr>
          <w:rFonts w:cs="Calibri"/>
          <w:b/>
          <w:color w:val="FF0000"/>
        </w:rPr>
      </w:pPr>
    </w:p>
    <w:tbl>
      <w:tblPr>
        <w:tblStyle w:val="a8"/>
        <w:tblW w:w="0" w:type="auto"/>
        <w:jc w:val="center"/>
        <w:tblLook w:val="04A0" w:firstRow="1" w:lastRow="0" w:firstColumn="1" w:lastColumn="0" w:noHBand="0" w:noVBand="1"/>
      </w:tblPr>
      <w:tblGrid>
        <w:gridCol w:w="2528"/>
        <w:gridCol w:w="1985"/>
        <w:gridCol w:w="2410"/>
      </w:tblGrid>
      <w:tr w:rsidR="007119B9" w:rsidRPr="004A1FA4" w:rsidTr="007119B9">
        <w:trPr>
          <w:jc w:val="center"/>
        </w:trPr>
        <w:tc>
          <w:tcPr>
            <w:tcW w:w="2528" w:type="dxa"/>
          </w:tcPr>
          <w:p w:rsidR="007119B9" w:rsidRPr="004A1FA4" w:rsidRDefault="007119B9" w:rsidP="006B5D47">
            <w:pPr>
              <w:spacing w:after="0"/>
              <w:jc w:val="center"/>
              <w:rPr>
                <w:rFonts w:cs="Calibri"/>
                <w:b/>
                <w:color w:val="FF0000"/>
              </w:rPr>
            </w:pPr>
            <w:r w:rsidRPr="004A1FA4">
              <w:rPr>
                <w:rFonts w:cs="Calibri"/>
                <w:b/>
                <w:color w:val="FF0000"/>
              </w:rPr>
              <w:t>Είδος</w:t>
            </w:r>
          </w:p>
        </w:tc>
        <w:tc>
          <w:tcPr>
            <w:tcW w:w="1985" w:type="dxa"/>
          </w:tcPr>
          <w:p w:rsidR="007119B9" w:rsidRPr="004A1FA4" w:rsidRDefault="007119B9" w:rsidP="006B5D47">
            <w:pPr>
              <w:spacing w:after="0"/>
              <w:jc w:val="center"/>
              <w:rPr>
                <w:rFonts w:cs="Calibri"/>
                <w:b/>
                <w:color w:val="FF0000"/>
              </w:rPr>
            </w:pPr>
            <w:r w:rsidRPr="004A1FA4">
              <w:rPr>
                <w:rFonts w:cs="Calibri"/>
                <w:b/>
                <w:color w:val="FF0000"/>
              </w:rPr>
              <w:t>Στάθμιση</w:t>
            </w:r>
          </w:p>
        </w:tc>
        <w:tc>
          <w:tcPr>
            <w:tcW w:w="2410" w:type="dxa"/>
          </w:tcPr>
          <w:p w:rsidR="007119B9" w:rsidRPr="004A1FA4" w:rsidRDefault="007119B9" w:rsidP="006B5D47">
            <w:pPr>
              <w:spacing w:after="0"/>
              <w:jc w:val="center"/>
              <w:rPr>
                <w:rFonts w:cs="Calibri"/>
                <w:b/>
                <w:color w:val="FF0000"/>
              </w:rPr>
            </w:pPr>
            <w:r w:rsidRPr="004A1FA4">
              <w:rPr>
                <w:rFonts w:cs="Calibri"/>
                <w:b/>
                <w:color w:val="FF0000"/>
              </w:rPr>
              <w:t>Δείκτης Τιμών (2001=100)</w:t>
            </w:r>
          </w:p>
        </w:tc>
      </w:tr>
      <w:tr w:rsidR="007119B9" w:rsidRPr="004A1FA4" w:rsidTr="007119B9">
        <w:trPr>
          <w:jc w:val="center"/>
        </w:trPr>
        <w:tc>
          <w:tcPr>
            <w:tcW w:w="2528" w:type="dxa"/>
          </w:tcPr>
          <w:p w:rsidR="007119B9" w:rsidRPr="004A1FA4" w:rsidRDefault="007119B9" w:rsidP="006B5D47">
            <w:pPr>
              <w:spacing w:after="0"/>
              <w:jc w:val="center"/>
              <w:rPr>
                <w:rFonts w:cs="Calibri"/>
                <w:b/>
                <w:color w:val="FF0000"/>
              </w:rPr>
            </w:pPr>
            <w:r w:rsidRPr="004A1FA4">
              <w:rPr>
                <w:rFonts w:cs="Calibri"/>
                <w:b/>
                <w:color w:val="FF0000"/>
              </w:rPr>
              <w:t>Τρόφιμα και οινοπνευματώδη</w:t>
            </w:r>
          </w:p>
        </w:tc>
        <w:tc>
          <w:tcPr>
            <w:tcW w:w="1985" w:type="dxa"/>
          </w:tcPr>
          <w:p w:rsidR="007119B9" w:rsidRPr="004A1FA4" w:rsidRDefault="007119B9" w:rsidP="006B5D47">
            <w:pPr>
              <w:spacing w:after="0"/>
              <w:jc w:val="center"/>
              <w:rPr>
                <w:rFonts w:cs="Calibri"/>
                <w:b/>
                <w:color w:val="FF0000"/>
              </w:rPr>
            </w:pPr>
            <w:r w:rsidRPr="004A1FA4">
              <w:rPr>
                <w:rFonts w:cs="Calibri"/>
                <w:b/>
                <w:color w:val="FF0000"/>
              </w:rPr>
              <w:t>3</w:t>
            </w:r>
          </w:p>
        </w:tc>
        <w:tc>
          <w:tcPr>
            <w:tcW w:w="2410" w:type="dxa"/>
          </w:tcPr>
          <w:p w:rsidR="007119B9" w:rsidRPr="004A1FA4" w:rsidRDefault="007119B9" w:rsidP="006B5D47">
            <w:pPr>
              <w:spacing w:after="0"/>
              <w:jc w:val="center"/>
              <w:rPr>
                <w:rFonts w:cs="Calibri"/>
                <w:b/>
                <w:color w:val="FF0000"/>
              </w:rPr>
            </w:pPr>
            <w:r w:rsidRPr="004A1FA4">
              <w:rPr>
                <w:rFonts w:cs="Calibri"/>
                <w:b/>
                <w:color w:val="FF0000"/>
              </w:rPr>
              <w:t>170</w:t>
            </w:r>
          </w:p>
        </w:tc>
      </w:tr>
      <w:tr w:rsidR="007119B9" w:rsidRPr="004A1FA4" w:rsidTr="007119B9">
        <w:trPr>
          <w:jc w:val="center"/>
        </w:trPr>
        <w:tc>
          <w:tcPr>
            <w:tcW w:w="2528" w:type="dxa"/>
          </w:tcPr>
          <w:p w:rsidR="007119B9" w:rsidRPr="004A1FA4" w:rsidRDefault="007119B9" w:rsidP="006B5D47">
            <w:pPr>
              <w:spacing w:after="0"/>
              <w:jc w:val="center"/>
              <w:rPr>
                <w:rFonts w:cs="Calibri"/>
                <w:b/>
                <w:color w:val="FF0000"/>
              </w:rPr>
            </w:pPr>
            <w:r w:rsidRPr="004A1FA4">
              <w:rPr>
                <w:rFonts w:cs="Calibri"/>
                <w:b/>
                <w:color w:val="FF0000"/>
              </w:rPr>
              <w:t>Στέγαση, καύσιμα και φωτισμός</w:t>
            </w:r>
          </w:p>
        </w:tc>
        <w:tc>
          <w:tcPr>
            <w:tcW w:w="1985" w:type="dxa"/>
          </w:tcPr>
          <w:p w:rsidR="007119B9" w:rsidRPr="004A1FA4" w:rsidRDefault="007119B9" w:rsidP="006B5D47">
            <w:pPr>
              <w:spacing w:after="0"/>
              <w:jc w:val="center"/>
              <w:rPr>
                <w:rFonts w:cs="Calibri"/>
                <w:b/>
                <w:color w:val="FF0000"/>
              </w:rPr>
            </w:pPr>
            <w:r w:rsidRPr="004A1FA4">
              <w:rPr>
                <w:rFonts w:cs="Calibri"/>
                <w:b/>
                <w:color w:val="FF0000"/>
              </w:rPr>
              <w:t>2</w:t>
            </w:r>
          </w:p>
        </w:tc>
        <w:tc>
          <w:tcPr>
            <w:tcW w:w="2410" w:type="dxa"/>
          </w:tcPr>
          <w:p w:rsidR="007119B9" w:rsidRPr="004A1FA4" w:rsidRDefault="007119B9" w:rsidP="006B5D47">
            <w:pPr>
              <w:spacing w:after="0"/>
              <w:jc w:val="center"/>
              <w:rPr>
                <w:rFonts w:cs="Calibri"/>
                <w:b/>
                <w:color w:val="FF0000"/>
              </w:rPr>
            </w:pPr>
            <w:r w:rsidRPr="004A1FA4">
              <w:rPr>
                <w:rFonts w:cs="Calibri"/>
                <w:b/>
                <w:color w:val="FF0000"/>
              </w:rPr>
              <w:t>186</w:t>
            </w:r>
          </w:p>
        </w:tc>
      </w:tr>
      <w:tr w:rsidR="007119B9" w:rsidRPr="004A1FA4" w:rsidTr="007119B9">
        <w:trPr>
          <w:jc w:val="center"/>
        </w:trPr>
        <w:tc>
          <w:tcPr>
            <w:tcW w:w="2528" w:type="dxa"/>
          </w:tcPr>
          <w:p w:rsidR="007119B9" w:rsidRPr="004A1FA4" w:rsidRDefault="007119B9" w:rsidP="006B5D47">
            <w:pPr>
              <w:spacing w:after="0"/>
              <w:jc w:val="center"/>
              <w:rPr>
                <w:rFonts w:cs="Calibri"/>
                <w:b/>
                <w:color w:val="FF0000"/>
              </w:rPr>
            </w:pPr>
            <w:r w:rsidRPr="004A1FA4">
              <w:rPr>
                <w:rFonts w:cs="Calibri"/>
                <w:b/>
                <w:color w:val="FF0000"/>
              </w:rPr>
              <w:t>Άλλα αγαθά και υπηρεσίες</w:t>
            </w:r>
          </w:p>
        </w:tc>
        <w:tc>
          <w:tcPr>
            <w:tcW w:w="1985" w:type="dxa"/>
          </w:tcPr>
          <w:p w:rsidR="007119B9" w:rsidRPr="004A1FA4" w:rsidRDefault="007119B9" w:rsidP="006B5D47">
            <w:pPr>
              <w:spacing w:after="0"/>
              <w:jc w:val="center"/>
              <w:rPr>
                <w:rFonts w:cs="Calibri"/>
                <w:b/>
                <w:color w:val="FF0000"/>
              </w:rPr>
            </w:pPr>
            <w:r w:rsidRPr="004A1FA4">
              <w:rPr>
                <w:rFonts w:cs="Calibri"/>
                <w:b/>
                <w:color w:val="FF0000"/>
              </w:rPr>
              <w:t>5</w:t>
            </w:r>
          </w:p>
        </w:tc>
        <w:tc>
          <w:tcPr>
            <w:tcW w:w="2410" w:type="dxa"/>
          </w:tcPr>
          <w:p w:rsidR="007119B9" w:rsidRPr="004A1FA4" w:rsidRDefault="007119B9" w:rsidP="006B5D47">
            <w:pPr>
              <w:spacing w:after="0"/>
              <w:jc w:val="center"/>
              <w:rPr>
                <w:rFonts w:cs="Calibri"/>
                <w:b/>
                <w:color w:val="FF0000"/>
              </w:rPr>
            </w:pPr>
            <w:r w:rsidRPr="004A1FA4">
              <w:rPr>
                <w:rFonts w:cs="Calibri"/>
                <w:b/>
                <w:color w:val="FF0000"/>
              </w:rPr>
              <w:t>173</w:t>
            </w:r>
          </w:p>
        </w:tc>
      </w:tr>
    </w:tbl>
    <w:p w:rsidR="007119B9" w:rsidRDefault="007119B9" w:rsidP="007119B9">
      <w:pPr>
        <w:rPr>
          <w:rFonts w:cs="Calibri"/>
          <w:b/>
        </w:rPr>
      </w:pPr>
      <w:r>
        <w:rPr>
          <w:rFonts w:cs="Calibri"/>
          <w:b/>
        </w:rPr>
        <w:t>Πίνακας 4.</w:t>
      </w:r>
    </w:p>
    <w:p w:rsidR="007119B9" w:rsidRPr="004A1FA4" w:rsidRDefault="007119B9" w:rsidP="007119B9">
      <w:pPr>
        <w:jc w:val="both"/>
        <w:rPr>
          <w:rFonts w:cs="Calibri"/>
          <w:b/>
          <w:color w:val="FF0000"/>
        </w:rPr>
      </w:pPr>
      <w:r w:rsidRPr="004A1FA4">
        <w:rPr>
          <w:rFonts w:cs="Calibri"/>
          <w:b/>
          <w:color w:val="FF0000"/>
        </w:rPr>
        <w:t>Ποια είναι η τιμή του Γενικού Δείκτη Τιμών;</w:t>
      </w:r>
    </w:p>
    <w:p w:rsidR="007119B9" w:rsidRDefault="007119B9" w:rsidP="007119B9">
      <w:pPr>
        <w:jc w:val="both"/>
        <w:rPr>
          <w:rFonts w:cs="Calibri"/>
          <w:b/>
          <w:color w:val="FF0000"/>
        </w:rPr>
      </w:pPr>
      <w:r w:rsidRPr="004A1FA4">
        <w:rPr>
          <w:rFonts w:cs="Calibri"/>
          <w:b/>
          <w:color w:val="FF0000"/>
        </w:rPr>
        <w:t>172,   173,   174,6    176,3    178</w:t>
      </w:r>
    </w:p>
    <w:p w:rsidR="007119B9" w:rsidRDefault="007119B9" w:rsidP="007119B9">
      <w:pPr>
        <w:jc w:val="both"/>
        <w:rPr>
          <w:rFonts w:cs="Calibri"/>
          <w:b/>
          <w:color w:val="FF0000"/>
        </w:rPr>
      </w:pPr>
    </w:p>
    <w:p w:rsidR="007119B9" w:rsidRDefault="007119B9" w:rsidP="007119B9">
      <w:pPr>
        <w:jc w:val="both"/>
        <w:rPr>
          <w:rFonts w:cs="Calibri"/>
          <w:b/>
        </w:rPr>
      </w:pPr>
      <w:r>
        <w:rPr>
          <w:rFonts w:cs="Calibri"/>
          <w:b/>
        </w:rPr>
        <w:t>ΑΠΑΝΤΗΣΗ</w:t>
      </w:r>
    </w:p>
    <w:p w:rsidR="007119B9" w:rsidRDefault="007119B9" w:rsidP="007119B9">
      <w:pPr>
        <w:jc w:val="both"/>
        <w:rPr>
          <w:rFonts w:cs="Calibri"/>
          <w:b/>
        </w:rPr>
      </w:pPr>
      <w:r>
        <w:rPr>
          <w:rFonts w:cs="Calibri"/>
          <w:b/>
        </w:rPr>
        <w:t>Κάνουμε τον υπολογισμό:</w:t>
      </w:r>
    </w:p>
    <w:p w:rsidR="007119B9" w:rsidRDefault="007119B9" w:rsidP="007119B9">
      <w:pPr>
        <w:jc w:val="both"/>
        <w:rPr>
          <w:rFonts w:cs="Calibri"/>
          <w:b/>
        </w:rPr>
      </w:pPr>
      <w:r>
        <w:rPr>
          <w:rFonts w:cs="Calibri"/>
          <w:b/>
        </w:rPr>
        <w:t>170*3+2*186+5*173= 1.747</w:t>
      </w:r>
    </w:p>
    <w:p w:rsidR="007119B9" w:rsidRDefault="007119B9" w:rsidP="007119B9">
      <w:pPr>
        <w:jc w:val="both"/>
        <w:rPr>
          <w:rFonts w:cs="Calibri"/>
          <w:b/>
        </w:rPr>
      </w:pPr>
      <w:r>
        <w:rPr>
          <w:rFonts w:cs="Calibri"/>
          <w:b/>
        </w:rPr>
        <w:t>Στη συνέχεια πρέπει να το αφαιρέσουμε με το άθροισμα των σταθμίσεων (3+2+5=10)</w:t>
      </w:r>
    </w:p>
    <w:p w:rsidR="007119B9" w:rsidRDefault="007119B9" w:rsidP="007119B9">
      <w:pPr>
        <w:jc w:val="both"/>
        <w:rPr>
          <w:rFonts w:cs="Calibri"/>
          <w:b/>
        </w:rPr>
      </w:pPr>
      <w:r>
        <w:rPr>
          <w:rFonts w:cs="Calibri"/>
          <w:b/>
        </w:rPr>
        <w:lastRenderedPageBreak/>
        <w:t>1.747 / 10 =174,7</w:t>
      </w:r>
    </w:p>
    <w:p w:rsidR="007119B9" w:rsidRDefault="007119B9" w:rsidP="007119B9">
      <w:pPr>
        <w:jc w:val="both"/>
        <w:rPr>
          <w:rFonts w:cs="Calibri"/>
          <w:b/>
        </w:rPr>
      </w:pPr>
    </w:p>
    <w:p w:rsidR="007119B9" w:rsidRPr="00F77D40" w:rsidRDefault="007119B9" w:rsidP="00F0241F">
      <w:pPr>
        <w:pStyle w:val="a4"/>
        <w:widowControl/>
        <w:numPr>
          <w:ilvl w:val="0"/>
          <w:numId w:val="32"/>
        </w:numPr>
        <w:contextualSpacing/>
        <w:jc w:val="both"/>
        <w:rPr>
          <w:rFonts w:cs="Calibri"/>
          <w:b/>
          <w:color w:val="FF0000"/>
        </w:rPr>
      </w:pPr>
      <w:r w:rsidRPr="00F77D40">
        <w:rPr>
          <w:rFonts w:cs="Calibri"/>
          <w:b/>
          <w:color w:val="FF0000"/>
        </w:rPr>
        <w:t xml:space="preserve">Από τον παρακάτω πίνακα να </w:t>
      </w:r>
      <w:proofErr w:type="spellStart"/>
      <w:r w:rsidRPr="00F77D40">
        <w:rPr>
          <w:rFonts w:cs="Calibri"/>
          <w:b/>
          <w:color w:val="FF0000"/>
        </w:rPr>
        <w:t>εξάγατε</w:t>
      </w:r>
      <w:proofErr w:type="spellEnd"/>
      <w:r w:rsidRPr="00F77D40">
        <w:rPr>
          <w:rFonts w:cs="Calibri"/>
          <w:b/>
          <w:color w:val="FF0000"/>
        </w:rPr>
        <w:t xml:space="preserve"> το σταθμικό αριθμοδείκτη για το έτος Υ</w:t>
      </w:r>
    </w:p>
    <w:p w:rsidR="007119B9" w:rsidRDefault="007119B9" w:rsidP="007119B9">
      <w:pPr>
        <w:jc w:val="both"/>
        <w:rPr>
          <w:rFonts w:cs="Calibri"/>
          <w:b/>
          <w:color w:val="FF0000"/>
        </w:rPr>
      </w:pPr>
      <w:r>
        <w:rPr>
          <w:rFonts w:cs="Calibri"/>
          <w:b/>
          <w:color w:val="FF0000"/>
        </w:rPr>
        <w:t xml:space="preserve">Α) 94,6 β) 105,7 γ) 113,3 δ) 131 ε) δεν μπορεί να προσδιοριστεί με βάση τα παραπάνω, διότι χρειάζεται να </w:t>
      </w:r>
      <w:proofErr w:type="spellStart"/>
      <w:r>
        <w:rPr>
          <w:rFonts w:cs="Calibri"/>
          <w:b/>
          <w:color w:val="FF0000"/>
        </w:rPr>
        <w:t>γνρίζει</w:t>
      </w:r>
      <w:proofErr w:type="spellEnd"/>
      <w:r>
        <w:rPr>
          <w:rFonts w:cs="Calibri"/>
          <w:b/>
          <w:color w:val="FF0000"/>
        </w:rPr>
        <w:t xml:space="preserve"> κανείς τη συνολική δαπάνη για κάθε είδος.</w:t>
      </w:r>
    </w:p>
    <w:p w:rsidR="007119B9" w:rsidRDefault="007119B9" w:rsidP="007119B9">
      <w:pPr>
        <w:jc w:val="both"/>
        <w:rPr>
          <w:rFonts w:cs="Calibri"/>
          <w:b/>
          <w:color w:val="FF0000"/>
        </w:rPr>
      </w:pPr>
    </w:p>
    <w:p w:rsidR="007119B9" w:rsidRPr="00F77D40" w:rsidRDefault="007119B9" w:rsidP="007119B9">
      <w:pPr>
        <w:jc w:val="both"/>
        <w:rPr>
          <w:rFonts w:cs="Calibri"/>
          <w:b/>
          <w:u w:val="single"/>
        </w:rPr>
      </w:pPr>
      <w:r w:rsidRPr="00F77D40">
        <w:rPr>
          <w:rFonts w:cs="Calibri"/>
          <w:b/>
          <w:u w:val="single"/>
        </w:rPr>
        <w:t>ΑΠΑΝΤΗΣΗ</w:t>
      </w:r>
    </w:p>
    <w:p w:rsidR="007119B9" w:rsidRDefault="007119B9" w:rsidP="007119B9">
      <w:pPr>
        <w:ind w:left="720"/>
        <w:jc w:val="both"/>
        <w:rPr>
          <w:rFonts w:cs="Calibri"/>
          <w:b/>
        </w:rPr>
      </w:pPr>
      <w:r>
        <w:rPr>
          <w:rFonts w:cs="Calibri"/>
          <w:b/>
        </w:rPr>
        <w:t xml:space="preserve"> Ο υπολογισμός γένεται ως εξής:</w:t>
      </w:r>
    </w:p>
    <w:p w:rsidR="007119B9" w:rsidRDefault="007119B9" w:rsidP="007119B9">
      <w:pPr>
        <w:ind w:left="720"/>
        <w:jc w:val="both"/>
        <w:rPr>
          <w:rFonts w:cs="Calibri"/>
          <w:b/>
        </w:rPr>
      </w:pPr>
    </w:p>
    <w:p w:rsidR="007119B9" w:rsidRDefault="007119B9" w:rsidP="007119B9">
      <w:pPr>
        <w:ind w:left="720"/>
        <w:jc w:val="both"/>
        <w:rPr>
          <w:rFonts w:cs="Calibri"/>
          <w:b/>
        </w:rPr>
      </w:pPr>
    </w:p>
    <w:p w:rsidR="007119B9" w:rsidRDefault="007119B9" w:rsidP="007119B9">
      <w:pPr>
        <w:ind w:left="720"/>
        <w:jc w:val="both"/>
        <w:rPr>
          <w:rFonts w:cs="Calibri"/>
          <w:b/>
        </w:rPr>
      </w:pPr>
      <w:r w:rsidRPr="00E439B1">
        <w:rPr>
          <w:rFonts w:cs="Calibri"/>
          <w:b/>
          <w:position w:val="-28"/>
        </w:rPr>
        <w:object w:dxaOrig="39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25pt;height:33.75pt" o:ole="">
            <v:imagedata r:id="rId13" o:title=""/>
          </v:shape>
          <o:OLEObject Type="Embed" ProgID="Equation.DSMT4" ShapeID="_x0000_i1025" DrawAspect="Content" ObjectID="_1510556051" r:id="rId14"/>
        </w:object>
      </w:r>
      <w:r>
        <w:rPr>
          <w:rFonts w:cs="Calibri"/>
          <w:b/>
        </w:rPr>
        <w:t xml:space="preserve"> </w:t>
      </w:r>
    </w:p>
    <w:p w:rsidR="007119B9" w:rsidRDefault="007119B9" w:rsidP="007119B9">
      <w:pPr>
        <w:ind w:left="720"/>
        <w:jc w:val="both"/>
        <w:rPr>
          <w:rFonts w:cs="Calibri"/>
          <w:b/>
        </w:rPr>
      </w:pPr>
    </w:p>
    <w:p w:rsidR="007119B9" w:rsidRDefault="007119B9" w:rsidP="007119B9">
      <w:pPr>
        <w:ind w:left="720"/>
        <w:jc w:val="both"/>
        <w:rPr>
          <w:rFonts w:cs="Calibri"/>
          <w:b/>
        </w:rPr>
      </w:pPr>
    </w:p>
    <w:p w:rsidR="007119B9" w:rsidRPr="00C9125E" w:rsidRDefault="007119B9" w:rsidP="007119B9">
      <w:pPr>
        <w:ind w:left="720"/>
        <w:jc w:val="both"/>
        <w:rPr>
          <w:rFonts w:cs="Calibri"/>
          <w:b/>
        </w:rPr>
      </w:pPr>
    </w:p>
    <w:p w:rsidR="007119B9" w:rsidRPr="00C333FF" w:rsidRDefault="007119B9" w:rsidP="00F0241F">
      <w:pPr>
        <w:widowControl/>
        <w:numPr>
          <w:ilvl w:val="0"/>
          <w:numId w:val="32"/>
        </w:numPr>
        <w:jc w:val="both"/>
        <w:rPr>
          <w:rFonts w:cs="Calibri"/>
          <w:b/>
          <w:color w:val="FF0000"/>
          <w:u w:val="single"/>
        </w:rPr>
      </w:pPr>
      <w:r w:rsidRPr="00C333FF">
        <w:rPr>
          <w:rFonts w:cs="Calibri"/>
          <w:b/>
          <w:color w:val="FF0000"/>
          <w:u w:val="single"/>
        </w:rPr>
        <w:t xml:space="preserve">Ποιο είναι το αντικείμενο της Μικροοικονομίας και ποιο της </w:t>
      </w:r>
      <w:proofErr w:type="spellStart"/>
      <w:r w:rsidRPr="00C333FF">
        <w:rPr>
          <w:rFonts w:cs="Calibri"/>
          <w:b/>
          <w:color w:val="FF0000"/>
          <w:u w:val="single"/>
        </w:rPr>
        <w:t>Μακροοικονομίας</w:t>
      </w:r>
      <w:proofErr w:type="spellEnd"/>
      <w:r w:rsidRPr="00C333FF">
        <w:rPr>
          <w:rFonts w:cs="Calibri"/>
          <w:b/>
          <w:color w:val="FF0000"/>
          <w:u w:val="single"/>
        </w:rPr>
        <w:t>;</w:t>
      </w:r>
    </w:p>
    <w:p w:rsidR="007119B9" w:rsidRPr="007E024B" w:rsidRDefault="007119B9" w:rsidP="007119B9">
      <w:pPr>
        <w:ind w:firstLine="29"/>
        <w:rPr>
          <w:rFonts w:eastAsia="+mn-ea" w:cs="+mn-cs"/>
          <w:b/>
          <w:color w:val="000000"/>
          <w:kern w:val="24"/>
          <w:u w:val="single"/>
          <w:lang w:eastAsia="el-GR"/>
        </w:rPr>
      </w:pPr>
      <w:r w:rsidRPr="007E024B">
        <w:rPr>
          <w:rFonts w:eastAsia="+mn-ea" w:cs="+mn-cs"/>
          <w:b/>
          <w:color w:val="000000"/>
          <w:kern w:val="24"/>
          <w:u w:val="single"/>
          <w:lang w:eastAsia="el-GR"/>
        </w:rPr>
        <w:t>ΑΠΑΝΤΗΣΗ</w:t>
      </w:r>
    </w:p>
    <w:p w:rsidR="007119B9" w:rsidRPr="009327A1" w:rsidRDefault="007119B9" w:rsidP="007119B9">
      <w:pPr>
        <w:ind w:firstLine="29"/>
        <w:rPr>
          <w:rFonts w:ascii="Times New Roman" w:eastAsia="Times New Roman" w:hAnsi="Times New Roman"/>
          <w:b/>
          <w:lang w:eastAsia="el-GR"/>
        </w:rPr>
      </w:pPr>
      <w:r w:rsidRPr="009327A1">
        <w:rPr>
          <w:rFonts w:eastAsia="+mn-ea" w:cs="+mn-cs"/>
          <w:b/>
          <w:kern w:val="24"/>
          <w:lang w:eastAsia="el-GR"/>
        </w:rPr>
        <w:t xml:space="preserve">Η οικονομική επιστήμη διαιρείται σε </w:t>
      </w:r>
      <w:r w:rsidRPr="009327A1">
        <w:rPr>
          <w:rFonts w:eastAsia="+mn-ea" w:cs="+mn-cs"/>
          <w:b/>
          <w:i/>
          <w:iCs/>
          <w:kern w:val="24"/>
          <w:lang w:eastAsia="el-GR"/>
        </w:rPr>
        <w:t>Μικροοικονομική και Μακροοικονομία.</w:t>
      </w:r>
    </w:p>
    <w:p w:rsidR="007119B9" w:rsidRPr="009327A1" w:rsidRDefault="007119B9" w:rsidP="007119B9">
      <w:pPr>
        <w:ind w:firstLine="29"/>
        <w:rPr>
          <w:rFonts w:ascii="Times New Roman" w:eastAsia="Times New Roman" w:hAnsi="Times New Roman"/>
          <w:b/>
          <w:lang w:eastAsia="el-GR"/>
        </w:rPr>
      </w:pPr>
      <w:r w:rsidRPr="009327A1">
        <w:rPr>
          <w:rFonts w:eastAsia="+mn-ea" w:cs="+mn-cs"/>
          <w:b/>
          <w:i/>
          <w:iCs/>
          <w:kern w:val="24"/>
          <w:lang w:eastAsia="el-GR"/>
        </w:rPr>
        <w:t xml:space="preserve">Η Μικροοικονομία </w:t>
      </w:r>
      <w:r w:rsidRPr="009327A1">
        <w:rPr>
          <w:rFonts w:eastAsia="+mn-ea" w:cs="+mn-cs"/>
          <w:b/>
          <w:kern w:val="24"/>
          <w:lang w:eastAsia="el-GR"/>
        </w:rPr>
        <w:t>ασχολείται με:</w:t>
      </w:r>
    </w:p>
    <w:p w:rsidR="007119B9" w:rsidRPr="009327A1" w:rsidRDefault="007119B9" w:rsidP="00F0241F">
      <w:pPr>
        <w:widowControl/>
        <w:numPr>
          <w:ilvl w:val="0"/>
          <w:numId w:val="20"/>
        </w:numPr>
        <w:contextualSpacing/>
        <w:rPr>
          <w:rFonts w:ascii="Times New Roman" w:eastAsia="Times New Roman" w:hAnsi="Times New Roman"/>
          <w:b/>
          <w:lang w:eastAsia="el-GR"/>
        </w:rPr>
      </w:pPr>
      <w:r w:rsidRPr="009327A1">
        <w:rPr>
          <w:rFonts w:eastAsia="+mn-ea" w:cs="+mn-cs"/>
          <w:b/>
          <w:kern w:val="24"/>
          <w:lang w:eastAsia="el-GR"/>
        </w:rPr>
        <w:t xml:space="preserve"> τη συμπεριφορά των επιχειρήσεων , </w:t>
      </w:r>
    </w:p>
    <w:p w:rsidR="007119B9" w:rsidRPr="009327A1" w:rsidRDefault="007119B9" w:rsidP="00F0241F">
      <w:pPr>
        <w:widowControl/>
        <w:numPr>
          <w:ilvl w:val="0"/>
          <w:numId w:val="20"/>
        </w:numPr>
        <w:contextualSpacing/>
        <w:rPr>
          <w:rFonts w:ascii="Times New Roman" w:eastAsia="Times New Roman" w:hAnsi="Times New Roman"/>
          <w:b/>
          <w:lang w:eastAsia="el-GR"/>
        </w:rPr>
      </w:pPr>
      <w:r w:rsidRPr="009327A1">
        <w:rPr>
          <w:rFonts w:eastAsia="+mn-ea" w:cs="+mn-cs"/>
          <w:b/>
          <w:kern w:val="24"/>
          <w:lang w:eastAsia="el-GR"/>
        </w:rPr>
        <w:t xml:space="preserve">τη συμπεριφορά του καταναλωτή, και τη </w:t>
      </w:r>
    </w:p>
    <w:p w:rsidR="007119B9" w:rsidRPr="009327A1" w:rsidRDefault="007119B9" w:rsidP="00F0241F">
      <w:pPr>
        <w:widowControl/>
        <w:numPr>
          <w:ilvl w:val="0"/>
          <w:numId w:val="20"/>
        </w:numPr>
        <w:contextualSpacing/>
        <w:rPr>
          <w:rFonts w:ascii="Times New Roman" w:eastAsia="Times New Roman" w:hAnsi="Times New Roman"/>
          <w:b/>
          <w:lang w:eastAsia="el-GR"/>
        </w:rPr>
      </w:pPr>
      <w:r w:rsidRPr="009327A1">
        <w:rPr>
          <w:rFonts w:eastAsia="+mn-ea" w:cs="+mn-cs"/>
          <w:b/>
          <w:kern w:val="24"/>
          <w:lang w:eastAsia="el-GR"/>
        </w:rPr>
        <w:t>διαμόρφωση των τιμών των προϊόντων και των  παραγωγικών συντελεστών .</w:t>
      </w:r>
    </w:p>
    <w:p w:rsidR="007119B9" w:rsidRPr="009327A1" w:rsidRDefault="007119B9" w:rsidP="007119B9">
      <w:pPr>
        <w:ind w:firstLine="29"/>
        <w:rPr>
          <w:rFonts w:ascii="Times New Roman" w:eastAsia="Times New Roman" w:hAnsi="Times New Roman"/>
          <w:b/>
          <w:lang w:eastAsia="el-GR"/>
        </w:rPr>
      </w:pPr>
      <w:r w:rsidRPr="009327A1">
        <w:rPr>
          <w:rFonts w:eastAsia="+mn-ea" w:cs="+mn-cs"/>
          <w:b/>
          <w:kern w:val="24"/>
          <w:lang w:eastAsia="el-GR"/>
        </w:rPr>
        <w:t xml:space="preserve">Η </w:t>
      </w:r>
      <w:r w:rsidRPr="009327A1">
        <w:rPr>
          <w:rFonts w:eastAsia="+mn-ea" w:cs="+mn-cs"/>
          <w:b/>
          <w:iCs/>
          <w:kern w:val="24"/>
          <w:lang w:eastAsia="el-GR"/>
        </w:rPr>
        <w:t xml:space="preserve">Μακροοικονομία ασχολείται με:   </w:t>
      </w:r>
    </w:p>
    <w:p w:rsidR="007119B9" w:rsidRPr="009327A1" w:rsidRDefault="007119B9" w:rsidP="00F0241F">
      <w:pPr>
        <w:widowControl/>
        <w:numPr>
          <w:ilvl w:val="0"/>
          <w:numId w:val="21"/>
        </w:numPr>
        <w:contextualSpacing/>
        <w:rPr>
          <w:rFonts w:ascii="Times New Roman" w:eastAsia="Times New Roman" w:hAnsi="Times New Roman"/>
          <w:b/>
          <w:lang w:eastAsia="el-GR"/>
        </w:rPr>
      </w:pPr>
      <w:r w:rsidRPr="009327A1">
        <w:rPr>
          <w:rFonts w:eastAsia="+mn-ea" w:cs="+mn-cs"/>
          <w:b/>
          <w:iCs/>
          <w:kern w:val="24"/>
          <w:lang w:eastAsia="el-GR"/>
        </w:rPr>
        <w:t>το ύψος του εθνικού εισοδήματος, της απασχόλησης ,</w:t>
      </w:r>
    </w:p>
    <w:p w:rsidR="007119B9" w:rsidRPr="009327A1" w:rsidRDefault="007119B9" w:rsidP="00F0241F">
      <w:pPr>
        <w:widowControl/>
        <w:numPr>
          <w:ilvl w:val="0"/>
          <w:numId w:val="21"/>
        </w:numPr>
        <w:contextualSpacing/>
        <w:rPr>
          <w:rFonts w:ascii="Times New Roman" w:eastAsia="Times New Roman" w:hAnsi="Times New Roman"/>
          <w:b/>
          <w:lang w:eastAsia="el-GR"/>
        </w:rPr>
      </w:pPr>
      <w:r w:rsidRPr="009327A1">
        <w:rPr>
          <w:rFonts w:eastAsia="+mn-ea" w:cs="+mn-cs"/>
          <w:b/>
          <w:iCs/>
          <w:kern w:val="24"/>
          <w:lang w:eastAsia="el-GR"/>
        </w:rPr>
        <w:t xml:space="preserve">του Γενικού επιπέδου των τιμών και </w:t>
      </w:r>
    </w:p>
    <w:p w:rsidR="007119B9" w:rsidRPr="009327A1" w:rsidRDefault="007119B9" w:rsidP="00F0241F">
      <w:pPr>
        <w:widowControl/>
        <w:numPr>
          <w:ilvl w:val="0"/>
          <w:numId w:val="21"/>
        </w:numPr>
        <w:contextualSpacing/>
        <w:rPr>
          <w:rFonts w:ascii="Times New Roman" w:eastAsia="Times New Roman" w:hAnsi="Times New Roman"/>
          <w:b/>
          <w:lang w:eastAsia="el-GR"/>
        </w:rPr>
      </w:pPr>
      <w:r w:rsidRPr="009327A1">
        <w:rPr>
          <w:rFonts w:eastAsia="+mn-ea" w:cs="+mn-cs"/>
          <w:b/>
          <w:iCs/>
          <w:kern w:val="24"/>
          <w:lang w:eastAsia="el-GR"/>
        </w:rPr>
        <w:t>την μακροπρόθεσμη ανάπτυξη.</w:t>
      </w:r>
      <w:r w:rsidRPr="009327A1">
        <w:rPr>
          <w:rFonts w:eastAsia="+mn-ea" w:cs="+mn-cs"/>
          <w:b/>
          <w:kern w:val="24"/>
          <w:lang w:eastAsia="el-GR"/>
        </w:rPr>
        <w:t xml:space="preserve"> </w:t>
      </w:r>
    </w:p>
    <w:p w:rsidR="007119B9" w:rsidRDefault="007119B9" w:rsidP="007119B9">
      <w:pPr>
        <w:jc w:val="both"/>
        <w:rPr>
          <w:rFonts w:cs="Calibri"/>
        </w:rPr>
      </w:pPr>
    </w:p>
    <w:p w:rsidR="007119B9" w:rsidRPr="009327A1" w:rsidRDefault="007119B9" w:rsidP="007119B9">
      <w:pPr>
        <w:jc w:val="both"/>
        <w:rPr>
          <w:rFonts w:cs="Calibri"/>
        </w:rPr>
      </w:pPr>
    </w:p>
    <w:p w:rsidR="007119B9" w:rsidRPr="00CF468F" w:rsidRDefault="007119B9" w:rsidP="00F0241F">
      <w:pPr>
        <w:widowControl/>
        <w:numPr>
          <w:ilvl w:val="0"/>
          <w:numId w:val="32"/>
        </w:numPr>
        <w:jc w:val="both"/>
        <w:rPr>
          <w:rFonts w:cs="Calibri"/>
          <w:b/>
          <w:color w:val="FF0000"/>
        </w:rPr>
      </w:pPr>
      <w:r w:rsidRPr="00CF468F">
        <w:rPr>
          <w:rFonts w:cs="Calibri"/>
          <w:b/>
          <w:color w:val="FF0000"/>
        </w:rPr>
        <w:t>Δέκα σημεία στα οποία συμφωνούν οι περισσότεροι οικονομολόγοι (</w:t>
      </w:r>
      <w:r w:rsidRPr="00CF468F">
        <w:rPr>
          <w:rFonts w:cs="Calibri"/>
          <w:b/>
          <w:bCs/>
          <w:color w:val="FF0000"/>
        </w:rPr>
        <w:t>Σημείο (και ποσοστό οικονομολόγων που συμφωνούν)</w:t>
      </w:r>
    </w:p>
    <w:p w:rsidR="007119B9" w:rsidRPr="00CF468F" w:rsidRDefault="007119B9" w:rsidP="007119B9">
      <w:pPr>
        <w:ind w:left="851"/>
        <w:jc w:val="both"/>
        <w:rPr>
          <w:rFonts w:cs="Calibri"/>
          <w:b/>
        </w:rPr>
      </w:pPr>
      <w:r w:rsidRPr="00CF468F">
        <w:rPr>
          <w:rFonts w:cs="Calibri"/>
          <w:b/>
        </w:rPr>
        <w:t>1.</w:t>
      </w:r>
      <w:r w:rsidRPr="00CF468F">
        <w:rPr>
          <w:rFonts w:cs="Calibri"/>
          <w:b/>
          <w:color w:val="FF0000"/>
        </w:rPr>
        <w:tab/>
      </w:r>
      <w:r w:rsidRPr="00CF468F">
        <w:rPr>
          <w:rFonts w:cs="Calibri"/>
          <w:b/>
        </w:rPr>
        <w:t>Ένα ανώτατο ύψος επί των ενοικίων μειώνει την ποσότητα και την ποιότητα της διαθέσιμης στέγης (= κατοικιών). (93%)</w:t>
      </w:r>
    </w:p>
    <w:p w:rsidR="007119B9" w:rsidRPr="00CF468F" w:rsidRDefault="007119B9" w:rsidP="007119B9">
      <w:pPr>
        <w:ind w:left="851"/>
        <w:jc w:val="both"/>
        <w:rPr>
          <w:rFonts w:cs="Calibri"/>
          <w:b/>
        </w:rPr>
      </w:pPr>
      <w:r w:rsidRPr="00CF468F">
        <w:rPr>
          <w:rFonts w:cs="Calibri"/>
          <w:b/>
        </w:rPr>
        <w:t>2.</w:t>
      </w:r>
      <w:r w:rsidRPr="00CF468F">
        <w:rPr>
          <w:rFonts w:cs="Calibri"/>
          <w:b/>
        </w:rPr>
        <w:tab/>
        <w:t>Οι εισαγωγικοί δασμοί και οι ποσοστώσεις επί των εισαγωγών συνήθως μειώνουν τη γενική οικονομική ευημερία. (93%)</w:t>
      </w:r>
    </w:p>
    <w:p w:rsidR="007119B9" w:rsidRPr="00CF468F" w:rsidRDefault="007119B9" w:rsidP="007119B9">
      <w:pPr>
        <w:ind w:left="851"/>
        <w:jc w:val="both"/>
        <w:rPr>
          <w:rFonts w:cs="Calibri"/>
          <w:b/>
        </w:rPr>
      </w:pPr>
      <w:r w:rsidRPr="00CF468F">
        <w:rPr>
          <w:rFonts w:cs="Calibri"/>
          <w:b/>
        </w:rPr>
        <w:t>3.</w:t>
      </w:r>
      <w:r w:rsidRPr="00CF468F">
        <w:rPr>
          <w:rFonts w:cs="Calibri"/>
          <w:b/>
        </w:rPr>
        <w:tab/>
        <w:t>Οι ευέλικτες και οι κυμαινόμενες τιμές συναλλάγματος αποτελούν μια αποτελεσματική διεθνή νομισματική ρύθμιση. (90%)</w:t>
      </w:r>
    </w:p>
    <w:p w:rsidR="007119B9" w:rsidRPr="00CF468F" w:rsidRDefault="007119B9" w:rsidP="007119B9">
      <w:pPr>
        <w:ind w:left="851"/>
        <w:jc w:val="both"/>
        <w:rPr>
          <w:rFonts w:cs="Calibri"/>
          <w:b/>
        </w:rPr>
      </w:pPr>
      <w:r w:rsidRPr="00CF468F">
        <w:rPr>
          <w:rFonts w:cs="Calibri"/>
          <w:b/>
        </w:rPr>
        <w:t>4.</w:t>
      </w:r>
      <w:r w:rsidRPr="00CF468F">
        <w:rPr>
          <w:rFonts w:cs="Calibri"/>
          <w:b/>
        </w:rPr>
        <w:tab/>
        <w:t>Η δημοσιονομική πολιτική (π.χ. μείωση φόρου και / ή αύξηση κυβερνητικής δαπάνης) έχει σημαντικό παρακινητικό αντίκτυπο σε μία οικονομία που λειτουργεί σε σημείο κάτω από την πλήρη απασχόληση. (90%)</w:t>
      </w:r>
    </w:p>
    <w:p w:rsidR="007119B9" w:rsidRPr="00CF468F" w:rsidRDefault="007119B9" w:rsidP="007119B9">
      <w:pPr>
        <w:ind w:left="851"/>
        <w:jc w:val="both"/>
        <w:rPr>
          <w:rFonts w:cs="Calibri"/>
          <w:b/>
        </w:rPr>
      </w:pPr>
      <w:r w:rsidRPr="00CF468F">
        <w:rPr>
          <w:rFonts w:cs="Calibri"/>
          <w:b/>
        </w:rPr>
        <w:t>5.</w:t>
      </w:r>
      <w:r w:rsidRPr="00CF468F">
        <w:rPr>
          <w:rFonts w:cs="Calibri"/>
          <w:b/>
        </w:rPr>
        <w:tab/>
        <w:t>Αν ο κρατικός προϋπολογισμός θέλουμε να είναι ισοσκελισμένος, αυτό πρέπει να γίνεται στη διάρκεια του επιχειρηματικού κύκλου παρά μία φορά τον χρόνο. (85%)</w:t>
      </w:r>
    </w:p>
    <w:p w:rsidR="007119B9" w:rsidRPr="00CF468F" w:rsidRDefault="007119B9" w:rsidP="007119B9">
      <w:pPr>
        <w:ind w:left="851"/>
        <w:jc w:val="both"/>
        <w:rPr>
          <w:rFonts w:cs="Calibri"/>
          <w:b/>
        </w:rPr>
      </w:pPr>
      <w:r w:rsidRPr="00CF468F">
        <w:rPr>
          <w:rFonts w:cs="Calibri"/>
          <w:b/>
        </w:rPr>
        <w:t>6.</w:t>
      </w:r>
      <w:r w:rsidRPr="00CF468F">
        <w:rPr>
          <w:rFonts w:cs="Calibri"/>
          <w:b/>
        </w:rPr>
        <w:tab/>
        <w:t>Οι πληρωμές τοις μετρητοίς αυξάνουν την ευημερία των δικαιούχων σε μεγαλύτερο βαθμό από ό,τι οι ίσης αξίας μεταβιβάσεις σε είδος. (84%)</w:t>
      </w:r>
    </w:p>
    <w:p w:rsidR="007119B9" w:rsidRPr="00CF468F" w:rsidRDefault="007119B9" w:rsidP="007119B9">
      <w:pPr>
        <w:ind w:left="851"/>
        <w:jc w:val="both"/>
        <w:rPr>
          <w:rFonts w:cs="Calibri"/>
          <w:b/>
        </w:rPr>
      </w:pPr>
      <w:r w:rsidRPr="00CF468F">
        <w:rPr>
          <w:rFonts w:cs="Calibri"/>
          <w:b/>
        </w:rPr>
        <w:t>7.</w:t>
      </w:r>
      <w:r w:rsidRPr="00CF468F">
        <w:rPr>
          <w:rFonts w:cs="Calibri"/>
          <w:b/>
        </w:rPr>
        <w:tab/>
        <w:t>Ένα μεγάλο κρατικό έλλειμμα έχει αρνητικό αντίκτυπο στην οικονομία. (83%)</w:t>
      </w:r>
    </w:p>
    <w:p w:rsidR="007119B9" w:rsidRPr="00CF468F" w:rsidRDefault="007119B9" w:rsidP="007119B9">
      <w:pPr>
        <w:ind w:left="851"/>
        <w:jc w:val="both"/>
        <w:rPr>
          <w:rFonts w:cs="Calibri"/>
          <w:b/>
        </w:rPr>
      </w:pPr>
      <w:r w:rsidRPr="00CF468F">
        <w:rPr>
          <w:rFonts w:cs="Calibri"/>
          <w:b/>
        </w:rPr>
        <w:lastRenderedPageBreak/>
        <w:t>8.</w:t>
      </w:r>
      <w:r w:rsidRPr="00CF468F">
        <w:rPr>
          <w:rFonts w:cs="Calibri"/>
          <w:b/>
        </w:rPr>
        <w:tab/>
        <w:t>Η ύπαρξη κατώτατου ύψους μισθού αυξάνει την ανεργία ανάμεσα στους νέους και μη πεπειραμένους εργαζόμενους. (79%)</w:t>
      </w:r>
    </w:p>
    <w:p w:rsidR="007119B9" w:rsidRPr="00CF468F" w:rsidRDefault="007119B9" w:rsidP="007119B9">
      <w:pPr>
        <w:ind w:left="851"/>
        <w:jc w:val="both"/>
        <w:rPr>
          <w:rFonts w:cs="Calibri"/>
          <w:b/>
        </w:rPr>
      </w:pPr>
      <w:r w:rsidRPr="00CF468F">
        <w:rPr>
          <w:rFonts w:cs="Calibri"/>
          <w:b/>
        </w:rPr>
        <w:t>9.</w:t>
      </w:r>
      <w:r w:rsidRPr="00CF468F">
        <w:rPr>
          <w:rFonts w:cs="Calibri"/>
          <w:b/>
        </w:rPr>
        <w:tab/>
        <w:t>Η κυβέρνηση (το κράτος) πρέπει να αναδιαρθρώσει το σύστημα πρόνοιας με βάση ένα ‘αρνητικό φόρο εισοδήματος’. (79%)</w:t>
      </w:r>
    </w:p>
    <w:p w:rsidR="007119B9" w:rsidRDefault="007119B9" w:rsidP="007119B9">
      <w:pPr>
        <w:ind w:left="851"/>
        <w:jc w:val="both"/>
        <w:rPr>
          <w:rFonts w:cs="Calibri"/>
          <w:b/>
        </w:rPr>
      </w:pPr>
      <w:r w:rsidRPr="00CF468F">
        <w:rPr>
          <w:rFonts w:cs="Calibri"/>
          <w:b/>
        </w:rPr>
        <w:t>10.</w:t>
      </w:r>
      <w:r w:rsidRPr="00CF468F">
        <w:rPr>
          <w:rFonts w:cs="Calibri"/>
          <w:b/>
        </w:rPr>
        <w:tab/>
        <w:t xml:space="preserve">Οι φόροι επί των </w:t>
      </w:r>
      <w:proofErr w:type="spellStart"/>
      <w:r w:rsidRPr="00CF468F">
        <w:rPr>
          <w:rFonts w:cs="Calibri"/>
          <w:b/>
        </w:rPr>
        <w:t>απελευθερούμενων</w:t>
      </w:r>
      <w:proofErr w:type="spellEnd"/>
      <w:r w:rsidRPr="00CF468F">
        <w:rPr>
          <w:rFonts w:cs="Calibri"/>
          <w:b/>
        </w:rPr>
        <w:t xml:space="preserve"> υγρών ρύπων και οι εμπορεύσιμες άδειες ρύπανσης αντιπροσωπεύουν μία καλύτερη μέθοδο ελέγχου της ρύπανσης από ό,τι η επιβολή ανώτατων ορίων ρύπανσης. (78%)</w:t>
      </w:r>
    </w:p>
    <w:p w:rsidR="007119B9" w:rsidRPr="00CF468F" w:rsidRDefault="007119B9" w:rsidP="007119B9">
      <w:pPr>
        <w:ind w:left="851"/>
        <w:jc w:val="both"/>
        <w:rPr>
          <w:rFonts w:cs="Calibri"/>
          <w:b/>
        </w:rPr>
      </w:pPr>
    </w:p>
    <w:p w:rsidR="007119B9" w:rsidRPr="00CF468F" w:rsidRDefault="007119B9" w:rsidP="007119B9">
      <w:pPr>
        <w:ind w:left="851"/>
        <w:jc w:val="both"/>
        <w:rPr>
          <w:rFonts w:cs="Calibri"/>
          <w:b/>
        </w:rPr>
      </w:pPr>
    </w:p>
    <w:p w:rsidR="007119B9" w:rsidRPr="009C1557" w:rsidRDefault="007119B9" w:rsidP="00F0241F">
      <w:pPr>
        <w:widowControl/>
        <w:numPr>
          <w:ilvl w:val="0"/>
          <w:numId w:val="32"/>
        </w:numPr>
        <w:jc w:val="both"/>
        <w:rPr>
          <w:rFonts w:cs="Calibri"/>
          <w:color w:val="FF0000"/>
        </w:rPr>
      </w:pPr>
      <w:r w:rsidRPr="009C1557">
        <w:rPr>
          <w:rFonts w:cs="Calibri"/>
          <w:b/>
          <w:color w:val="FF0000"/>
          <w:u w:val="single"/>
        </w:rPr>
        <w:t>Αναφέρετε τα οικονομικά και κοινωνικά συστήματα παραγωγής</w:t>
      </w:r>
      <w:r w:rsidRPr="009C1557">
        <w:rPr>
          <w:rFonts w:cs="Calibri"/>
          <w:color w:val="FF0000"/>
        </w:rPr>
        <w:t>.</w:t>
      </w:r>
    </w:p>
    <w:p w:rsidR="007119B9" w:rsidRDefault="007119B9" w:rsidP="007119B9">
      <w:pPr>
        <w:jc w:val="both"/>
        <w:rPr>
          <w:rFonts w:cs="Calibri"/>
          <w:b/>
        </w:rPr>
      </w:pPr>
      <w:r w:rsidRPr="00F0221D">
        <w:rPr>
          <w:rFonts w:cs="Calibri"/>
          <w:b/>
        </w:rPr>
        <w:t>ΑΠΑΝΤΗΣΗ</w:t>
      </w:r>
    </w:p>
    <w:p w:rsidR="007119B9" w:rsidRDefault="007119B9" w:rsidP="00F0241F">
      <w:pPr>
        <w:widowControl/>
        <w:numPr>
          <w:ilvl w:val="0"/>
          <w:numId w:val="22"/>
        </w:numPr>
        <w:jc w:val="both"/>
        <w:rPr>
          <w:rFonts w:cs="Calibri"/>
          <w:b/>
        </w:rPr>
      </w:pPr>
      <w:r>
        <w:rPr>
          <w:rFonts w:cs="Calibri"/>
          <w:b/>
        </w:rPr>
        <w:t xml:space="preserve">Δουλοκτητικό σύστημα. </w:t>
      </w:r>
    </w:p>
    <w:p w:rsidR="007119B9" w:rsidRDefault="007119B9" w:rsidP="00F0241F">
      <w:pPr>
        <w:widowControl/>
        <w:numPr>
          <w:ilvl w:val="0"/>
          <w:numId w:val="22"/>
        </w:numPr>
        <w:jc w:val="both"/>
        <w:rPr>
          <w:rFonts w:cs="Calibri"/>
          <w:b/>
        </w:rPr>
      </w:pPr>
      <w:r>
        <w:rPr>
          <w:rFonts w:cs="Calibri"/>
          <w:b/>
        </w:rPr>
        <w:t>Φεουδαρχικό σύστημα.</w:t>
      </w:r>
    </w:p>
    <w:p w:rsidR="007119B9" w:rsidRDefault="007119B9" w:rsidP="00F0241F">
      <w:pPr>
        <w:widowControl/>
        <w:numPr>
          <w:ilvl w:val="0"/>
          <w:numId w:val="22"/>
        </w:numPr>
        <w:jc w:val="both"/>
        <w:rPr>
          <w:rFonts w:cs="Calibri"/>
          <w:b/>
        </w:rPr>
      </w:pPr>
      <w:r>
        <w:rPr>
          <w:rFonts w:cs="Calibri"/>
          <w:b/>
        </w:rPr>
        <w:t>Κομμουνιστικό σύστημα ή σύστημα της κεντρικά σχεδιαζόμενης οικονομίας.</w:t>
      </w:r>
    </w:p>
    <w:p w:rsidR="007119B9" w:rsidRDefault="007119B9" w:rsidP="00F0241F">
      <w:pPr>
        <w:widowControl/>
        <w:numPr>
          <w:ilvl w:val="0"/>
          <w:numId w:val="22"/>
        </w:numPr>
        <w:jc w:val="both"/>
        <w:rPr>
          <w:rFonts w:cs="Calibri"/>
          <w:b/>
        </w:rPr>
      </w:pPr>
      <w:r>
        <w:rPr>
          <w:rFonts w:cs="Calibri"/>
          <w:b/>
        </w:rPr>
        <w:t xml:space="preserve">Καπιταλιστικό σύστημα ή το σύστημα της ελεύθερης οικονομίας ή αγοράς. </w:t>
      </w:r>
    </w:p>
    <w:p w:rsidR="007119B9" w:rsidRDefault="007119B9" w:rsidP="00F0241F">
      <w:pPr>
        <w:widowControl/>
        <w:numPr>
          <w:ilvl w:val="0"/>
          <w:numId w:val="22"/>
        </w:numPr>
        <w:jc w:val="both"/>
        <w:rPr>
          <w:rFonts w:cs="Calibri"/>
          <w:b/>
        </w:rPr>
      </w:pPr>
      <w:r>
        <w:rPr>
          <w:rFonts w:cs="Calibri"/>
          <w:b/>
        </w:rPr>
        <w:t>Μικτό σύστημα της οικονομίας</w:t>
      </w:r>
    </w:p>
    <w:p w:rsidR="007119B9" w:rsidRDefault="007119B9" w:rsidP="007119B9">
      <w:pPr>
        <w:jc w:val="both"/>
        <w:rPr>
          <w:rFonts w:cs="Calibri"/>
          <w:b/>
        </w:rPr>
      </w:pPr>
    </w:p>
    <w:p w:rsidR="007119B9" w:rsidRPr="00D83046" w:rsidRDefault="007119B9" w:rsidP="007119B9">
      <w:pPr>
        <w:jc w:val="both"/>
        <w:rPr>
          <w:rFonts w:cs="Calibri"/>
          <w:b/>
          <w:color w:val="FF0000"/>
        </w:rPr>
      </w:pPr>
    </w:p>
    <w:p w:rsidR="007119B9" w:rsidRPr="009C1557" w:rsidRDefault="007119B9" w:rsidP="00F0241F">
      <w:pPr>
        <w:widowControl/>
        <w:numPr>
          <w:ilvl w:val="0"/>
          <w:numId w:val="32"/>
        </w:numPr>
        <w:jc w:val="both"/>
        <w:rPr>
          <w:rFonts w:cs="Calibri"/>
          <w:b/>
          <w:color w:val="FF0000"/>
          <w:u w:val="single"/>
        </w:rPr>
      </w:pPr>
      <w:r w:rsidRPr="009C1557">
        <w:rPr>
          <w:rFonts w:cs="Calibri"/>
          <w:b/>
          <w:color w:val="FF0000"/>
          <w:u w:val="single"/>
        </w:rPr>
        <w:t>Ποιες είναι οι κατηγορίες των Οικονομικών Αγαθών;</w:t>
      </w:r>
    </w:p>
    <w:p w:rsidR="007119B9" w:rsidRDefault="007119B9" w:rsidP="007119B9">
      <w:pPr>
        <w:jc w:val="both"/>
        <w:rPr>
          <w:rFonts w:cs="Calibri"/>
          <w:b/>
        </w:rPr>
      </w:pPr>
      <w:r>
        <w:rPr>
          <w:rFonts w:cs="Calibri"/>
          <w:b/>
        </w:rPr>
        <w:t>ΑΠΑΝΤΗΣΗ</w:t>
      </w:r>
    </w:p>
    <w:p w:rsidR="007119B9" w:rsidRPr="001F4D2D" w:rsidRDefault="007119B9" w:rsidP="00F0241F">
      <w:pPr>
        <w:widowControl/>
        <w:numPr>
          <w:ilvl w:val="0"/>
          <w:numId w:val="23"/>
        </w:numPr>
        <w:jc w:val="both"/>
        <w:rPr>
          <w:rFonts w:cs="Calibri"/>
          <w:b/>
        </w:rPr>
      </w:pPr>
      <w:r>
        <w:rPr>
          <w:rFonts w:cs="Calibri"/>
          <w:b/>
          <w:i/>
        </w:rPr>
        <w:t xml:space="preserve">Τα Ελεύθερα αγαθά </w:t>
      </w:r>
      <w:r w:rsidRPr="001F4D2D">
        <w:rPr>
          <w:rFonts w:cs="Calibri"/>
          <w:b/>
        </w:rPr>
        <w:t>που βρίσκονται στη φύση τα οποία είναι μεγάλης αξίας αλλά δεν έχουν τιμή (ατμοσφαιρικός αέρας).</w:t>
      </w:r>
    </w:p>
    <w:p w:rsidR="007119B9" w:rsidRDefault="007119B9" w:rsidP="00F0241F">
      <w:pPr>
        <w:widowControl/>
        <w:numPr>
          <w:ilvl w:val="0"/>
          <w:numId w:val="23"/>
        </w:numPr>
        <w:jc w:val="both"/>
        <w:rPr>
          <w:rFonts w:cs="Calibri"/>
          <w:b/>
        </w:rPr>
      </w:pPr>
      <w:r>
        <w:rPr>
          <w:rFonts w:cs="Calibri"/>
          <w:b/>
        </w:rPr>
        <w:t xml:space="preserve">Τα </w:t>
      </w:r>
      <w:r>
        <w:rPr>
          <w:rFonts w:cs="Calibri"/>
          <w:b/>
          <w:i/>
        </w:rPr>
        <w:t xml:space="preserve">Οικονομικά αγαθά </w:t>
      </w:r>
      <w:r>
        <w:rPr>
          <w:rFonts w:cs="Calibri"/>
          <w:b/>
        </w:rPr>
        <w:t>τα οποία είναι αντικείμενο ανταλλαγής (παράγονται και πωλούνται).</w:t>
      </w:r>
    </w:p>
    <w:p w:rsidR="007119B9" w:rsidRDefault="007119B9" w:rsidP="00F0241F">
      <w:pPr>
        <w:widowControl/>
        <w:numPr>
          <w:ilvl w:val="0"/>
          <w:numId w:val="23"/>
        </w:numPr>
        <w:jc w:val="both"/>
        <w:rPr>
          <w:rFonts w:cs="Calibri"/>
          <w:b/>
        </w:rPr>
      </w:pPr>
      <w:r>
        <w:rPr>
          <w:rFonts w:cs="Calibri"/>
          <w:b/>
        </w:rPr>
        <w:t xml:space="preserve">Τα </w:t>
      </w:r>
      <w:r>
        <w:rPr>
          <w:rFonts w:cs="Calibri"/>
          <w:b/>
          <w:i/>
        </w:rPr>
        <w:t xml:space="preserve">διαρκή αγαθά </w:t>
      </w:r>
      <w:r>
        <w:rPr>
          <w:rFonts w:cs="Calibri"/>
          <w:b/>
        </w:rPr>
        <w:t xml:space="preserve"> που ικανοποιούν μακροπρόθεσμες ανάγκες πχ ψυγείο.</w:t>
      </w:r>
    </w:p>
    <w:p w:rsidR="007119B9" w:rsidRDefault="007119B9" w:rsidP="00F0241F">
      <w:pPr>
        <w:widowControl/>
        <w:numPr>
          <w:ilvl w:val="0"/>
          <w:numId w:val="23"/>
        </w:numPr>
        <w:jc w:val="both"/>
        <w:rPr>
          <w:rFonts w:cs="Calibri"/>
          <w:b/>
        </w:rPr>
      </w:pPr>
      <w:r>
        <w:rPr>
          <w:rFonts w:cs="Calibri"/>
          <w:b/>
        </w:rPr>
        <w:t xml:space="preserve">Τα </w:t>
      </w:r>
      <w:r>
        <w:rPr>
          <w:rFonts w:cs="Calibri"/>
          <w:b/>
          <w:i/>
        </w:rPr>
        <w:t xml:space="preserve">μη διαρκή αγαθά </w:t>
      </w:r>
      <w:r>
        <w:rPr>
          <w:rFonts w:cs="Calibri"/>
          <w:b/>
        </w:rPr>
        <w:t>πχ. τρόφιμα.</w:t>
      </w:r>
    </w:p>
    <w:p w:rsidR="007119B9" w:rsidRDefault="007119B9" w:rsidP="00F0241F">
      <w:pPr>
        <w:widowControl/>
        <w:numPr>
          <w:ilvl w:val="0"/>
          <w:numId w:val="23"/>
        </w:numPr>
        <w:jc w:val="both"/>
        <w:rPr>
          <w:rFonts w:cs="Calibri"/>
          <w:b/>
          <w:i/>
        </w:rPr>
      </w:pPr>
      <w:r>
        <w:rPr>
          <w:rFonts w:cs="Calibri"/>
          <w:b/>
          <w:i/>
        </w:rPr>
        <w:t xml:space="preserve">Τα </w:t>
      </w:r>
      <w:r w:rsidRPr="001F4D2D">
        <w:rPr>
          <w:rFonts w:cs="Calibri"/>
          <w:b/>
          <w:i/>
        </w:rPr>
        <w:t>Κεφαλαιουχικά</w:t>
      </w:r>
      <w:r>
        <w:rPr>
          <w:rFonts w:cs="Calibri"/>
          <w:b/>
          <w:i/>
        </w:rPr>
        <w:t xml:space="preserve"> ή επενδυτικά αγαθά </w:t>
      </w:r>
      <w:r>
        <w:rPr>
          <w:rFonts w:cs="Calibri"/>
          <w:b/>
        </w:rPr>
        <w:t>τα οποία χρησιμοποιούνται στην παραγωγική διαδικασία και συμβάλλουν στη δημιουργία άλλων αγαθών.</w:t>
      </w:r>
      <w:r>
        <w:rPr>
          <w:rFonts w:cs="Calibri"/>
          <w:b/>
          <w:i/>
        </w:rPr>
        <w:t xml:space="preserve"> </w:t>
      </w:r>
    </w:p>
    <w:p w:rsidR="007119B9" w:rsidRPr="001F4D2D" w:rsidRDefault="007119B9" w:rsidP="00F0241F">
      <w:pPr>
        <w:widowControl/>
        <w:numPr>
          <w:ilvl w:val="0"/>
          <w:numId w:val="23"/>
        </w:numPr>
        <w:jc w:val="both"/>
        <w:rPr>
          <w:rFonts w:cs="Calibri"/>
          <w:b/>
          <w:i/>
        </w:rPr>
      </w:pPr>
      <w:r>
        <w:rPr>
          <w:rFonts w:cs="Calibri"/>
          <w:b/>
          <w:i/>
        </w:rPr>
        <w:t>Τα καταναλωτικά αγαθά πχ ρούχα.</w:t>
      </w:r>
    </w:p>
    <w:p w:rsidR="007119B9" w:rsidRDefault="007119B9" w:rsidP="007119B9">
      <w:pPr>
        <w:jc w:val="both"/>
        <w:rPr>
          <w:rFonts w:cs="Calibri"/>
          <w:b/>
        </w:rPr>
      </w:pPr>
    </w:p>
    <w:p w:rsidR="007119B9" w:rsidRDefault="007119B9" w:rsidP="007119B9">
      <w:pPr>
        <w:jc w:val="both"/>
        <w:rPr>
          <w:rFonts w:cs="Calibri"/>
          <w:b/>
          <w:color w:val="FF0000"/>
        </w:rPr>
      </w:pPr>
    </w:p>
    <w:p w:rsidR="007119B9" w:rsidRDefault="007119B9" w:rsidP="007119B9">
      <w:pPr>
        <w:jc w:val="both"/>
        <w:rPr>
          <w:rFonts w:cs="Calibri"/>
          <w:b/>
          <w:color w:val="FF0000"/>
        </w:rPr>
      </w:pPr>
    </w:p>
    <w:p w:rsidR="007119B9" w:rsidRDefault="007119B9" w:rsidP="007119B9">
      <w:pPr>
        <w:jc w:val="both"/>
        <w:rPr>
          <w:rFonts w:cs="Calibri"/>
          <w:b/>
          <w:color w:val="FF0000"/>
        </w:rPr>
      </w:pPr>
    </w:p>
    <w:p w:rsidR="007119B9" w:rsidRDefault="007119B9" w:rsidP="007119B9">
      <w:pPr>
        <w:jc w:val="both"/>
        <w:rPr>
          <w:rFonts w:cs="Calibri"/>
          <w:b/>
          <w:color w:val="FF0000"/>
        </w:rPr>
      </w:pPr>
    </w:p>
    <w:p w:rsidR="007119B9" w:rsidRDefault="007119B9" w:rsidP="007119B9">
      <w:pPr>
        <w:jc w:val="both"/>
        <w:rPr>
          <w:rFonts w:cs="Calibri"/>
          <w:b/>
          <w:color w:val="FF0000"/>
        </w:rPr>
      </w:pPr>
    </w:p>
    <w:p w:rsidR="007119B9" w:rsidRDefault="007119B9" w:rsidP="007119B9">
      <w:pPr>
        <w:jc w:val="both"/>
        <w:rPr>
          <w:rFonts w:cs="Calibri"/>
          <w:b/>
          <w:color w:val="FF0000"/>
        </w:rPr>
      </w:pPr>
    </w:p>
    <w:p w:rsidR="007119B9" w:rsidRDefault="007119B9" w:rsidP="007119B9">
      <w:pPr>
        <w:jc w:val="both"/>
        <w:rPr>
          <w:rFonts w:cs="Calibri"/>
          <w:b/>
          <w:color w:val="FF0000"/>
        </w:rPr>
      </w:pPr>
    </w:p>
    <w:p w:rsidR="007119B9" w:rsidRDefault="007119B9" w:rsidP="007119B9">
      <w:pPr>
        <w:jc w:val="both"/>
        <w:rPr>
          <w:rFonts w:cs="Calibri"/>
          <w:b/>
          <w:color w:val="FF0000"/>
        </w:rPr>
      </w:pPr>
    </w:p>
    <w:p w:rsidR="007119B9" w:rsidRDefault="007119B9" w:rsidP="007119B9">
      <w:pPr>
        <w:jc w:val="both"/>
        <w:rPr>
          <w:rFonts w:cs="Calibri"/>
          <w:b/>
          <w:color w:val="FF0000"/>
        </w:rPr>
      </w:pPr>
    </w:p>
    <w:p w:rsidR="007119B9" w:rsidRDefault="007119B9" w:rsidP="007119B9">
      <w:pPr>
        <w:jc w:val="both"/>
        <w:rPr>
          <w:rFonts w:cs="Calibri"/>
          <w:b/>
          <w:color w:val="FF0000"/>
        </w:rPr>
      </w:pPr>
    </w:p>
    <w:p w:rsidR="007119B9" w:rsidRDefault="007119B9" w:rsidP="007119B9">
      <w:pPr>
        <w:jc w:val="both"/>
        <w:rPr>
          <w:rFonts w:cs="Calibri"/>
          <w:b/>
          <w:color w:val="FF0000"/>
        </w:rPr>
      </w:pPr>
    </w:p>
    <w:p w:rsidR="007119B9" w:rsidRDefault="007119B9" w:rsidP="007119B9">
      <w:pPr>
        <w:jc w:val="both"/>
        <w:rPr>
          <w:rFonts w:cs="Calibri"/>
          <w:b/>
          <w:color w:val="FF0000"/>
        </w:rPr>
      </w:pPr>
    </w:p>
    <w:p w:rsidR="007119B9" w:rsidRDefault="007119B9" w:rsidP="007119B9">
      <w:pPr>
        <w:jc w:val="both"/>
        <w:rPr>
          <w:rFonts w:cs="Calibri"/>
          <w:b/>
          <w:color w:val="FF0000"/>
        </w:rPr>
      </w:pPr>
    </w:p>
    <w:p w:rsidR="007119B9" w:rsidRDefault="007119B9" w:rsidP="007119B9">
      <w:pPr>
        <w:jc w:val="both"/>
        <w:rPr>
          <w:rFonts w:cs="Calibri"/>
          <w:b/>
          <w:color w:val="FF0000"/>
        </w:rPr>
      </w:pPr>
    </w:p>
    <w:p w:rsidR="007119B9" w:rsidRDefault="007119B9" w:rsidP="007119B9">
      <w:pPr>
        <w:jc w:val="both"/>
        <w:rPr>
          <w:rFonts w:cs="Calibri"/>
          <w:b/>
          <w:color w:val="FF0000"/>
        </w:rPr>
      </w:pPr>
    </w:p>
    <w:p w:rsidR="007119B9" w:rsidRDefault="007119B9" w:rsidP="007119B9">
      <w:pPr>
        <w:jc w:val="both"/>
        <w:rPr>
          <w:rFonts w:cs="Calibri"/>
          <w:b/>
          <w:color w:val="FF0000"/>
        </w:rPr>
      </w:pPr>
    </w:p>
    <w:p w:rsidR="007119B9" w:rsidRPr="009C1557" w:rsidRDefault="007119B9" w:rsidP="00F0241F">
      <w:pPr>
        <w:widowControl/>
        <w:numPr>
          <w:ilvl w:val="0"/>
          <w:numId w:val="32"/>
        </w:numPr>
        <w:jc w:val="both"/>
        <w:rPr>
          <w:rFonts w:cs="Calibri"/>
          <w:b/>
          <w:color w:val="FF0000"/>
          <w:u w:val="single"/>
        </w:rPr>
      </w:pPr>
      <w:r w:rsidRPr="009C1557">
        <w:rPr>
          <w:rFonts w:cs="Calibri"/>
          <w:b/>
          <w:color w:val="FF0000"/>
          <w:u w:val="single"/>
        </w:rPr>
        <w:lastRenderedPageBreak/>
        <w:t>Εξηγήστε εάν κάθε ένα από τα παρακάτω γεγονότα αντιπροσωπεύει (</w:t>
      </w:r>
      <w:r w:rsidRPr="009C1557">
        <w:rPr>
          <w:rFonts w:cs="Calibri"/>
          <w:b/>
          <w:color w:val="FF0000"/>
          <w:u w:val="single"/>
          <w:lang w:val="en-US"/>
        </w:rPr>
        <w:t>I</w:t>
      </w:r>
      <w:r w:rsidRPr="009C1557">
        <w:rPr>
          <w:rFonts w:cs="Calibri"/>
          <w:b/>
          <w:color w:val="FF0000"/>
          <w:u w:val="single"/>
        </w:rPr>
        <w:t>) μια μετατόπιση της καμπύλης ζήτησης ή (ΙΙ) μια μετακίνηση κατά μήκος της καμπύλης ζήτησης</w:t>
      </w:r>
      <w:r w:rsidRPr="009C1557">
        <w:rPr>
          <w:rFonts w:cs="Calibri"/>
          <w:b/>
          <w:u w:val="single"/>
        </w:rPr>
        <w:t>:</w:t>
      </w:r>
    </w:p>
    <w:p w:rsidR="007119B9" w:rsidRPr="007B0B8E" w:rsidRDefault="007119B9" w:rsidP="007119B9">
      <w:pPr>
        <w:jc w:val="both"/>
        <w:rPr>
          <w:rFonts w:cs="Calibri"/>
        </w:rPr>
      </w:pPr>
      <w:r w:rsidRPr="007B0B8E">
        <w:rPr>
          <w:rFonts w:cs="Calibri"/>
        </w:rPr>
        <w:t>α) Ένας ιδιοκτήτης καταστήματος διαπιστώνει ότι οι καταναλωτές είναι πρόθυμοι να πληρώσουν περισσότερο για ομπρέλες τις βροχερές ημέρες.</w:t>
      </w:r>
    </w:p>
    <w:p w:rsidR="007119B9" w:rsidRPr="007B0B8E" w:rsidRDefault="007119B9" w:rsidP="007119B9">
      <w:pPr>
        <w:jc w:val="both"/>
        <w:rPr>
          <w:rFonts w:cs="Calibri"/>
        </w:rPr>
      </w:pPr>
      <w:r w:rsidRPr="007B0B8E">
        <w:rPr>
          <w:rFonts w:cs="Calibri"/>
        </w:rPr>
        <w:t xml:space="preserve">β) Όταν η </w:t>
      </w:r>
      <w:r w:rsidRPr="007B0B8E">
        <w:rPr>
          <w:rFonts w:cs="Calibri"/>
          <w:lang w:val="en-US"/>
        </w:rPr>
        <w:t>COSMOCOM</w:t>
      </w:r>
      <w:r w:rsidRPr="007B0B8E">
        <w:rPr>
          <w:rFonts w:cs="Calibri"/>
        </w:rPr>
        <w:t>, μια επιχείρηση παροχής υπηρεσιών σταθερής τηλεφωνίας, προσέφερε μειωμένα τιμολόγια για Σαββατοκύριακα, ο όγκος των τηλεφωνικών συνδιαλέξεων κατά τη διάρκεια του Σαββατοκύριακου αυξήθηκε κατά πολύ.</w:t>
      </w:r>
    </w:p>
    <w:p w:rsidR="007119B9" w:rsidRPr="007B0B8E" w:rsidRDefault="007119B9" w:rsidP="007119B9">
      <w:pPr>
        <w:jc w:val="both"/>
        <w:rPr>
          <w:rFonts w:cs="Calibri"/>
        </w:rPr>
      </w:pPr>
      <w:r w:rsidRPr="007B0B8E">
        <w:rPr>
          <w:rFonts w:cs="Calibri"/>
        </w:rPr>
        <w:t>γ)  Οι άνθρωποι αγοράζουν περισσότερα τριαντάφυλλα την εβδομάδα της γιορτής του Αγίου Βαλεντίνου, ακόμη και αν οι τιμές είναι υψηλότερες από άλλες χρονικές περιόδους του έτους.</w:t>
      </w:r>
    </w:p>
    <w:p w:rsidR="007119B9" w:rsidRPr="007B0B8E" w:rsidRDefault="007119B9" w:rsidP="007119B9">
      <w:pPr>
        <w:jc w:val="both"/>
        <w:rPr>
          <w:rFonts w:cs="Calibri"/>
        </w:rPr>
      </w:pPr>
      <w:r w:rsidRPr="007B0B8E">
        <w:rPr>
          <w:rFonts w:cs="Calibri"/>
        </w:rPr>
        <w:t>δ) Η μεγάλη άνοδος της βενζίνης οδηγεί πολλούς ανθρώπους να μετακινούνται ομαδικά με ένα αυτοκίνητο ώστε να μειώσουν τα χρήματα που δαπανούν για βενζίνη.</w:t>
      </w:r>
    </w:p>
    <w:tbl>
      <w:tblPr>
        <w:tblW w:w="8649" w:type="dxa"/>
        <w:tblInd w:w="960" w:type="dxa"/>
        <w:tblCellMar>
          <w:left w:w="0" w:type="dxa"/>
          <w:right w:w="0" w:type="dxa"/>
        </w:tblCellMar>
        <w:tblLook w:val="0600" w:firstRow="0" w:lastRow="0" w:firstColumn="0" w:lastColumn="0" w:noHBand="1" w:noVBand="1"/>
      </w:tblPr>
      <w:tblGrid>
        <w:gridCol w:w="2412"/>
        <w:gridCol w:w="6237"/>
      </w:tblGrid>
      <w:tr w:rsidR="007119B9" w:rsidRPr="00992083" w:rsidTr="006B5D47">
        <w:trPr>
          <w:trHeight w:val="214"/>
        </w:trPr>
        <w:tc>
          <w:tcPr>
            <w:tcW w:w="24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119B9" w:rsidRPr="00992083" w:rsidRDefault="007119B9" w:rsidP="006B5D47">
            <w:pPr>
              <w:jc w:val="both"/>
              <w:rPr>
                <w:rFonts w:cs="Calibri"/>
                <w:sz w:val="20"/>
                <w:szCs w:val="20"/>
              </w:rPr>
            </w:pPr>
            <w:r w:rsidRPr="00992083">
              <w:rPr>
                <w:rFonts w:cs="Calibri"/>
                <w:b/>
                <w:bCs/>
                <w:sz w:val="20"/>
                <w:szCs w:val="20"/>
              </w:rPr>
              <w:t>Μεταβλητή</w:t>
            </w:r>
          </w:p>
        </w:tc>
        <w:tc>
          <w:tcPr>
            <w:tcW w:w="62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119B9" w:rsidRPr="00992083" w:rsidRDefault="007119B9" w:rsidP="006B5D47">
            <w:pPr>
              <w:jc w:val="both"/>
              <w:rPr>
                <w:rFonts w:cs="Calibri"/>
                <w:sz w:val="20"/>
                <w:szCs w:val="20"/>
              </w:rPr>
            </w:pPr>
            <w:r w:rsidRPr="00992083">
              <w:rPr>
                <w:rFonts w:cs="Calibri"/>
                <w:b/>
                <w:bCs/>
                <w:sz w:val="20"/>
                <w:szCs w:val="20"/>
              </w:rPr>
              <w:t>Μια μεταβολή σε αυτή τη μεταβλητή…</w:t>
            </w:r>
          </w:p>
        </w:tc>
      </w:tr>
      <w:tr w:rsidR="007119B9" w:rsidRPr="00992083" w:rsidTr="006B5D47">
        <w:trPr>
          <w:trHeight w:val="222"/>
        </w:trPr>
        <w:tc>
          <w:tcPr>
            <w:tcW w:w="24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119B9" w:rsidRPr="00992083" w:rsidRDefault="007119B9" w:rsidP="006B5D47">
            <w:pPr>
              <w:jc w:val="both"/>
              <w:rPr>
                <w:rFonts w:cs="Calibri"/>
                <w:sz w:val="20"/>
                <w:szCs w:val="20"/>
              </w:rPr>
            </w:pPr>
            <w:r w:rsidRPr="00992083">
              <w:rPr>
                <w:rFonts w:cs="Calibri"/>
                <w:sz w:val="20"/>
                <w:szCs w:val="20"/>
              </w:rPr>
              <w:t>Τιμή</w:t>
            </w:r>
          </w:p>
        </w:tc>
        <w:tc>
          <w:tcPr>
            <w:tcW w:w="62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119B9" w:rsidRPr="00992083" w:rsidRDefault="007119B9" w:rsidP="006B5D47">
            <w:pPr>
              <w:jc w:val="both"/>
              <w:rPr>
                <w:rFonts w:cs="Calibri"/>
                <w:sz w:val="20"/>
                <w:szCs w:val="20"/>
              </w:rPr>
            </w:pPr>
            <w:r w:rsidRPr="00992083">
              <w:rPr>
                <w:rFonts w:cs="Calibri"/>
                <w:sz w:val="20"/>
                <w:szCs w:val="20"/>
              </w:rPr>
              <w:t>Αντιπροσωπεύει μια κίνηση κατά μήκος της καμπύλης ζήτησης</w:t>
            </w:r>
          </w:p>
        </w:tc>
      </w:tr>
      <w:tr w:rsidR="007119B9" w:rsidRPr="00992083" w:rsidTr="006B5D47">
        <w:trPr>
          <w:trHeight w:val="133"/>
        </w:trPr>
        <w:tc>
          <w:tcPr>
            <w:tcW w:w="24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119B9" w:rsidRPr="00992083" w:rsidRDefault="007119B9" w:rsidP="006B5D47">
            <w:pPr>
              <w:jc w:val="both"/>
              <w:rPr>
                <w:rFonts w:cs="Calibri"/>
                <w:sz w:val="20"/>
                <w:szCs w:val="20"/>
              </w:rPr>
            </w:pPr>
            <w:r w:rsidRPr="00992083">
              <w:rPr>
                <w:rFonts w:cs="Calibri"/>
                <w:sz w:val="20"/>
                <w:szCs w:val="20"/>
              </w:rPr>
              <w:t>Εισόδημα</w:t>
            </w:r>
          </w:p>
        </w:tc>
        <w:tc>
          <w:tcPr>
            <w:tcW w:w="62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119B9" w:rsidRPr="00992083" w:rsidRDefault="007119B9" w:rsidP="006B5D47">
            <w:pPr>
              <w:jc w:val="both"/>
              <w:rPr>
                <w:rFonts w:cs="Calibri"/>
                <w:sz w:val="20"/>
                <w:szCs w:val="20"/>
              </w:rPr>
            </w:pPr>
            <w:r w:rsidRPr="00992083">
              <w:rPr>
                <w:rFonts w:cs="Calibri"/>
                <w:sz w:val="20"/>
                <w:szCs w:val="20"/>
              </w:rPr>
              <w:t>Μετατοπίζει την καμπύλη ζήτησης</w:t>
            </w:r>
          </w:p>
        </w:tc>
      </w:tr>
      <w:tr w:rsidR="007119B9" w:rsidRPr="00992083" w:rsidTr="006B5D47">
        <w:trPr>
          <w:trHeight w:val="246"/>
        </w:trPr>
        <w:tc>
          <w:tcPr>
            <w:tcW w:w="24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119B9" w:rsidRPr="00992083" w:rsidRDefault="007119B9" w:rsidP="006B5D47">
            <w:pPr>
              <w:jc w:val="both"/>
              <w:rPr>
                <w:rFonts w:cs="Calibri"/>
                <w:sz w:val="20"/>
                <w:szCs w:val="20"/>
              </w:rPr>
            </w:pPr>
            <w:r w:rsidRPr="00992083">
              <w:rPr>
                <w:rFonts w:cs="Calibri"/>
                <w:sz w:val="20"/>
                <w:szCs w:val="20"/>
              </w:rPr>
              <w:t>Τιμές συναφών αγαθών</w:t>
            </w:r>
          </w:p>
        </w:tc>
        <w:tc>
          <w:tcPr>
            <w:tcW w:w="62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119B9" w:rsidRPr="00992083" w:rsidRDefault="007119B9" w:rsidP="006B5D47">
            <w:pPr>
              <w:jc w:val="both"/>
              <w:rPr>
                <w:rFonts w:cs="Calibri"/>
                <w:sz w:val="20"/>
                <w:szCs w:val="20"/>
              </w:rPr>
            </w:pPr>
            <w:r w:rsidRPr="00992083">
              <w:rPr>
                <w:rFonts w:cs="Calibri"/>
                <w:sz w:val="20"/>
                <w:szCs w:val="20"/>
              </w:rPr>
              <w:t>Μετατοπίζει την καμπύλη ζήτησης</w:t>
            </w:r>
          </w:p>
        </w:tc>
      </w:tr>
      <w:tr w:rsidR="007119B9" w:rsidRPr="00992083" w:rsidTr="006B5D47">
        <w:trPr>
          <w:trHeight w:val="253"/>
        </w:trPr>
        <w:tc>
          <w:tcPr>
            <w:tcW w:w="24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119B9" w:rsidRPr="00992083" w:rsidRDefault="007119B9" w:rsidP="006B5D47">
            <w:pPr>
              <w:jc w:val="both"/>
              <w:rPr>
                <w:rFonts w:cs="Calibri"/>
                <w:sz w:val="20"/>
                <w:szCs w:val="20"/>
              </w:rPr>
            </w:pPr>
            <w:r w:rsidRPr="00992083">
              <w:rPr>
                <w:rFonts w:cs="Calibri"/>
                <w:sz w:val="20"/>
                <w:szCs w:val="20"/>
              </w:rPr>
              <w:t>Προτιμήσεις</w:t>
            </w:r>
          </w:p>
        </w:tc>
        <w:tc>
          <w:tcPr>
            <w:tcW w:w="62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119B9" w:rsidRPr="00992083" w:rsidRDefault="007119B9" w:rsidP="006B5D47">
            <w:pPr>
              <w:jc w:val="both"/>
              <w:rPr>
                <w:rFonts w:cs="Calibri"/>
                <w:sz w:val="20"/>
                <w:szCs w:val="20"/>
              </w:rPr>
            </w:pPr>
            <w:r w:rsidRPr="00992083">
              <w:rPr>
                <w:rFonts w:cs="Calibri"/>
                <w:sz w:val="20"/>
                <w:szCs w:val="20"/>
              </w:rPr>
              <w:t>Μετατοπίζει την καμπύλη ζήτησης</w:t>
            </w:r>
          </w:p>
        </w:tc>
      </w:tr>
      <w:tr w:rsidR="007119B9" w:rsidRPr="00992083" w:rsidTr="006B5D47">
        <w:trPr>
          <w:trHeight w:val="245"/>
        </w:trPr>
        <w:tc>
          <w:tcPr>
            <w:tcW w:w="24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119B9" w:rsidRPr="00992083" w:rsidRDefault="007119B9" w:rsidP="006B5D47">
            <w:pPr>
              <w:jc w:val="both"/>
              <w:rPr>
                <w:rFonts w:cs="Calibri"/>
                <w:sz w:val="20"/>
                <w:szCs w:val="20"/>
              </w:rPr>
            </w:pPr>
            <w:r w:rsidRPr="00992083">
              <w:rPr>
                <w:rFonts w:cs="Calibri"/>
                <w:sz w:val="20"/>
                <w:szCs w:val="20"/>
              </w:rPr>
              <w:t>Προσδοκίες</w:t>
            </w:r>
          </w:p>
        </w:tc>
        <w:tc>
          <w:tcPr>
            <w:tcW w:w="62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119B9" w:rsidRPr="00992083" w:rsidRDefault="007119B9" w:rsidP="006B5D47">
            <w:pPr>
              <w:jc w:val="both"/>
              <w:rPr>
                <w:rFonts w:cs="Calibri"/>
                <w:sz w:val="20"/>
                <w:szCs w:val="20"/>
              </w:rPr>
            </w:pPr>
            <w:r w:rsidRPr="00992083">
              <w:rPr>
                <w:rFonts w:cs="Calibri"/>
                <w:sz w:val="20"/>
                <w:szCs w:val="20"/>
              </w:rPr>
              <w:t>Μετατοπίζει την καμπύλη ζήτησης</w:t>
            </w:r>
          </w:p>
        </w:tc>
      </w:tr>
      <w:tr w:rsidR="007119B9" w:rsidRPr="00992083" w:rsidTr="006B5D47">
        <w:trPr>
          <w:trHeight w:val="198"/>
        </w:trPr>
        <w:tc>
          <w:tcPr>
            <w:tcW w:w="24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119B9" w:rsidRPr="00992083" w:rsidRDefault="007119B9" w:rsidP="006B5D47">
            <w:pPr>
              <w:jc w:val="both"/>
              <w:rPr>
                <w:rFonts w:cs="Calibri"/>
                <w:sz w:val="20"/>
                <w:szCs w:val="20"/>
              </w:rPr>
            </w:pPr>
            <w:r w:rsidRPr="00992083">
              <w:rPr>
                <w:rFonts w:cs="Calibri"/>
                <w:sz w:val="20"/>
                <w:szCs w:val="20"/>
              </w:rPr>
              <w:t>Αριθμός αγοραστών</w:t>
            </w:r>
          </w:p>
        </w:tc>
        <w:tc>
          <w:tcPr>
            <w:tcW w:w="62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119B9" w:rsidRPr="00992083" w:rsidRDefault="007119B9" w:rsidP="006B5D47">
            <w:pPr>
              <w:jc w:val="both"/>
              <w:rPr>
                <w:rFonts w:cs="Calibri"/>
                <w:sz w:val="20"/>
                <w:szCs w:val="20"/>
              </w:rPr>
            </w:pPr>
            <w:r w:rsidRPr="00992083">
              <w:rPr>
                <w:rFonts w:cs="Calibri"/>
                <w:sz w:val="20"/>
                <w:szCs w:val="20"/>
              </w:rPr>
              <w:t>Μετατοπίζει την καμπύλη ζήτησης</w:t>
            </w:r>
          </w:p>
        </w:tc>
      </w:tr>
    </w:tbl>
    <w:p w:rsidR="006B5D47" w:rsidRDefault="006B5D47" w:rsidP="006B5D47">
      <w:pPr>
        <w:rPr>
          <w:rFonts w:cs="Calibri"/>
          <w:b/>
        </w:rPr>
      </w:pPr>
      <w:r>
        <w:rPr>
          <w:rFonts w:cs="Calibri"/>
          <w:b/>
        </w:rPr>
        <w:t>Πίνακας 5.</w:t>
      </w:r>
    </w:p>
    <w:p w:rsidR="007119B9" w:rsidRDefault="007119B9" w:rsidP="007119B9">
      <w:pPr>
        <w:jc w:val="both"/>
        <w:rPr>
          <w:rFonts w:cs="Calibri"/>
          <w:b/>
        </w:rPr>
      </w:pPr>
    </w:p>
    <w:p w:rsidR="007119B9" w:rsidRDefault="007119B9" w:rsidP="007119B9">
      <w:pPr>
        <w:jc w:val="both"/>
        <w:rPr>
          <w:rFonts w:cs="Calibri"/>
          <w:b/>
        </w:rPr>
      </w:pPr>
      <w:r>
        <w:rPr>
          <w:rFonts w:cs="Calibri"/>
          <w:b/>
        </w:rPr>
        <w:t>ΑΠΑΝΤΗΣΗ:</w:t>
      </w:r>
    </w:p>
    <w:p w:rsidR="007119B9" w:rsidRDefault="007119B9" w:rsidP="007119B9">
      <w:pPr>
        <w:jc w:val="both"/>
        <w:rPr>
          <w:rFonts w:cs="Calibri"/>
          <w:b/>
        </w:rPr>
      </w:pPr>
      <w:r>
        <w:rPr>
          <w:rFonts w:cs="Calibri"/>
          <w:b/>
        </w:rPr>
        <w:t xml:space="preserve">Α) Σε μια βροχερή ημέρα, η ζητούμενη ποσότητα ομπρελών είναι μεγαλύτερη από οποιαδήποτε άλλη μέρα. Αυτό αποτελεί μια προς τα </w:t>
      </w:r>
      <w:r w:rsidRPr="0062066A">
        <w:rPr>
          <w:rFonts w:cs="Calibri"/>
          <w:b/>
          <w:color w:val="002060"/>
          <w:u w:val="single"/>
        </w:rPr>
        <w:t>ΔΕΞΙΑ ΜΕΤΑΤΟΠΙΣΗ</w:t>
      </w:r>
      <w:r>
        <w:rPr>
          <w:rFonts w:cs="Calibri"/>
          <w:b/>
        </w:rPr>
        <w:t xml:space="preserve"> της καμπύλης ζήτησης, αφού σε δεδομένη τιμή η ζητούμενη ποσότητα αυξάνει. Αυτό συνεπάγεται, ότι οποιαδήποτε συγκεκριμένη ποσότητα μπορεί τώρα να πωληθεί σε μια υψηλότερη τιμή.</w:t>
      </w:r>
    </w:p>
    <w:p w:rsidR="007119B9" w:rsidRDefault="007119B9" w:rsidP="007119B9">
      <w:pPr>
        <w:jc w:val="both"/>
        <w:rPr>
          <w:rFonts w:cs="Calibri"/>
          <w:b/>
        </w:rPr>
      </w:pPr>
      <w:r>
        <w:rPr>
          <w:rFonts w:cs="Calibri"/>
          <w:b/>
        </w:rPr>
        <w:t xml:space="preserve">Β) Η ποσότητα των ζητούμενων τηλεφωνικών συνδιαλέξεων το σαββατοκύριακο αυξάνει ανταποκρινόμενη στη μείωση της τιμής. Συνεπάγεται μια </w:t>
      </w:r>
      <w:r w:rsidRPr="0062066A">
        <w:rPr>
          <w:rFonts w:cs="Calibri"/>
          <w:b/>
          <w:color w:val="002060"/>
          <w:u w:val="single"/>
        </w:rPr>
        <w:t>ΜΕΤΑΚΙΝΗΣΗ ΚΑΤΑ ΜΗΚΟΣ ΤΗΣ ΚΑΜΠΥΛΗΣ ΖΗΤΗΣΗΣ</w:t>
      </w:r>
      <w:r>
        <w:rPr>
          <w:rFonts w:cs="Calibri"/>
          <w:b/>
        </w:rPr>
        <w:t xml:space="preserve"> για τηλεφωνικές συνδιαλέξεις τα Σαββατοκύριακα. </w:t>
      </w:r>
    </w:p>
    <w:p w:rsidR="007119B9" w:rsidRDefault="007119B9" w:rsidP="007119B9">
      <w:pPr>
        <w:jc w:val="both"/>
        <w:rPr>
          <w:rFonts w:cs="Calibri"/>
          <w:b/>
        </w:rPr>
      </w:pPr>
      <w:r>
        <w:rPr>
          <w:rFonts w:cs="Calibri"/>
          <w:b/>
        </w:rPr>
        <w:t xml:space="preserve">Γ) Η ζήτηση τριαντάφυλλων αυξάνει την βδομάδα του Αγίου Βαλεντίνου. Αυτό αποτελεί μια </w:t>
      </w:r>
      <w:r w:rsidRPr="0062066A">
        <w:rPr>
          <w:rFonts w:cs="Calibri"/>
          <w:b/>
          <w:color w:val="002060"/>
          <w:u w:val="single"/>
        </w:rPr>
        <w:t>ΠΡΟΣ ΤΑ ΔΕΞΙΑ ΜΕΤΑΤΟΠΙΣΗ ΤΗΣ ΚΑΜΠΥΛΗΣ ΖΗΤΗΣΗΣ</w:t>
      </w:r>
      <w:r>
        <w:rPr>
          <w:rFonts w:cs="Calibri"/>
          <w:b/>
        </w:rPr>
        <w:t>.</w:t>
      </w:r>
    </w:p>
    <w:p w:rsidR="007119B9" w:rsidRDefault="007119B9" w:rsidP="007119B9">
      <w:pPr>
        <w:jc w:val="both"/>
        <w:rPr>
          <w:rFonts w:cs="Calibri"/>
          <w:b/>
        </w:rPr>
      </w:pPr>
      <w:r>
        <w:rPr>
          <w:rFonts w:cs="Calibri"/>
          <w:b/>
        </w:rPr>
        <w:t xml:space="preserve">Δ) Η ζητούμενη ποσότητα βενζίνης μειώνεται ως αντίδραση σε μια άνοδο της τιμής. Αυτό είναι </w:t>
      </w:r>
      <w:r w:rsidRPr="0062066A">
        <w:rPr>
          <w:rFonts w:cs="Calibri"/>
          <w:b/>
          <w:color w:val="002060"/>
          <w:u w:val="single"/>
        </w:rPr>
        <w:t>μια ΜΕΤΑΚΙΝΗΣΗ ΚΑΤΑ ΜΗΚΟΣ ΤΗΣ ΚΑΜΠΥΛΗΣ ΖΗΤΗΣΗΣ</w:t>
      </w:r>
      <w:r>
        <w:rPr>
          <w:rFonts w:cs="Calibri"/>
          <w:b/>
        </w:rPr>
        <w:t xml:space="preserve">.  </w:t>
      </w:r>
    </w:p>
    <w:p w:rsidR="007119B9" w:rsidRDefault="007119B9" w:rsidP="007119B9">
      <w:pPr>
        <w:jc w:val="both"/>
        <w:rPr>
          <w:rFonts w:cs="Calibri"/>
          <w:b/>
        </w:rPr>
      </w:pPr>
    </w:p>
    <w:p w:rsidR="007119B9" w:rsidRDefault="007119B9" w:rsidP="007119B9">
      <w:pPr>
        <w:jc w:val="both"/>
        <w:rPr>
          <w:rFonts w:cs="Calibri"/>
          <w:b/>
        </w:rPr>
      </w:pPr>
    </w:p>
    <w:p w:rsidR="007119B9" w:rsidRPr="00D34C5A" w:rsidRDefault="007119B9" w:rsidP="00F0241F">
      <w:pPr>
        <w:widowControl/>
        <w:numPr>
          <w:ilvl w:val="0"/>
          <w:numId w:val="32"/>
        </w:numPr>
        <w:jc w:val="both"/>
        <w:rPr>
          <w:rFonts w:cs="Calibri"/>
          <w:b/>
        </w:rPr>
      </w:pPr>
      <w:r w:rsidRPr="00D34C5A">
        <w:rPr>
          <w:rFonts w:cs="Calibri"/>
          <w:b/>
        </w:rPr>
        <w:t>Εξηγείστε εάν κάθε μια από τις παρακάτω περιπτώσεις αντιπροσωπεύει (Ι) μια μετατόπιση της καμπύλης προσφοράς ή (ΙΙ) μια μετακίνηση κατά μήκος της καμπύλης προσφοράς.</w:t>
      </w:r>
    </w:p>
    <w:p w:rsidR="007119B9" w:rsidRPr="00D34C5A" w:rsidRDefault="007119B9" w:rsidP="007119B9">
      <w:pPr>
        <w:jc w:val="both"/>
        <w:rPr>
          <w:rFonts w:cs="Calibri"/>
          <w:b/>
        </w:rPr>
      </w:pPr>
      <w:r w:rsidRPr="00D34C5A">
        <w:rPr>
          <w:rFonts w:cs="Calibri"/>
          <w:b/>
        </w:rPr>
        <w:lastRenderedPageBreak/>
        <w:t>α) Περισσότεροι ιδιοκτήτες σπιτιών αυξάνουν την τιμή πώλησης των σπιτιών τους κατά τη διάρκεια μια έκρηξης των πωλήσεων στα ακίνητα, η οποία προκαλεί άνοδο των τιμών ακινήτων.</w:t>
      </w:r>
    </w:p>
    <w:p w:rsidR="007119B9" w:rsidRPr="00D34C5A" w:rsidRDefault="007119B9" w:rsidP="007119B9">
      <w:pPr>
        <w:jc w:val="both"/>
        <w:rPr>
          <w:rFonts w:cs="Calibri"/>
          <w:b/>
        </w:rPr>
      </w:pPr>
      <w:r w:rsidRPr="00D34C5A">
        <w:rPr>
          <w:rFonts w:cs="Calibri"/>
          <w:b/>
        </w:rPr>
        <w:t>β) Πολλοί καλλιεργητές φράουλας τοποθετούν περιστασιακά πάγκους πώλησης στις πλευρές του δρόμου κατά τη διάρκεια της συγκομιδής, αν και οι τιμές είναι συνήθως χαμηλές την περίοδο αυτή.</w:t>
      </w:r>
    </w:p>
    <w:p w:rsidR="007119B9" w:rsidRDefault="007119B9" w:rsidP="007119B9">
      <w:pPr>
        <w:jc w:val="both"/>
        <w:rPr>
          <w:rFonts w:cs="Calibri"/>
        </w:rPr>
      </w:pPr>
      <w:r w:rsidRPr="00D34C5A">
        <w:rPr>
          <w:rFonts w:cs="Calibri"/>
          <w:b/>
        </w:rPr>
        <w:t xml:space="preserve">γ)   Από τη στιγμή που νέες τεχνολογίες κατέστησαν δυνατή τη ναυπήγηση μεγαλύτερων κρουαζιερόπλοιων (η λειτουργία των οποίων είναι φθηνότερα ανά επιβάτη), τα κρουαζιερόπλοια της Μεσογείου προσέφεραν  περισσότερες καμπίνες σε χαμηλότερες τιμές, </w:t>
      </w:r>
      <w:proofErr w:type="spellStart"/>
      <w:r w:rsidRPr="00D34C5A">
        <w:rPr>
          <w:rFonts w:cs="Calibri"/>
          <w:b/>
        </w:rPr>
        <w:t>απ</w:t>
      </w:r>
      <w:proofErr w:type="spellEnd"/>
      <w:r w:rsidRPr="00D34C5A">
        <w:rPr>
          <w:rFonts w:cs="Calibri"/>
          <w:b/>
        </w:rPr>
        <w:t>΄ ότι πριν.</w:t>
      </w:r>
    </w:p>
    <w:p w:rsidR="007119B9" w:rsidRDefault="007119B9" w:rsidP="007119B9">
      <w:pPr>
        <w:jc w:val="both"/>
        <w:rPr>
          <w:rFonts w:cs="Calibri"/>
        </w:rPr>
      </w:pPr>
    </w:p>
    <w:tbl>
      <w:tblPr>
        <w:tblW w:w="8649" w:type="dxa"/>
        <w:tblCellMar>
          <w:left w:w="0" w:type="dxa"/>
          <w:right w:w="0" w:type="dxa"/>
        </w:tblCellMar>
        <w:tblLook w:val="0600" w:firstRow="0" w:lastRow="0" w:firstColumn="0" w:lastColumn="0" w:noHBand="1" w:noVBand="1"/>
      </w:tblPr>
      <w:tblGrid>
        <w:gridCol w:w="2025"/>
        <w:gridCol w:w="6624"/>
      </w:tblGrid>
      <w:tr w:rsidR="007119B9" w:rsidRPr="00992083" w:rsidTr="006B5D47">
        <w:trPr>
          <w:trHeight w:val="263"/>
        </w:trPr>
        <w:tc>
          <w:tcPr>
            <w:tcW w:w="20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119B9" w:rsidRPr="00992083" w:rsidRDefault="007119B9" w:rsidP="006B5D47">
            <w:pPr>
              <w:jc w:val="both"/>
              <w:rPr>
                <w:rFonts w:cs="Calibri"/>
              </w:rPr>
            </w:pPr>
            <w:r w:rsidRPr="00992083">
              <w:rPr>
                <w:rFonts w:cs="Calibri"/>
                <w:b/>
                <w:bCs/>
              </w:rPr>
              <w:t>Μεταβλητή</w:t>
            </w:r>
          </w:p>
        </w:tc>
        <w:tc>
          <w:tcPr>
            <w:tcW w:w="66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119B9" w:rsidRPr="00992083" w:rsidRDefault="007119B9" w:rsidP="006B5D47">
            <w:pPr>
              <w:jc w:val="both"/>
              <w:rPr>
                <w:rFonts w:cs="Calibri"/>
              </w:rPr>
            </w:pPr>
            <w:r w:rsidRPr="00992083">
              <w:rPr>
                <w:rFonts w:cs="Calibri"/>
                <w:b/>
                <w:bCs/>
              </w:rPr>
              <w:t>Μια μεταβολή σε αυτή τη μεταβλητή…</w:t>
            </w:r>
          </w:p>
        </w:tc>
      </w:tr>
      <w:tr w:rsidR="007119B9" w:rsidRPr="00992083" w:rsidTr="006B5D47">
        <w:trPr>
          <w:trHeight w:val="392"/>
        </w:trPr>
        <w:tc>
          <w:tcPr>
            <w:tcW w:w="20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119B9" w:rsidRPr="00992083" w:rsidRDefault="007119B9" w:rsidP="006B5D47">
            <w:pPr>
              <w:jc w:val="both"/>
              <w:rPr>
                <w:rFonts w:cs="Calibri"/>
              </w:rPr>
            </w:pPr>
            <w:r w:rsidRPr="00992083">
              <w:rPr>
                <w:rFonts w:cs="Calibri"/>
              </w:rPr>
              <w:t>Τιμή</w:t>
            </w:r>
          </w:p>
        </w:tc>
        <w:tc>
          <w:tcPr>
            <w:tcW w:w="66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119B9" w:rsidRPr="00992083" w:rsidRDefault="007119B9" w:rsidP="006B5D47">
            <w:pPr>
              <w:jc w:val="both"/>
              <w:rPr>
                <w:rFonts w:cs="Calibri"/>
              </w:rPr>
            </w:pPr>
            <w:r w:rsidRPr="00992083">
              <w:rPr>
                <w:rFonts w:cs="Calibri"/>
              </w:rPr>
              <w:t>Αντιπροσωπεύει μια κίνηση κατά μήκος της καμπύλης προσφοράς</w:t>
            </w:r>
          </w:p>
        </w:tc>
      </w:tr>
      <w:tr w:rsidR="007119B9" w:rsidRPr="00992083" w:rsidTr="006B5D47">
        <w:trPr>
          <w:trHeight w:val="265"/>
        </w:trPr>
        <w:tc>
          <w:tcPr>
            <w:tcW w:w="20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119B9" w:rsidRPr="00992083" w:rsidRDefault="007119B9" w:rsidP="006B5D47">
            <w:pPr>
              <w:jc w:val="both"/>
              <w:rPr>
                <w:rFonts w:cs="Calibri"/>
              </w:rPr>
            </w:pPr>
            <w:r w:rsidRPr="00992083">
              <w:rPr>
                <w:rFonts w:cs="Calibri"/>
              </w:rPr>
              <w:t>Τιμές εισροών</w:t>
            </w:r>
          </w:p>
        </w:tc>
        <w:tc>
          <w:tcPr>
            <w:tcW w:w="66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119B9" w:rsidRPr="00992083" w:rsidRDefault="007119B9" w:rsidP="006B5D47">
            <w:pPr>
              <w:jc w:val="both"/>
              <w:rPr>
                <w:rFonts w:cs="Calibri"/>
              </w:rPr>
            </w:pPr>
            <w:r w:rsidRPr="00992083">
              <w:rPr>
                <w:rFonts w:cs="Calibri"/>
              </w:rPr>
              <w:t>Μετατοπίζει την καμπύλη προσφοράς</w:t>
            </w:r>
          </w:p>
        </w:tc>
      </w:tr>
      <w:tr w:rsidR="007119B9" w:rsidRPr="00992083" w:rsidTr="006B5D47">
        <w:trPr>
          <w:trHeight w:val="257"/>
        </w:trPr>
        <w:tc>
          <w:tcPr>
            <w:tcW w:w="20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119B9" w:rsidRPr="00992083" w:rsidRDefault="007119B9" w:rsidP="006B5D47">
            <w:pPr>
              <w:jc w:val="both"/>
              <w:rPr>
                <w:rFonts w:cs="Calibri"/>
              </w:rPr>
            </w:pPr>
            <w:r w:rsidRPr="00992083">
              <w:rPr>
                <w:rFonts w:cs="Calibri"/>
              </w:rPr>
              <w:t>Τεχνολογία</w:t>
            </w:r>
          </w:p>
        </w:tc>
        <w:tc>
          <w:tcPr>
            <w:tcW w:w="66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119B9" w:rsidRPr="00992083" w:rsidRDefault="007119B9" w:rsidP="006B5D47">
            <w:pPr>
              <w:jc w:val="both"/>
              <w:rPr>
                <w:rFonts w:cs="Calibri"/>
              </w:rPr>
            </w:pPr>
            <w:r w:rsidRPr="00992083">
              <w:rPr>
                <w:rFonts w:cs="Calibri"/>
              </w:rPr>
              <w:t>Μετατοπίζει την καμπύλη προσφοράς</w:t>
            </w:r>
          </w:p>
        </w:tc>
      </w:tr>
      <w:tr w:rsidR="007119B9" w:rsidRPr="00992083" w:rsidTr="006B5D47">
        <w:trPr>
          <w:trHeight w:val="248"/>
        </w:trPr>
        <w:tc>
          <w:tcPr>
            <w:tcW w:w="20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119B9" w:rsidRPr="00992083" w:rsidRDefault="007119B9" w:rsidP="006B5D47">
            <w:pPr>
              <w:jc w:val="both"/>
              <w:rPr>
                <w:rFonts w:cs="Calibri"/>
              </w:rPr>
            </w:pPr>
            <w:r w:rsidRPr="00992083">
              <w:rPr>
                <w:rFonts w:cs="Calibri"/>
              </w:rPr>
              <w:t>Προσδοκίες</w:t>
            </w:r>
          </w:p>
        </w:tc>
        <w:tc>
          <w:tcPr>
            <w:tcW w:w="66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119B9" w:rsidRPr="00992083" w:rsidRDefault="007119B9" w:rsidP="006B5D47">
            <w:pPr>
              <w:jc w:val="both"/>
              <w:rPr>
                <w:rFonts w:cs="Calibri"/>
              </w:rPr>
            </w:pPr>
            <w:r w:rsidRPr="00992083">
              <w:rPr>
                <w:rFonts w:cs="Calibri"/>
              </w:rPr>
              <w:t>Μετατοπίζει την καμπύλη προσφοράς</w:t>
            </w:r>
          </w:p>
        </w:tc>
      </w:tr>
      <w:tr w:rsidR="007119B9" w:rsidRPr="00992083" w:rsidTr="006B5D47">
        <w:trPr>
          <w:trHeight w:val="256"/>
        </w:trPr>
        <w:tc>
          <w:tcPr>
            <w:tcW w:w="20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119B9" w:rsidRPr="00992083" w:rsidRDefault="007119B9" w:rsidP="006B5D47">
            <w:pPr>
              <w:jc w:val="both"/>
              <w:rPr>
                <w:rFonts w:cs="Calibri"/>
              </w:rPr>
            </w:pPr>
            <w:r w:rsidRPr="00992083">
              <w:rPr>
                <w:rFonts w:cs="Calibri"/>
              </w:rPr>
              <w:t>Αριθμός πωλητών</w:t>
            </w:r>
          </w:p>
        </w:tc>
        <w:tc>
          <w:tcPr>
            <w:tcW w:w="66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119B9" w:rsidRPr="00992083" w:rsidRDefault="007119B9" w:rsidP="006B5D47">
            <w:pPr>
              <w:jc w:val="both"/>
              <w:rPr>
                <w:rFonts w:cs="Calibri"/>
              </w:rPr>
            </w:pPr>
            <w:r w:rsidRPr="00992083">
              <w:rPr>
                <w:rFonts w:cs="Calibri"/>
              </w:rPr>
              <w:t>Μετατοπίζει την καμπύλη προσφοράς</w:t>
            </w:r>
          </w:p>
        </w:tc>
      </w:tr>
    </w:tbl>
    <w:p w:rsidR="006B5D47" w:rsidRDefault="006B5D47" w:rsidP="006B5D47">
      <w:pPr>
        <w:rPr>
          <w:rFonts w:cs="Calibri"/>
          <w:b/>
        </w:rPr>
      </w:pPr>
      <w:r>
        <w:rPr>
          <w:rFonts w:cs="Calibri"/>
          <w:b/>
        </w:rPr>
        <w:t>Πίνακας 6.</w:t>
      </w:r>
    </w:p>
    <w:p w:rsidR="007119B9" w:rsidRDefault="007119B9" w:rsidP="007119B9">
      <w:pPr>
        <w:jc w:val="both"/>
        <w:rPr>
          <w:rFonts w:cs="Calibri"/>
        </w:rPr>
      </w:pPr>
    </w:p>
    <w:p w:rsidR="007119B9" w:rsidRDefault="007119B9" w:rsidP="007119B9">
      <w:pPr>
        <w:jc w:val="both"/>
        <w:rPr>
          <w:rFonts w:cs="Calibri"/>
          <w:b/>
        </w:rPr>
      </w:pPr>
      <w:r>
        <w:rPr>
          <w:rFonts w:cs="Calibri"/>
          <w:b/>
        </w:rPr>
        <w:t>ΑΠΑΝΤΗΣΗ:</w:t>
      </w:r>
    </w:p>
    <w:p w:rsidR="007119B9" w:rsidRDefault="007119B9" w:rsidP="007119B9">
      <w:pPr>
        <w:jc w:val="both"/>
        <w:rPr>
          <w:rFonts w:cs="Calibri"/>
          <w:b/>
        </w:rPr>
      </w:pPr>
      <w:r>
        <w:rPr>
          <w:rFonts w:cs="Calibri"/>
          <w:b/>
        </w:rPr>
        <w:t>Α) Ο προσφερόμενος αριθμός σπιτιών αυξάνει ως αποτέλεσμα μιας ανόδου των τιμών. Αυτό αποτελεί ΜΕΤΑΚΙΝΗΣΗ ΚΑΤΑ ΜΗΚΟΣ ΤΗΣ ΚΑΜΠΥΛΗΣ ΠΡΟΣΦΟΡΑΣ.</w:t>
      </w:r>
    </w:p>
    <w:p w:rsidR="007119B9" w:rsidRDefault="007119B9" w:rsidP="007119B9">
      <w:pPr>
        <w:jc w:val="both"/>
        <w:rPr>
          <w:rFonts w:cs="Calibri"/>
        </w:rPr>
      </w:pPr>
      <w:r>
        <w:rPr>
          <w:rFonts w:cs="Calibri"/>
          <w:b/>
        </w:rPr>
        <w:t xml:space="preserve">Β) Η προσφερόμενη ποσότητα φράουλας είναι υψηλότερη σε κάθε δεδομένη τιμή. Αυτό αποτελεί μια προς τα ΔΕΞΙΑ ΜΕΤΑΤΟΠΙΣΗ ΤΗΣ ΚΑΜΠΥΛΗΣ ΠΡΟΣΦΟΡΑΣ. </w:t>
      </w:r>
      <w:r>
        <w:rPr>
          <w:rFonts w:cs="Calibri"/>
        </w:rPr>
        <w:t xml:space="preserve">  </w:t>
      </w:r>
    </w:p>
    <w:p w:rsidR="007119B9" w:rsidRDefault="007119B9" w:rsidP="007119B9">
      <w:pPr>
        <w:jc w:val="both"/>
        <w:rPr>
          <w:rFonts w:cs="Calibri"/>
          <w:b/>
        </w:rPr>
      </w:pPr>
      <w:r>
        <w:rPr>
          <w:rFonts w:cs="Calibri"/>
          <w:b/>
        </w:rPr>
        <w:t>Γ) Ο προσφερόμενος αριθμός καμπινών είναι υψηλότερος σε κάθε δεδομένη τιμή. Αυτό είναι μια προς τα ΔΕΞΙΑ ΜΕΤΑΤΟΠΙΣΗ ΤΗΣ ΚΑΜΠΥΛΗΣ ΠΡΟΣΦΟΡΑΣ.</w:t>
      </w:r>
    </w:p>
    <w:p w:rsidR="007119B9" w:rsidRDefault="007119B9" w:rsidP="007119B9">
      <w:pPr>
        <w:jc w:val="both"/>
        <w:rPr>
          <w:rFonts w:cs="Calibri"/>
          <w:b/>
        </w:rPr>
      </w:pPr>
    </w:p>
    <w:p w:rsidR="007119B9" w:rsidRPr="001F4D2D" w:rsidRDefault="007119B9" w:rsidP="007119B9">
      <w:pPr>
        <w:jc w:val="both"/>
        <w:rPr>
          <w:rFonts w:cs="Calibri"/>
          <w:b/>
          <w:color w:val="FF0000"/>
        </w:rPr>
      </w:pPr>
      <w:r>
        <w:rPr>
          <w:rFonts w:cs="Calibri"/>
          <w:b/>
          <w:color w:val="FF0000"/>
        </w:rPr>
        <w:t>ΛΙΓΗ ΘΕΩΡΙΑ</w:t>
      </w:r>
    </w:p>
    <w:p w:rsidR="007119B9" w:rsidRPr="00DC7449" w:rsidRDefault="007119B9" w:rsidP="007119B9">
      <w:pPr>
        <w:jc w:val="both"/>
        <w:rPr>
          <w:rFonts w:cs="Calibri"/>
          <w:b/>
        </w:rPr>
      </w:pPr>
      <w:r w:rsidRPr="00DC7449">
        <w:rPr>
          <w:rFonts w:cs="Calibri"/>
          <w:b/>
        </w:rPr>
        <w:t>Στην οικονομία θέλουμε να ξέρουμε πως αντιδρά μια οικονομική μεταβλητή (η εξηρτημένη) στη μεταβολή μιας άλλης οικονομικής μεταβλητής (η ανεξάρτητη).</w:t>
      </w:r>
    </w:p>
    <w:p w:rsidR="007119B9" w:rsidRPr="00DC7449" w:rsidRDefault="007119B9" w:rsidP="007119B9">
      <w:pPr>
        <w:jc w:val="both"/>
        <w:rPr>
          <w:rFonts w:cs="Calibri"/>
          <w:b/>
        </w:rPr>
      </w:pPr>
      <w:r w:rsidRPr="00DC7449">
        <w:rPr>
          <w:rFonts w:cs="Calibri"/>
          <w:b/>
        </w:rPr>
        <w:t xml:space="preserve">ΠΑΡΑΔΕΙΓΜΑ: </w:t>
      </w:r>
    </w:p>
    <w:p w:rsidR="007119B9" w:rsidRPr="00DC7449" w:rsidRDefault="007119B9" w:rsidP="00F0241F">
      <w:pPr>
        <w:pStyle w:val="a4"/>
        <w:widowControl/>
        <w:numPr>
          <w:ilvl w:val="0"/>
          <w:numId w:val="3"/>
        </w:numPr>
        <w:contextualSpacing/>
        <w:jc w:val="both"/>
        <w:rPr>
          <w:rFonts w:cs="Calibri"/>
        </w:rPr>
      </w:pPr>
      <w:r w:rsidRPr="00DC7449">
        <w:rPr>
          <w:rFonts w:cs="Calibri"/>
        </w:rPr>
        <w:t>Πως μεταβάλλεται η ζητούμενη ποσότητα ενός προϊόντος (</w:t>
      </w:r>
      <w:r w:rsidRPr="00DC7449">
        <w:rPr>
          <w:rFonts w:cs="Calibri"/>
          <w:lang w:val="en-US"/>
        </w:rPr>
        <w:t>Q</w:t>
      </w:r>
      <w:r w:rsidRPr="00DC7449">
        <w:rPr>
          <w:rFonts w:cs="Calibri"/>
        </w:rPr>
        <w:t>) όταν μεταβληθεί η τιμή (</w:t>
      </w:r>
      <w:r w:rsidRPr="00DC7449">
        <w:rPr>
          <w:rFonts w:cs="Calibri"/>
          <w:lang w:val="en-US"/>
        </w:rPr>
        <w:t>P</w:t>
      </w:r>
      <w:r w:rsidRPr="00DC7449">
        <w:rPr>
          <w:rFonts w:cs="Calibri"/>
        </w:rPr>
        <w:t xml:space="preserve">) ; </w:t>
      </w:r>
    </w:p>
    <w:p w:rsidR="007119B9" w:rsidRPr="00DC7449" w:rsidRDefault="007119B9" w:rsidP="00F0241F">
      <w:pPr>
        <w:pStyle w:val="a4"/>
        <w:widowControl/>
        <w:numPr>
          <w:ilvl w:val="0"/>
          <w:numId w:val="3"/>
        </w:numPr>
        <w:contextualSpacing/>
        <w:jc w:val="both"/>
        <w:rPr>
          <w:rFonts w:cs="Calibri"/>
        </w:rPr>
      </w:pPr>
      <w:r w:rsidRPr="00DC7449">
        <w:rPr>
          <w:rFonts w:cs="Calibri"/>
        </w:rPr>
        <w:t>Πως μεταβάλλεται το επίπεδο της κατανάλωσης (</w:t>
      </w:r>
      <w:r w:rsidRPr="00DC7449">
        <w:rPr>
          <w:rFonts w:cs="Calibri"/>
          <w:lang w:val="en-US"/>
        </w:rPr>
        <w:t>C</w:t>
      </w:r>
      <w:r w:rsidRPr="00DC7449">
        <w:rPr>
          <w:rFonts w:cs="Calibri"/>
        </w:rPr>
        <w:t>) όταν μεταβάλλεται το εισόδημα (Υ);</w:t>
      </w:r>
    </w:p>
    <w:p w:rsidR="007119B9" w:rsidRPr="00DC7449" w:rsidRDefault="007119B9" w:rsidP="007119B9">
      <w:pPr>
        <w:jc w:val="both"/>
        <w:rPr>
          <w:rFonts w:cs="Calibri"/>
          <w:b/>
          <w:vertAlign w:val="subscript"/>
        </w:rPr>
      </w:pPr>
      <w:r w:rsidRPr="00DC7449">
        <w:rPr>
          <w:rFonts w:cs="Calibri"/>
          <w:b/>
        </w:rPr>
        <w:t>Ένας τρόπος μέτρησης της αντίδρασης είναι της εξηρτημένης μεταβλητής (</w:t>
      </w:r>
      <w:r w:rsidRPr="00DC7449">
        <w:rPr>
          <w:rFonts w:cs="Calibri"/>
          <w:b/>
          <w:lang w:val="en-US"/>
        </w:rPr>
        <w:t>Q</w:t>
      </w:r>
      <w:r w:rsidRPr="00DC7449">
        <w:rPr>
          <w:rFonts w:cs="Calibri"/>
          <w:b/>
        </w:rPr>
        <w:t>) στις μεταβολές της ανεξάρτητης μεταβλητής  (</w:t>
      </w:r>
      <w:r w:rsidRPr="00DC7449">
        <w:rPr>
          <w:rFonts w:cs="Calibri"/>
          <w:b/>
          <w:lang w:val="en-US"/>
        </w:rPr>
        <w:t>P</w:t>
      </w:r>
      <w:r w:rsidRPr="00DC7449">
        <w:rPr>
          <w:rFonts w:cs="Calibri"/>
          <w:b/>
        </w:rPr>
        <w:t xml:space="preserve">) προκύπτει αν αφαιρέσουμε από τις αρχικές τιμές των δυο μεταβλητών </w:t>
      </w:r>
      <w:r w:rsidRPr="00DC7449">
        <w:rPr>
          <w:rFonts w:cs="Calibri"/>
          <w:b/>
          <w:lang w:val="en-US"/>
        </w:rPr>
        <w:t>Q</w:t>
      </w:r>
      <w:r w:rsidRPr="00DC7449">
        <w:rPr>
          <w:rFonts w:cs="Calibri"/>
          <w:b/>
          <w:vertAlign w:val="subscript"/>
        </w:rPr>
        <w:t xml:space="preserve">1 </w:t>
      </w:r>
      <w:r w:rsidRPr="00DC7449">
        <w:rPr>
          <w:rFonts w:cs="Calibri"/>
          <w:b/>
        </w:rPr>
        <w:t xml:space="preserve">και </w:t>
      </w:r>
      <w:r w:rsidRPr="00DC7449">
        <w:rPr>
          <w:rFonts w:cs="Calibri"/>
          <w:b/>
          <w:vertAlign w:val="subscript"/>
        </w:rPr>
        <w:t xml:space="preserve"> </w:t>
      </w:r>
      <w:r w:rsidRPr="00DC7449">
        <w:rPr>
          <w:rFonts w:cs="Calibri"/>
          <w:b/>
          <w:lang w:val="en-US"/>
        </w:rPr>
        <w:t>P</w:t>
      </w:r>
      <w:r w:rsidRPr="00DC7449">
        <w:rPr>
          <w:rFonts w:cs="Calibri"/>
          <w:b/>
          <w:vertAlign w:val="subscript"/>
        </w:rPr>
        <w:t xml:space="preserve">1 </w:t>
      </w:r>
      <w:r w:rsidRPr="00DC7449">
        <w:rPr>
          <w:rFonts w:cs="Calibri"/>
          <w:b/>
        </w:rPr>
        <w:t xml:space="preserve">τις αντίστοιχες καινούργιες </w:t>
      </w:r>
      <w:r w:rsidRPr="00DC7449">
        <w:rPr>
          <w:rFonts w:cs="Calibri"/>
          <w:b/>
          <w:lang w:val="en-US"/>
        </w:rPr>
        <w:t>Q</w:t>
      </w:r>
      <w:r w:rsidRPr="00DC7449">
        <w:rPr>
          <w:rFonts w:cs="Calibri"/>
          <w:b/>
          <w:vertAlign w:val="subscript"/>
        </w:rPr>
        <w:t xml:space="preserve">2 </w:t>
      </w:r>
      <w:r w:rsidRPr="00DC7449">
        <w:rPr>
          <w:rFonts w:cs="Calibri"/>
          <w:b/>
        </w:rPr>
        <w:t xml:space="preserve">και </w:t>
      </w:r>
      <w:r w:rsidRPr="00DC7449">
        <w:rPr>
          <w:rFonts w:cs="Calibri"/>
          <w:b/>
          <w:vertAlign w:val="subscript"/>
        </w:rPr>
        <w:t xml:space="preserve"> </w:t>
      </w:r>
      <w:r w:rsidRPr="00DC7449">
        <w:rPr>
          <w:rFonts w:cs="Calibri"/>
          <w:b/>
          <w:lang w:val="en-US"/>
        </w:rPr>
        <w:t>P</w:t>
      </w:r>
      <w:r w:rsidRPr="00DC7449">
        <w:rPr>
          <w:rFonts w:cs="Calibri"/>
          <w:b/>
          <w:vertAlign w:val="subscript"/>
        </w:rPr>
        <w:t>2.</w:t>
      </w:r>
    </w:p>
    <w:p w:rsidR="007119B9" w:rsidRPr="00DC7449" w:rsidRDefault="007119B9" w:rsidP="007119B9">
      <w:pPr>
        <w:jc w:val="both"/>
        <w:rPr>
          <w:rFonts w:cs="Calibri"/>
          <w:b/>
        </w:rPr>
      </w:pPr>
      <w:r w:rsidRPr="00DC7449">
        <w:rPr>
          <w:rFonts w:cs="Calibri"/>
          <w:b/>
        </w:rPr>
        <w:t xml:space="preserve">Ο τρόπος αυτός όμως δεν μας δείχνει το βαθμό ευαισθησίας διαφορετικών αγαθών: πχ, μήλα και πορτοκάλια, όταν τα απόλυτα επίπεδα της ζήτησης και της </w:t>
      </w:r>
      <w:r w:rsidRPr="00DC7449">
        <w:rPr>
          <w:rFonts w:cs="Calibri"/>
          <w:b/>
        </w:rPr>
        <w:lastRenderedPageBreak/>
        <w:t xml:space="preserve">τιμής των δυο αγαθών είναι διαφορετικά. </w:t>
      </w:r>
    </w:p>
    <w:p w:rsidR="007119B9" w:rsidRPr="00DC7449" w:rsidRDefault="007119B9" w:rsidP="007119B9">
      <w:pPr>
        <w:jc w:val="both"/>
        <w:rPr>
          <w:rFonts w:cs="Calibri"/>
          <w:b/>
        </w:rPr>
      </w:pPr>
      <w:r w:rsidRPr="00DC7449">
        <w:rPr>
          <w:rFonts w:cs="Calibri"/>
          <w:b/>
        </w:rPr>
        <w:t>ΑΥΤΟ ΠΟΥ ΧΡΕΙΑΖΟΜΑΣΤΕ ΕΙΝΑΙ Η ΓΝΩΣΗ ΤΟΥ ΜΕΓΕΘΟΥΣ ΤΗΣ ΜΕΤΑΒΟΛΗΣ ΤΗΣ ΕΞΗΡΤΗΜΕΝΗΣ ΜΕΤΑΒΛΗΤΗΣ ΣΕ ΜΙΑ ΜΕΤΑΒΟΛΗ ΤΗΣ ΑΝΕΞΑΡΤΗΤΗΣ ΜΕΤΑΒΛΗΤΗΣ.</w:t>
      </w:r>
    </w:p>
    <w:p w:rsidR="007119B9" w:rsidRPr="00DC7449" w:rsidRDefault="007119B9" w:rsidP="007119B9">
      <w:pPr>
        <w:jc w:val="both"/>
        <w:rPr>
          <w:rFonts w:cs="Calibri"/>
          <w:b/>
        </w:rPr>
      </w:pPr>
      <w:r w:rsidRPr="00DC7449">
        <w:rPr>
          <w:rFonts w:cs="Calibri"/>
          <w:b/>
        </w:rPr>
        <w:t>Να γνωρίζουμε ότι θα μειωθεί η ζήτηση για μήλα, όταν η τιμή τους αυξηθεί κατά 25%.</w:t>
      </w:r>
    </w:p>
    <w:p w:rsidR="007119B9" w:rsidRPr="00DC7449" w:rsidRDefault="007119B9" w:rsidP="007119B9">
      <w:pPr>
        <w:jc w:val="both"/>
        <w:rPr>
          <w:rFonts w:cs="Calibri"/>
          <w:b/>
        </w:rPr>
      </w:pPr>
      <w:r w:rsidRPr="00DC7449">
        <w:rPr>
          <w:rFonts w:cs="Calibri"/>
          <w:b/>
        </w:rPr>
        <w:t>Χρειαζόμαστε ένα σχετικό και όχι απόλυτο μέτρο.</w:t>
      </w:r>
    </w:p>
    <w:p w:rsidR="007119B9" w:rsidRPr="00E721AF" w:rsidRDefault="007119B9" w:rsidP="007119B9">
      <w:pPr>
        <w:shd w:val="clear" w:color="auto" w:fill="FFFF00"/>
        <w:jc w:val="both"/>
        <w:rPr>
          <w:rFonts w:cs="Calibri"/>
          <w:b/>
          <w:color w:val="FF0000"/>
        </w:rPr>
      </w:pPr>
      <w:r w:rsidRPr="00E721AF">
        <w:rPr>
          <w:rFonts w:cs="Calibri"/>
          <w:b/>
          <w:color w:val="FF0000"/>
        </w:rPr>
        <w:t>Η ΕΛΑΣΤΙΚΟΤΗΤΑ ΕΝΟΣ ΟΙΚΟΝΟΜΙΚΟΥ ΜΕΓΕΘΟΥΣ ΟΡΙΖΕΤΑΙ ΩΣ Ο ΛΟΓΟΣ ΤΗΣ ΠΟΣΟΣΤΙΑΙΑΣ ΜΕΤΑΒΟΛΗΣ ΤΗΣ ΕΞΗΡΤΗΜΕΝΗΣ ΜΕΤΑΒΛΗΤΗΣ  ΠΡΟΣ ΤΗΝ ΠΟΣΟΣΤΙΑΙΑ ΜΕΤΑΒΟΛΗ ΤΗΣ ΑΝΕΞΑΡΤΗΤΗΣ ΜΕΤΑΒΟΛΗΣ, Η ΟΠΟΙΑ ΠΡΟΚΑΛΕΣΕ ΤΗ ΜΕΤΑΒΟΛΗ ΣΤΗΝ ΕΞΗΡΤΗΜΕΝΗ ΜΕΤΑΒΛΗΤΗ.</w:t>
      </w:r>
    </w:p>
    <w:p w:rsidR="007119B9" w:rsidRPr="00094DF9" w:rsidRDefault="007119B9" w:rsidP="007119B9">
      <w:pPr>
        <w:ind w:firstLine="720"/>
        <w:rPr>
          <w:rFonts w:cs="Calibri"/>
          <w:b/>
          <w:color w:val="FF0000"/>
        </w:rPr>
      </w:pPr>
    </w:p>
    <w:p w:rsidR="007119B9" w:rsidRDefault="007119B9" w:rsidP="00F0241F">
      <w:pPr>
        <w:widowControl/>
        <w:numPr>
          <w:ilvl w:val="0"/>
          <w:numId w:val="32"/>
        </w:numPr>
        <w:rPr>
          <w:rFonts w:cs="Calibri"/>
          <w:b/>
        </w:rPr>
      </w:pPr>
      <w:r>
        <w:rPr>
          <w:rFonts w:cs="Calibri"/>
          <w:b/>
        </w:rPr>
        <w:t>Η Ζήτηση στην αγορά για ένα προϊόν δίνεται από τη συνάρτηση:</w:t>
      </w:r>
    </w:p>
    <w:p w:rsidR="007119B9" w:rsidRDefault="007119B9" w:rsidP="007119B9">
      <w:pPr>
        <w:ind w:firstLine="720"/>
        <w:rPr>
          <w:rFonts w:cs="Calibri"/>
          <w:b/>
        </w:rPr>
      </w:pPr>
      <w:r w:rsidRPr="00EE5613">
        <w:rPr>
          <w:rFonts w:cs="Calibri"/>
          <w:b/>
          <w:position w:val="-24"/>
        </w:rPr>
        <w:object w:dxaOrig="1440" w:dyaOrig="620">
          <v:shape id="_x0000_i1026" type="#_x0000_t75" style="width:1in;height:30.75pt" o:ole="">
            <v:imagedata r:id="rId15" o:title=""/>
          </v:shape>
          <o:OLEObject Type="Embed" ProgID="Equation.DSMT4" ShapeID="_x0000_i1026" DrawAspect="Content" ObjectID="_1510556052" r:id="rId16"/>
        </w:object>
      </w:r>
    </w:p>
    <w:p w:rsidR="007119B9" w:rsidRDefault="007119B9" w:rsidP="007119B9">
      <w:pPr>
        <w:ind w:firstLine="720"/>
        <w:rPr>
          <w:rFonts w:cs="Calibri"/>
          <w:b/>
        </w:rPr>
      </w:pPr>
      <w:r>
        <w:rPr>
          <w:rFonts w:cs="Calibri"/>
          <w:b/>
        </w:rPr>
        <w:t>Η Συνάρτηση προσφοράς είναι:</w:t>
      </w:r>
    </w:p>
    <w:p w:rsidR="007119B9" w:rsidRDefault="007119B9" w:rsidP="007119B9">
      <w:pPr>
        <w:ind w:firstLine="720"/>
        <w:rPr>
          <w:rFonts w:cs="Calibri"/>
          <w:b/>
        </w:rPr>
      </w:pPr>
      <w:r w:rsidRPr="004A6155">
        <w:rPr>
          <w:rFonts w:cs="Calibri"/>
          <w:b/>
          <w:position w:val="-10"/>
        </w:rPr>
        <w:object w:dxaOrig="1780" w:dyaOrig="360">
          <v:shape id="_x0000_i1027" type="#_x0000_t75" style="width:90pt;height:18.75pt" o:ole="">
            <v:imagedata r:id="rId17" o:title=""/>
          </v:shape>
          <o:OLEObject Type="Embed" ProgID="Equation.DSMT4" ShapeID="_x0000_i1027" DrawAspect="Content" ObjectID="_1510556053" r:id="rId18"/>
        </w:object>
      </w:r>
    </w:p>
    <w:p w:rsidR="007119B9" w:rsidRDefault="007119B9" w:rsidP="007119B9">
      <w:pPr>
        <w:ind w:firstLine="720"/>
        <w:rPr>
          <w:rFonts w:cs="Calibri"/>
          <w:b/>
        </w:rPr>
      </w:pPr>
      <w:r>
        <w:rPr>
          <w:rFonts w:cs="Calibri"/>
          <w:b/>
        </w:rPr>
        <w:t>Ζητείται:</w:t>
      </w:r>
    </w:p>
    <w:p w:rsidR="007119B9" w:rsidRDefault="007119B9" w:rsidP="007119B9">
      <w:pPr>
        <w:ind w:firstLine="720"/>
        <w:rPr>
          <w:rFonts w:cs="Calibri"/>
          <w:b/>
        </w:rPr>
      </w:pPr>
      <w:r>
        <w:rPr>
          <w:rFonts w:cs="Calibri"/>
          <w:b/>
        </w:rPr>
        <w:t>Α) Να εκτιμηθεί η τιμή και ποσότητα ισορροπίας στην αγορά.</w:t>
      </w:r>
    </w:p>
    <w:p w:rsidR="007119B9" w:rsidRDefault="007119B9" w:rsidP="007119B9">
      <w:pPr>
        <w:ind w:firstLine="720"/>
        <w:rPr>
          <w:rFonts w:cs="Calibri"/>
          <w:b/>
        </w:rPr>
      </w:pPr>
      <w:r>
        <w:rPr>
          <w:rFonts w:cs="Calibri"/>
          <w:b/>
        </w:rPr>
        <w:t xml:space="preserve">Β) Να εκτιμηθούν </w:t>
      </w:r>
      <w:r w:rsidRPr="00767A52">
        <w:rPr>
          <w:rFonts w:cs="Calibri"/>
          <w:b/>
          <w:u w:val="single"/>
        </w:rPr>
        <w:t xml:space="preserve">οι </w:t>
      </w:r>
      <w:proofErr w:type="spellStart"/>
      <w:r w:rsidRPr="00767A52">
        <w:rPr>
          <w:rFonts w:cs="Calibri"/>
          <w:b/>
          <w:u w:val="single"/>
        </w:rPr>
        <w:t>ελαστικότητες</w:t>
      </w:r>
      <w:proofErr w:type="spellEnd"/>
      <w:r w:rsidRPr="00767A52">
        <w:rPr>
          <w:rFonts w:cs="Calibri"/>
          <w:b/>
          <w:u w:val="single"/>
        </w:rPr>
        <w:t xml:space="preserve"> ζήτησης και προσφοράς</w:t>
      </w:r>
      <w:r>
        <w:rPr>
          <w:rFonts w:cs="Calibri"/>
          <w:b/>
        </w:rPr>
        <w:t xml:space="preserve"> στην τιμή ισορροπίας.</w:t>
      </w:r>
    </w:p>
    <w:p w:rsidR="007119B9" w:rsidRDefault="007119B9" w:rsidP="007119B9">
      <w:pPr>
        <w:ind w:firstLine="720"/>
        <w:rPr>
          <w:rFonts w:cs="Calibri"/>
          <w:b/>
        </w:rPr>
      </w:pPr>
      <w:r>
        <w:rPr>
          <w:rFonts w:cs="Calibri"/>
          <w:b/>
        </w:rPr>
        <w:t>Λύση:</w:t>
      </w:r>
    </w:p>
    <w:p w:rsidR="007119B9" w:rsidRDefault="007119B9" w:rsidP="007119B9">
      <w:pPr>
        <w:ind w:firstLine="720"/>
        <w:rPr>
          <w:rFonts w:cs="Calibri"/>
          <w:b/>
        </w:rPr>
      </w:pPr>
      <w:r>
        <w:rPr>
          <w:rFonts w:cs="Calibri"/>
          <w:b/>
        </w:rPr>
        <w:t>Για να εκτιμηθεί η τιμή και ποσότητα ισορροπίας στην αγορά θα πρέπει η ζητούμενη ποσότητα να είναι ίση με την προσφερόμενη ποσότητα</w:t>
      </w:r>
    </w:p>
    <w:p w:rsidR="007119B9" w:rsidRDefault="007119B9" w:rsidP="007119B9">
      <w:pPr>
        <w:ind w:firstLine="720"/>
        <w:rPr>
          <w:rFonts w:cs="Calibri"/>
          <w:b/>
        </w:rPr>
      </w:pPr>
      <w:r w:rsidRPr="004A6155">
        <w:rPr>
          <w:rFonts w:cs="Calibri"/>
          <w:b/>
          <w:position w:val="-10"/>
        </w:rPr>
        <w:object w:dxaOrig="940" w:dyaOrig="360">
          <v:shape id="_x0000_i1028" type="#_x0000_t75" style="width:75.75pt;height:23.25pt" o:ole="">
            <v:imagedata r:id="rId19" o:title=""/>
          </v:shape>
          <o:OLEObject Type="Embed" ProgID="Equation.DSMT4" ShapeID="_x0000_i1028" DrawAspect="Content" ObjectID="_1510556054" r:id="rId20"/>
        </w:object>
      </w:r>
    </w:p>
    <w:p w:rsidR="007119B9" w:rsidRPr="00C53B2E" w:rsidRDefault="007119B9" w:rsidP="007119B9">
      <w:pPr>
        <w:ind w:firstLine="720"/>
        <w:rPr>
          <w:rFonts w:cs="Calibri"/>
          <w:b/>
          <w:lang w:val="en-US"/>
        </w:rPr>
      </w:pPr>
      <w:r w:rsidRPr="00EE5613">
        <w:rPr>
          <w:rFonts w:cs="Calibri"/>
          <w:b/>
          <w:position w:val="-24"/>
        </w:rPr>
        <w:object w:dxaOrig="1440" w:dyaOrig="620">
          <v:shape id="_x0000_i1029" type="#_x0000_t75" style="width:97.5pt;height:36pt" o:ole="">
            <v:imagedata r:id="rId21" o:title=""/>
          </v:shape>
          <o:OLEObject Type="Embed" ProgID="Equation.DSMT4" ShapeID="_x0000_i1029" DrawAspect="Content" ObjectID="_1510556055" r:id="rId22"/>
        </w:object>
      </w:r>
    </w:p>
    <w:p w:rsidR="007119B9" w:rsidRDefault="007119B9" w:rsidP="007119B9">
      <w:pPr>
        <w:ind w:firstLine="720"/>
        <w:rPr>
          <w:rFonts w:cs="Calibri"/>
          <w:b/>
        </w:rPr>
      </w:pPr>
      <w:r w:rsidRPr="004A6155">
        <w:rPr>
          <w:rFonts w:cs="Calibri"/>
          <w:b/>
          <w:position w:val="-32"/>
        </w:rPr>
        <w:object w:dxaOrig="2079" w:dyaOrig="760">
          <v:shape id="_x0000_i1030" type="#_x0000_t75" style="width:132pt;height:45.75pt" o:ole="">
            <v:imagedata r:id="rId23" o:title=""/>
          </v:shape>
          <o:OLEObject Type="Embed" ProgID="Equation.DSMT4" ShapeID="_x0000_i1030" DrawAspect="Content" ObjectID="_1510556056" r:id="rId24"/>
        </w:object>
      </w:r>
    </w:p>
    <w:p w:rsidR="007119B9" w:rsidRPr="00442F30" w:rsidRDefault="007119B9" w:rsidP="007119B9">
      <w:pPr>
        <w:ind w:firstLine="720"/>
        <w:rPr>
          <w:rFonts w:cs="Calibri"/>
          <w:b/>
        </w:rPr>
      </w:pPr>
      <w:r w:rsidRPr="00EE5613">
        <w:rPr>
          <w:rFonts w:cs="Calibri"/>
          <w:b/>
          <w:position w:val="-24"/>
        </w:rPr>
        <w:object w:dxaOrig="4300" w:dyaOrig="620">
          <v:shape id="_x0000_i1031" type="#_x0000_t75" style="width:245.25pt;height:41.25pt" o:ole="">
            <v:imagedata r:id="rId25" o:title=""/>
          </v:shape>
          <o:OLEObject Type="Embed" ProgID="Equation.DSMT4" ShapeID="_x0000_i1031" DrawAspect="Content" ObjectID="_1510556057" r:id="rId26"/>
        </w:object>
      </w:r>
    </w:p>
    <w:p w:rsidR="007119B9" w:rsidRDefault="007119B9" w:rsidP="007119B9">
      <w:pPr>
        <w:jc w:val="both"/>
        <w:rPr>
          <w:rFonts w:cs="Calibri"/>
          <w:b/>
        </w:rPr>
      </w:pPr>
      <w:r>
        <w:rPr>
          <w:rFonts w:cs="Calibri"/>
          <w:b/>
          <w:lang w:val="en-US"/>
        </w:rPr>
        <w:t>P</w:t>
      </w:r>
      <w:r>
        <w:rPr>
          <w:rFonts w:cs="Calibri"/>
          <w:b/>
        </w:rPr>
        <w:t xml:space="preserve"> = 54 είναι η τιμή ισορροπίας</w:t>
      </w:r>
    </w:p>
    <w:p w:rsidR="007119B9" w:rsidRDefault="007119B9" w:rsidP="007119B9">
      <w:pPr>
        <w:jc w:val="both"/>
        <w:rPr>
          <w:rFonts w:cs="Calibri"/>
          <w:b/>
        </w:rPr>
      </w:pPr>
      <w:r>
        <w:rPr>
          <w:rFonts w:cs="Calibri"/>
          <w:b/>
        </w:rPr>
        <w:t>Θέτοντας την τιμή ισορροπίας στη συνάρτηση ζήτησης ή στη συνάρτηση προσφοράς, λαμβάνομε την ποσότητα ισορροπίας.</w:t>
      </w:r>
    </w:p>
    <w:p w:rsidR="007119B9" w:rsidRDefault="007119B9" w:rsidP="007119B9">
      <w:pPr>
        <w:jc w:val="both"/>
        <w:rPr>
          <w:rFonts w:cs="Calibri"/>
          <w:b/>
        </w:rPr>
      </w:pPr>
      <w:r w:rsidRPr="00EE5613">
        <w:rPr>
          <w:rFonts w:cs="Calibri"/>
          <w:b/>
          <w:position w:val="-24"/>
        </w:rPr>
        <w:object w:dxaOrig="3860" w:dyaOrig="620">
          <v:shape id="_x0000_i1032" type="#_x0000_t75" style="width:192.75pt;height:39.75pt" o:ole="">
            <v:imagedata r:id="rId27" o:title=""/>
          </v:shape>
          <o:OLEObject Type="Embed" ProgID="Equation.DSMT4" ShapeID="_x0000_i1032" DrawAspect="Content" ObjectID="_1510556058" r:id="rId28"/>
        </w:object>
      </w:r>
    </w:p>
    <w:p w:rsidR="007119B9" w:rsidRDefault="007119B9" w:rsidP="007119B9">
      <w:pPr>
        <w:jc w:val="both"/>
        <w:rPr>
          <w:rFonts w:cs="Calibri"/>
          <w:b/>
        </w:rPr>
      </w:pPr>
      <w:r w:rsidRPr="00EE5613">
        <w:rPr>
          <w:rFonts w:cs="Calibri"/>
          <w:b/>
          <w:position w:val="-10"/>
        </w:rPr>
        <w:object w:dxaOrig="859" w:dyaOrig="360">
          <v:shape id="_x0000_i1033" type="#_x0000_t75" style="width:42pt;height:18.75pt" o:ole="">
            <v:imagedata r:id="rId29" o:title=""/>
          </v:shape>
          <o:OLEObject Type="Embed" ProgID="Equation.DSMT4" ShapeID="_x0000_i1033" DrawAspect="Content" ObjectID="_1510556059" r:id="rId30"/>
        </w:object>
      </w:r>
      <w:r>
        <w:rPr>
          <w:rFonts w:cs="Calibri"/>
          <w:b/>
        </w:rPr>
        <w:t>είναι η ποσότητα ισορροπίας.</w:t>
      </w:r>
    </w:p>
    <w:p w:rsidR="007119B9" w:rsidRDefault="007119B9" w:rsidP="007119B9">
      <w:pPr>
        <w:jc w:val="both"/>
        <w:rPr>
          <w:rFonts w:cs="Calibri"/>
          <w:b/>
        </w:rPr>
      </w:pPr>
      <w:r>
        <w:rPr>
          <w:rFonts w:cs="Calibri"/>
          <w:b/>
        </w:rPr>
        <w:t>Β) Η ελαστικότητα ζήτησης δίνεται από τον τύπο:</w:t>
      </w:r>
    </w:p>
    <w:p w:rsidR="007119B9" w:rsidRDefault="007119B9" w:rsidP="007119B9">
      <w:pPr>
        <w:jc w:val="both"/>
        <w:rPr>
          <w:rFonts w:cs="Calibri"/>
          <w:b/>
        </w:rPr>
      </w:pPr>
      <w:r w:rsidRPr="00EE5613">
        <w:rPr>
          <w:rFonts w:cs="Calibri"/>
          <w:b/>
          <w:position w:val="-54"/>
        </w:rPr>
        <w:object w:dxaOrig="2400" w:dyaOrig="1300">
          <v:shape id="_x0000_i1034" type="#_x0000_t75" style="width:144.75pt;height:79.5pt" o:ole="">
            <v:imagedata r:id="rId31" o:title=""/>
          </v:shape>
          <o:OLEObject Type="Embed" ProgID="Equation.DSMT4" ShapeID="_x0000_i1034" DrawAspect="Content" ObjectID="_1510556060" r:id="rId32"/>
        </w:object>
      </w:r>
      <w:r>
        <w:rPr>
          <w:rFonts w:cs="Calibri"/>
          <w:b/>
        </w:rPr>
        <w:t xml:space="preserve">         (1)</w:t>
      </w:r>
    </w:p>
    <w:p w:rsidR="007119B9" w:rsidRDefault="007119B9" w:rsidP="007119B9">
      <w:pPr>
        <w:jc w:val="both"/>
        <w:rPr>
          <w:rFonts w:cs="Calibri"/>
          <w:b/>
        </w:rPr>
      </w:pPr>
      <w:r>
        <w:rPr>
          <w:rFonts w:cs="Calibri"/>
          <w:b/>
        </w:rPr>
        <w:t>ΑΛΛΑ</w:t>
      </w:r>
    </w:p>
    <w:p w:rsidR="007119B9" w:rsidRPr="00DC7449" w:rsidRDefault="007119B9" w:rsidP="00F0241F">
      <w:pPr>
        <w:pStyle w:val="a4"/>
        <w:widowControl/>
        <w:numPr>
          <w:ilvl w:val="0"/>
          <w:numId w:val="4"/>
        </w:numPr>
        <w:contextualSpacing/>
        <w:jc w:val="both"/>
        <w:rPr>
          <w:rFonts w:cs="Calibri"/>
        </w:rPr>
      </w:pPr>
      <w:r w:rsidRPr="00DC7449">
        <w:rPr>
          <w:rFonts w:cs="Calibri"/>
        </w:rPr>
        <w:t>Η ελαστικότητα ζήτησης Ε</w:t>
      </w:r>
      <w:r w:rsidRPr="00DC7449">
        <w:rPr>
          <w:rFonts w:cs="Calibri"/>
          <w:vertAlign w:val="subscript"/>
          <w:lang w:val="en-US"/>
        </w:rPr>
        <w:t>D</w:t>
      </w:r>
      <w:r w:rsidRPr="00DC7449">
        <w:rPr>
          <w:rFonts w:cs="Calibri"/>
          <w:vertAlign w:val="subscript"/>
        </w:rPr>
        <w:t xml:space="preserve"> </w:t>
      </w:r>
      <w:r w:rsidRPr="00DC7449">
        <w:rPr>
          <w:rFonts w:cs="Calibri"/>
        </w:rPr>
        <w:t xml:space="preserve"> ορίζεται ως η ποσοστιαία μεταβολή στη ζητούμενη ποσότητα </w:t>
      </w:r>
      <w:r w:rsidRPr="00DC7449">
        <w:rPr>
          <w:rFonts w:cs="Calibri"/>
          <w:lang w:val="en-US"/>
        </w:rPr>
        <w:t>Q</w:t>
      </w:r>
      <w:r w:rsidRPr="00DC7449">
        <w:rPr>
          <w:rFonts w:cs="Calibri"/>
        </w:rPr>
        <w:t xml:space="preserve"> όταν μεταβάλλεται η τιμή  </w:t>
      </w:r>
      <w:r w:rsidRPr="00DC7449">
        <w:rPr>
          <w:rFonts w:cs="Calibri"/>
          <w:lang w:val="en-US"/>
        </w:rPr>
        <w:t>P</w:t>
      </w:r>
      <w:r w:rsidRPr="00DC7449">
        <w:rPr>
          <w:rFonts w:cs="Calibri"/>
        </w:rPr>
        <w:t xml:space="preserve"> κατά 1%.</w:t>
      </w:r>
    </w:p>
    <w:p w:rsidR="007119B9" w:rsidRPr="00DC7449" w:rsidRDefault="007119B9" w:rsidP="007119B9">
      <w:pPr>
        <w:ind w:firstLine="360"/>
        <w:jc w:val="both"/>
        <w:rPr>
          <w:rFonts w:cs="Calibri"/>
        </w:rPr>
      </w:pPr>
      <w:r w:rsidRPr="00DC7449">
        <w:rPr>
          <w:rFonts w:cs="Calibri"/>
        </w:rPr>
        <w:t>Ε</w:t>
      </w:r>
      <w:r w:rsidRPr="00DC7449">
        <w:rPr>
          <w:rFonts w:cs="Calibri"/>
          <w:vertAlign w:val="subscript"/>
          <w:lang w:val="en-US"/>
        </w:rPr>
        <w:t>D</w:t>
      </w:r>
      <w:r w:rsidRPr="00DC7449">
        <w:rPr>
          <w:rFonts w:cs="Calibri"/>
        </w:rPr>
        <w:t xml:space="preserve">= (Δ </w:t>
      </w:r>
      <w:r w:rsidRPr="00DC7449">
        <w:rPr>
          <w:rFonts w:cs="Calibri"/>
          <w:lang w:val="en-US"/>
        </w:rPr>
        <w:t>Q</w:t>
      </w:r>
      <w:r w:rsidRPr="00DC7449">
        <w:rPr>
          <w:rFonts w:cs="Calibri"/>
        </w:rPr>
        <w:t xml:space="preserve"> / </w:t>
      </w:r>
      <w:r w:rsidRPr="00DC7449">
        <w:rPr>
          <w:rFonts w:cs="Calibri"/>
          <w:lang w:val="en-US"/>
        </w:rPr>
        <w:t>Q</w:t>
      </w:r>
      <w:r w:rsidRPr="00DC7449">
        <w:rPr>
          <w:rFonts w:cs="Calibri"/>
        </w:rPr>
        <w:t xml:space="preserve">) / (Δ </w:t>
      </w:r>
      <w:r w:rsidRPr="00DC7449">
        <w:rPr>
          <w:rFonts w:cs="Calibri"/>
          <w:lang w:val="en-US"/>
        </w:rPr>
        <w:t>P</w:t>
      </w:r>
      <w:r w:rsidRPr="00DC7449">
        <w:rPr>
          <w:rFonts w:cs="Calibri"/>
        </w:rPr>
        <w:t xml:space="preserve"> /</w:t>
      </w:r>
      <w:r w:rsidRPr="00DC7449">
        <w:rPr>
          <w:rFonts w:cs="Calibri"/>
          <w:lang w:val="en-US"/>
        </w:rPr>
        <w:t>P</w:t>
      </w:r>
      <w:r w:rsidRPr="00DC7449">
        <w:rPr>
          <w:rFonts w:cs="Calibri"/>
        </w:rPr>
        <w:t>)</w:t>
      </w:r>
      <w:r w:rsidRPr="00DC7449">
        <w:rPr>
          <w:rFonts w:cs="Calibri"/>
        </w:rPr>
        <w:tab/>
      </w:r>
      <w:r w:rsidRPr="00DC7449">
        <w:rPr>
          <w:rFonts w:cs="Calibri"/>
        </w:rPr>
        <w:tab/>
      </w:r>
      <w:r w:rsidRPr="00DC7449">
        <w:rPr>
          <w:rFonts w:cs="Calibri"/>
        </w:rPr>
        <w:tab/>
      </w:r>
      <w:r w:rsidRPr="00DC7449">
        <w:rPr>
          <w:rFonts w:cs="Calibri"/>
        </w:rPr>
        <w:tab/>
      </w:r>
      <w:r w:rsidRPr="00DC7449">
        <w:rPr>
          <w:rFonts w:cs="Calibri"/>
        </w:rPr>
        <w:tab/>
      </w:r>
      <w:r w:rsidRPr="00DC7449">
        <w:rPr>
          <w:rFonts w:cs="Calibri"/>
        </w:rPr>
        <w:tab/>
      </w:r>
    </w:p>
    <w:p w:rsidR="007119B9" w:rsidRPr="00DC7449" w:rsidRDefault="007119B9" w:rsidP="00F0241F">
      <w:pPr>
        <w:pStyle w:val="a4"/>
        <w:widowControl/>
        <w:numPr>
          <w:ilvl w:val="0"/>
          <w:numId w:val="4"/>
        </w:numPr>
        <w:contextualSpacing/>
        <w:jc w:val="both"/>
        <w:rPr>
          <w:rFonts w:cs="Calibri"/>
        </w:rPr>
      </w:pPr>
      <w:r w:rsidRPr="00DC7449">
        <w:rPr>
          <w:rFonts w:cs="Calibri"/>
        </w:rPr>
        <w:t>Η ζητούμενη ποσότητα δίνεται από την σχέση:</w:t>
      </w:r>
    </w:p>
    <w:p w:rsidR="007119B9" w:rsidRPr="00DC7449" w:rsidRDefault="007119B9" w:rsidP="007119B9">
      <w:pPr>
        <w:ind w:firstLine="360"/>
        <w:jc w:val="both"/>
        <w:rPr>
          <w:rFonts w:cs="Calibri"/>
        </w:rPr>
      </w:pPr>
      <w:r w:rsidRPr="00EE5613">
        <w:rPr>
          <w:rFonts w:cs="Calibri"/>
          <w:b/>
          <w:position w:val="-24"/>
        </w:rPr>
        <w:object w:dxaOrig="1440" w:dyaOrig="620">
          <v:shape id="_x0000_i1035" type="#_x0000_t75" style="width:2in;height:43.5pt" o:ole="">
            <v:imagedata r:id="rId21" o:title=""/>
          </v:shape>
          <o:OLEObject Type="Embed" ProgID="Equation.DSMT4" ShapeID="_x0000_i1035" DrawAspect="Content" ObjectID="_1510556061" r:id="rId33"/>
        </w:object>
      </w:r>
      <w:r w:rsidRPr="00DC7449">
        <w:rPr>
          <w:rFonts w:cs="Calibri"/>
        </w:rPr>
        <w:tab/>
      </w:r>
      <w:r w:rsidRPr="00DC7449">
        <w:rPr>
          <w:rFonts w:cs="Calibri"/>
        </w:rPr>
        <w:tab/>
      </w:r>
      <w:r w:rsidRPr="00DC7449">
        <w:rPr>
          <w:rFonts w:cs="Calibri"/>
        </w:rPr>
        <w:tab/>
      </w:r>
      <w:r w:rsidRPr="00DC7449">
        <w:rPr>
          <w:rFonts w:cs="Calibri"/>
        </w:rPr>
        <w:tab/>
      </w:r>
      <w:r w:rsidRPr="00DC7449">
        <w:rPr>
          <w:rFonts w:cs="Calibri"/>
        </w:rPr>
        <w:tab/>
      </w:r>
      <w:r w:rsidRPr="00DC7449">
        <w:rPr>
          <w:rFonts w:cs="Calibri"/>
        </w:rPr>
        <w:tab/>
      </w:r>
      <w:r w:rsidRPr="00DC7449">
        <w:rPr>
          <w:rFonts w:cs="Calibri"/>
        </w:rPr>
        <w:tab/>
      </w:r>
      <w:r w:rsidRPr="00DC7449">
        <w:rPr>
          <w:rFonts w:cs="Calibri"/>
        </w:rPr>
        <w:tab/>
      </w:r>
    </w:p>
    <w:p w:rsidR="007119B9" w:rsidRPr="00DC7449" w:rsidRDefault="007119B9" w:rsidP="00F0241F">
      <w:pPr>
        <w:pStyle w:val="a4"/>
        <w:widowControl/>
        <w:numPr>
          <w:ilvl w:val="0"/>
          <w:numId w:val="4"/>
        </w:numPr>
        <w:contextualSpacing/>
        <w:jc w:val="both"/>
        <w:rPr>
          <w:rFonts w:cs="Calibri"/>
        </w:rPr>
      </w:pPr>
      <w:r w:rsidRPr="00DC7449">
        <w:rPr>
          <w:rFonts w:cs="Calibri"/>
        </w:rPr>
        <w:t>Αν η Ρ μεταβληθεί κατά μια μονάδα ΔΡ τότε η (2)  γράφεται:</w:t>
      </w:r>
    </w:p>
    <w:p w:rsidR="007119B9" w:rsidRPr="00DC7449" w:rsidRDefault="007119B9" w:rsidP="007119B9">
      <w:pPr>
        <w:ind w:firstLine="360"/>
        <w:jc w:val="both"/>
        <w:rPr>
          <w:rFonts w:cs="Calibri"/>
        </w:rPr>
      </w:pPr>
      <w:r w:rsidRPr="0064632E">
        <w:rPr>
          <w:rFonts w:cs="Calibri"/>
          <w:b/>
          <w:position w:val="-24"/>
        </w:rPr>
        <w:object w:dxaOrig="4840" w:dyaOrig="620">
          <v:shape id="_x0000_i1036" type="#_x0000_t75" style="width:306pt;height:46.5pt" o:ole="">
            <v:imagedata r:id="rId34" o:title=""/>
          </v:shape>
          <o:OLEObject Type="Embed" ProgID="Equation.DSMT4" ShapeID="_x0000_i1036" DrawAspect="Content" ObjectID="_1510556062" r:id="rId35"/>
        </w:object>
      </w:r>
      <w:r w:rsidRPr="00DC7449">
        <w:rPr>
          <w:rFonts w:cs="Calibri"/>
        </w:rPr>
        <w:tab/>
      </w:r>
      <w:r w:rsidRPr="00DC7449">
        <w:rPr>
          <w:rFonts w:cs="Calibri"/>
        </w:rPr>
        <w:tab/>
      </w:r>
      <w:r w:rsidRPr="00DC7449">
        <w:rPr>
          <w:rFonts w:cs="Calibri"/>
        </w:rPr>
        <w:tab/>
      </w:r>
      <w:r>
        <w:rPr>
          <w:rFonts w:cs="Calibri"/>
        </w:rPr>
        <w:t xml:space="preserve">   </w:t>
      </w:r>
      <w:r>
        <w:rPr>
          <w:rFonts w:cs="Calibri"/>
        </w:rPr>
        <w:tab/>
      </w:r>
    </w:p>
    <w:p w:rsidR="007119B9" w:rsidRPr="00DC7449" w:rsidRDefault="007119B9" w:rsidP="007119B9">
      <w:pPr>
        <w:pStyle w:val="a4"/>
        <w:ind w:left="360"/>
        <w:jc w:val="both"/>
        <w:rPr>
          <w:rFonts w:cs="Calibri"/>
        </w:rPr>
      </w:pPr>
      <w:r w:rsidRPr="00DC7449">
        <w:rPr>
          <w:rFonts w:cs="Calibri"/>
        </w:rPr>
        <w:t>Αφαιρούμαι από την (3) την (2)</w:t>
      </w:r>
    </w:p>
    <w:p w:rsidR="007119B9" w:rsidRDefault="007119B9" w:rsidP="007119B9">
      <w:pPr>
        <w:pStyle w:val="a4"/>
        <w:jc w:val="both"/>
        <w:rPr>
          <w:rFonts w:cs="Calibri"/>
        </w:rPr>
      </w:pPr>
      <w:r w:rsidRPr="0064632E">
        <w:rPr>
          <w:rFonts w:cs="Calibri"/>
          <w:b/>
          <w:position w:val="-110"/>
        </w:rPr>
        <w:object w:dxaOrig="4720" w:dyaOrig="2320">
          <v:shape id="_x0000_i1037" type="#_x0000_t75" style="width:305.25pt;height:142.5pt" o:ole="">
            <v:imagedata r:id="rId36" o:title=""/>
          </v:shape>
          <o:OLEObject Type="Embed" ProgID="Equation.DSMT4" ShapeID="_x0000_i1037" DrawAspect="Content" ObjectID="_1510556063" r:id="rId37"/>
        </w:object>
      </w:r>
      <w:r>
        <w:rPr>
          <w:rFonts w:cs="Calibri"/>
        </w:rPr>
        <w:tab/>
      </w:r>
      <w:r>
        <w:rPr>
          <w:rFonts w:cs="Calibri"/>
        </w:rPr>
        <w:tab/>
      </w:r>
      <w:r>
        <w:rPr>
          <w:rFonts w:cs="Calibri"/>
        </w:rPr>
        <w:tab/>
      </w:r>
    </w:p>
    <w:p w:rsidR="007119B9" w:rsidRDefault="007119B9" w:rsidP="007119B9">
      <w:pPr>
        <w:pStyle w:val="a4"/>
        <w:ind w:left="0"/>
        <w:jc w:val="both"/>
        <w:rPr>
          <w:rFonts w:cs="Calibri"/>
        </w:rPr>
      </w:pPr>
      <w:r>
        <w:rPr>
          <w:rFonts w:cs="Calibri"/>
        </w:rPr>
        <w:t>Η (1) λόγω της (2) γίνεται</w:t>
      </w:r>
    </w:p>
    <w:p w:rsidR="007119B9" w:rsidRPr="00DC7449" w:rsidRDefault="007119B9" w:rsidP="007119B9">
      <w:pPr>
        <w:pStyle w:val="a4"/>
        <w:ind w:left="0"/>
        <w:jc w:val="center"/>
        <w:rPr>
          <w:rFonts w:cs="Calibri"/>
        </w:rPr>
      </w:pPr>
      <w:r w:rsidRPr="00B54979">
        <w:rPr>
          <w:rFonts w:cs="Calibri"/>
          <w:position w:val="-30"/>
        </w:rPr>
        <w:object w:dxaOrig="2460" w:dyaOrig="720">
          <v:shape id="_x0000_i1038" type="#_x0000_t75" style="width:162.75pt;height:52.5pt" o:ole="">
            <v:imagedata r:id="rId38" o:title=""/>
          </v:shape>
          <o:OLEObject Type="Embed" ProgID="Equation.DSMT4" ShapeID="_x0000_i1038" DrawAspect="Content" ObjectID="_1510556064" r:id="rId39"/>
        </w:object>
      </w:r>
    </w:p>
    <w:p w:rsidR="007119B9" w:rsidRPr="00B54979" w:rsidRDefault="007119B9" w:rsidP="007119B9">
      <w:pPr>
        <w:jc w:val="both"/>
        <w:rPr>
          <w:rFonts w:cs="Calibri"/>
          <w:b/>
        </w:rPr>
      </w:pPr>
      <w:r>
        <w:rPr>
          <w:rFonts w:cs="Calibri"/>
          <w:b/>
        </w:rPr>
        <w:t xml:space="preserve">Επομένως, για </w:t>
      </w:r>
      <w:r>
        <w:rPr>
          <w:rFonts w:cs="Calibri"/>
          <w:b/>
          <w:lang w:val="en-US"/>
        </w:rPr>
        <w:t>P</w:t>
      </w:r>
      <w:r w:rsidRPr="00B54979">
        <w:rPr>
          <w:rFonts w:cs="Calibri"/>
          <w:b/>
        </w:rPr>
        <w:t xml:space="preserve">=54 </w:t>
      </w:r>
      <w:r>
        <w:rPr>
          <w:rFonts w:cs="Calibri"/>
          <w:b/>
        </w:rPr>
        <w:t xml:space="preserve">και </w:t>
      </w:r>
      <w:r>
        <w:rPr>
          <w:rFonts w:cs="Calibri"/>
          <w:b/>
          <w:lang w:val="en-US"/>
        </w:rPr>
        <w:t>Q</w:t>
      </w:r>
      <w:r>
        <w:rPr>
          <w:rFonts w:cs="Calibri"/>
          <w:b/>
        </w:rPr>
        <w:t>=18 (η τιμή και ποσότητα ισορροπίας), η (3) μας δίνει: Ε</w:t>
      </w:r>
      <w:r>
        <w:rPr>
          <w:rFonts w:cs="Calibri"/>
          <w:b/>
          <w:vertAlign w:val="subscript"/>
          <w:lang w:val="en-US"/>
        </w:rPr>
        <w:t>d</w:t>
      </w:r>
      <w:r w:rsidRPr="00B54979">
        <w:rPr>
          <w:rFonts w:cs="Calibri"/>
          <w:b/>
        </w:rPr>
        <w:t xml:space="preserve">=-1. </w:t>
      </w:r>
    </w:p>
    <w:p w:rsidR="007119B9" w:rsidRDefault="007119B9" w:rsidP="007119B9">
      <w:pPr>
        <w:jc w:val="both"/>
        <w:rPr>
          <w:rFonts w:cs="Calibri"/>
          <w:b/>
        </w:rPr>
      </w:pPr>
    </w:p>
    <w:p w:rsidR="007119B9" w:rsidRDefault="007119B9" w:rsidP="007119B9">
      <w:pPr>
        <w:jc w:val="both"/>
        <w:rPr>
          <w:rFonts w:cs="Calibri"/>
          <w:b/>
        </w:rPr>
      </w:pPr>
      <w:r>
        <w:rPr>
          <w:rFonts w:cs="Calibri"/>
          <w:b/>
        </w:rPr>
        <w:t>Η ελαστικότητα προσφοράς, επίσης, όπως γνωρίζουμε, δίνεται από τον τύπο:</w:t>
      </w:r>
    </w:p>
    <w:p w:rsidR="007119B9" w:rsidRDefault="007119B9" w:rsidP="007119B9">
      <w:pPr>
        <w:jc w:val="both"/>
        <w:rPr>
          <w:rFonts w:cs="Calibri"/>
          <w:b/>
        </w:rPr>
      </w:pPr>
    </w:p>
    <w:p w:rsidR="007119B9" w:rsidRDefault="007119B9" w:rsidP="007119B9">
      <w:pPr>
        <w:jc w:val="both"/>
        <w:rPr>
          <w:rFonts w:cs="Calibri"/>
          <w:b/>
        </w:rPr>
      </w:pPr>
      <w:r w:rsidRPr="00B0005C">
        <w:rPr>
          <w:rFonts w:cs="Calibri"/>
          <w:b/>
          <w:position w:val="-28"/>
        </w:rPr>
        <w:object w:dxaOrig="1320" w:dyaOrig="700">
          <v:shape id="_x0000_i1039" type="#_x0000_t75" style="width:65.25pt;height:34.5pt" o:ole="">
            <v:imagedata r:id="rId40" o:title=""/>
          </v:shape>
          <o:OLEObject Type="Embed" ProgID="Equation.DSMT4" ShapeID="_x0000_i1039" DrawAspect="Content" ObjectID="_1510556065" r:id="rId41"/>
        </w:object>
      </w:r>
    </w:p>
    <w:p w:rsidR="007119B9" w:rsidRDefault="007119B9" w:rsidP="007119B9">
      <w:r>
        <w:t xml:space="preserve">Η προσφερόμενη ποσότητα δίνεται από τη σχέση </w:t>
      </w:r>
    </w:p>
    <w:p w:rsidR="007119B9" w:rsidRDefault="007119B9" w:rsidP="007119B9">
      <w:pPr>
        <w:rPr>
          <w:rFonts w:cs="Calibri"/>
          <w:b/>
        </w:rPr>
      </w:pPr>
      <w:r w:rsidRPr="00B52809">
        <w:rPr>
          <w:rFonts w:cs="Calibri"/>
          <w:b/>
          <w:position w:val="-10"/>
        </w:rPr>
        <w:object w:dxaOrig="4720" w:dyaOrig="360">
          <v:shape id="_x0000_i1040" type="#_x0000_t75" style="width:337.5pt;height:28.5pt" o:ole="">
            <v:imagedata r:id="rId42" o:title=""/>
          </v:shape>
          <o:OLEObject Type="Embed" ProgID="Equation.DSMT4" ShapeID="_x0000_i1040" DrawAspect="Content" ObjectID="_1510556066" r:id="rId43"/>
        </w:object>
      </w:r>
    </w:p>
    <w:p w:rsidR="007119B9" w:rsidRDefault="007119B9" w:rsidP="007119B9">
      <w:r>
        <w:lastRenderedPageBreak/>
        <w:t xml:space="preserve">Αφαιρούμε την </w:t>
      </w:r>
      <w:r w:rsidRPr="00B52809">
        <w:rPr>
          <w:position w:val="-10"/>
        </w:rPr>
        <w:object w:dxaOrig="1560" w:dyaOrig="360">
          <v:shape id="_x0000_i1041" type="#_x0000_t75" style="width:195.75pt;height:28.5pt" o:ole="">
            <v:imagedata r:id="rId44" o:title=""/>
          </v:shape>
          <o:OLEObject Type="Embed" ProgID="Equation.DSMT4" ShapeID="_x0000_i1041" DrawAspect="Content" ObjectID="_1510556067" r:id="rId45"/>
        </w:object>
      </w:r>
    </w:p>
    <w:p w:rsidR="007119B9" w:rsidRDefault="007119B9" w:rsidP="007119B9">
      <w:r>
        <w:t xml:space="preserve">Από την </w:t>
      </w:r>
      <w:r w:rsidRPr="00B52809">
        <w:rPr>
          <w:position w:val="-10"/>
        </w:rPr>
        <w:object w:dxaOrig="2860" w:dyaOrig="360">
          <v:shape id="_x0000_i1042" type="#_x0000_t75" style="width:200.25pt;height:25.5pt" o:ole="">
            <v:imagedata r:id="rId46" o:title=""/>
          </v:shape>
          <o:OLEObject Type="Embed" ProgID="Equation.DSMT4" ShapeID="_x0000_i1042" DrawAspect="Content" ObjectID="_1510556068" r:id="rId47"/>
        </w:object>
      </w:r>
    </w:p>
    <w:p w:rsidR="007119B9" w:rsidRDefault="007119B9" w:rsidP="007119B9">
      <w:r>
        <w:t>Και έχουμε:</w:t>
      </w:r>
    </w:p>
    <w:p w:rsidR="007119B9" w:rsidRDefault="007119B9" w:rsidP="007119B9">
      <w:pPr>
        <w:rPr>
          <w:rFonts w:cs="Calibri"/>
          <w:b/>
        </w:rPr>
      </w:pPr>
      <w:r w:rsidRPr="00B52809">
        <w:rPr>
          <w:rFonts w:cs="Calibri"/>
          <w:b/>
          <w:position w:val="-78"/>
        </w:rPr>
        <w:object w:dxaOrig="5040" w:dyaOrig="1440">
          <v:shape id="_x0000_i1043" type="#_x0000_t75" style="width:312pt;height:95.25pt" o:ole="">
            <v:imagedata r:id="rId48" o:title=""/>
          </v:shape>
          <o:OLEObject Type="Embed" ProgID="Equation.DSMT4" ShapeID="_x0000_i1043" DrawAspect="Content" ObjectID="_1510556069" r:id="rId49"/>
        </w:object>
      </w:r>
    </w:p>
    <w:p w:rsidR="007119B9" w:rsidRDefault="007119B9" w:rsidP="007119B9">
      <w:r>
        <w:rPr>
          <w:rFonts w:cs="Calibri"/>
          <w:b/>
        </w:rPr>
        <w:t xml:space="preserve">Οπότε έχουμε: </w:t>
      </w:r>
    </w:p>
    <w:p w:rsidR="007119B9" w:rsidRDefault="007119B9" w:rsidP="007119B9">
      <w:r w:rsidRPr="0074044C">
        <w:rPr>
          <w:position w:val="-30"/>
        </w:rPr>
        <w:object w:dxaOrig="2340" w:dyaOrig="720">
          <v:shape id="_x0000_i1044" type="#_x0000_t75" style="width:219pt;height:57.75pt" o:ole="">
            <v:imagedata r:id="rId50" o:title=""/>
          </v:shape>
          <o:OLEObject Type="Embed" ProgID="Equation.DSMT4" ShapeID="_x0000_i1044" DrawAspect="Content" ObjectID="_1510556070" r:id="rId51"/>
        </w:object>
      </w:r>
    </w:p>
    <w:p w:rsidR="007119B9" w:rsidRPr="0074044C" w:rsidRDefault="007119B9" w:rsidP="007119B9">
      <w:r>
        <w:t xml:space="preserve">Επομένως για Ρ=54 και </w:t>
      </w:r>
      <w:r>
        <w:rPr>
          <w:lang w:val="en-US"/>
        </w:rPr>
        <w:t>Q</w:t>
      </w:r>
      <w:r w:rsidRPr="0074044C">
        <w:t xml:space="preserve">=18 </w:t>
      </w:r>
      <w:r>
        <w:t>η ελαστικότητα προσφοράς ισούται με Ε</w:t>
      </w:r>
      <w:r>
        <w:rPr>
          <w:vertAlign w:val="subscript"/>
          <w:lang w:val="en-US"/>
        </w:rPr>
        <w:t>s</w:t>
      </w:r>
      <w:r w:rsidRPr="0074044C">
        <w:rPr>
          <w:vertAlign w:val="subscript"/>
        </w:rPr>
        <w:t xml:space="preserve"> </w:t>
      </w:r>
      <w:r w:rsidRPr="0074044C">
        <w:t>=1,5</w:t>
      </w:r>
    </w:p>
    <w:p w:rsidR="007119B9" w:rsidRPr="00B54979" w:rsidRDefault="007119B9" w:rsidP="007119B9">
      <w:pPr>
        <w:jc w:val="both"/>
        <w:rPr>
          <w:rFonts w:cs="Calibri"/>
          <w:b/>
        </w:rPr>
      </w:pPr>
    </w:p>
    <w:p w:rsidR="007119B9" w:rsidRDefault="007119B9" w:rsidP="007119B9">
      <w:pPr>
        <w:jc w:val="both"/>
        <w:rPr>
          <w:rFonts w:cs="Calibri"/>
          <w:b/>
          <w:color w:val="FF0000"/>
          <w:u w:val="single"/>
        </w:rPr>
      </w:pPr>
    </w:p>
    <w:p w:rsidR="007119B9" w:rsidRDefault="007119B9" w:rsidP="007119B9">
      <w:pPr>
        <w:jc w:val="both"/>
        <w:rPr>
          <w:rFonts w:cs="Calibri"/>
          <w:b/>
          <w:color w:val="FF0000"/>
          <w:u w:val="single"/>
        </w:rPr>
      </w:pPr>
    </w:p>
    <w:p w:rsidR="007119B9" w:rsidRDefault="007119B9" w:rsidP="007119B9">
      <w:pPr>
        <w:jc w:val="both"/>
        <w:rPr>
          <w:rFonts w:cs="Calibri"/>
          <w:b/>
          <w:color w:val="FF0000"/>
          <w:u w:val="single"/>
        </w:rPr>
      </w:pPr>
    </w:p>
    <w:p w:rsidR="007119B9" w:rsidRDefault="007119B9" w:rsidP="007119B9">
      <w:pPr>
        <w:jc w:val="both"/>
        <w:rPr>
          <w:rFonts w:cs="Calibri"/>
          <w:b/>
          <w:color w:val="FF0000"/>
          <w:u w:val="single"/>
        </w:rPr>
      </w:pPr>
    </w:p>
    <w:p w:rsidR="007119B9" w:rsidRDefault="007119B9" w:rsidP="007119B9">
      <w:pPr>
        <w:jc w:val="both"/>
        <w:rPr>
          <w:rFonts w:cs="Calibri"/>
          <w:b/>
          <w:color w:val="FF0000"/>
          <w:u w:val="single"/>
        </w:rPr>
      </w:pPr>
    </w:p>
    <w:p w:rsidR="007119B9" w:rsidRPr="00094DF9" w:rsidRDefault="007119B9" w:rsidP="007119B9">
      <w:pPr>
        <w:jc w:val="both"/>
        <w:rPr>
          <w:rFonts w:cs="Calibri"/>
          <w:b/>
          <w:color w:val="FF0000"/>
          <w:u w:val="single"/>
        </w:rPr>
      </w:pPr>
      <w:r w:rsidRPr="00DC7449">
        <w:rPr>
          <w:rFonts w:cs="Calibri"/>
          <w:b/>
          <w:color w:val="FF0000"/>
          <w:u w:val="single"/>
        </w:rPr>
        <w:t>Η ΕΛΑΣΤΙΚΟΤΗΤΑ ΖΗΤΗΣΗΣ ΩΣ ΠΡΟΣ ΤΗΝ ΤΙΜΗ</w:t>
      </w:r>
    </w:p>
    <w:p w:rsidR="007119B9" w:rsidRPr="00E721AF" w:rsidRDefault="007119B9" w:rsidP="007119B9">
      <w:pPr>
        <w:jc w:val="both"/>
        <w:rPr>
          <w:rFonts w:cs="Calibri"/>
          <w:b/>
          <w:color w:val="FF0000"/>
          <w:u w:val="single"/>
        </w:rPr>
      </w:pPr>
    </w:p>
    <w:p w:rsidR="007119B9" w:rsidRPr="00DC7449" w:rsidRDefault="007119B9" w:rsidP="00F0241F">
      <w:pPr>
        <w:pStyle w:val="a4"/>
        <w:widowControl/>
        <w:numPr>
          <w:ilvl w:val="0"/>
          <w:numId w:val="32"/>
        </w:numPr>
        <w:contextualSpacing/>
        <w:jc w:val="both"/>
        <w:rPr>
          <w:rFonts w:cs="Calibri"/>
        </w:rPr>
      </w:pPr>
      <w:r w:rsidRPr="00DC7449">
        <w:rPr>
          <w:rFonts w:cs="Calibri"/>
        </w:rPr>
        <w:t>Η ελαστικότητα ζήτησης Ε</w:t>
      </w:r>
      <w:r w:rsidRPr="00DC7449">
        <w:rPr>
          <w:rFonts w:cs="Calibri"/>
          <w:vertAlign w:val="subscript"/>
          <w:lang w:val="en-US"/>
        </w:rPr>
        <w:t>D</w:t>
      </w:r>
      <w:r w:rsidRPr="00DC7449">
        <w:rPr>
          <w:rFonts w:cs="Calibri"/>
          <w:vertAlign w:val="subscript"/>
        </w:rPr>
        <w:t xml:space="preserve"> </w:t>
      </w:r>
      <w:r>
        <w:rPr>
          <w:rFonts w:cs="Calibri"/>
        </w:rPr>
        <w:t>σ</w:t>
      </w:r>
      <w:r w:rsidRPr="00DC7449">
        <w:rPr>
          <w:rFonts w:cs="Calibri"/>
        </w:rPr>
        <w:t xml:space="preserve">την τιμή ορίζεται ως η ποσοστιαία μεταβολή στη ζητούμενη ποσότητα </w:t>
      </w:r>
      <w:r w:rsidRPr="00DC7449">
        <w:rPr>
          <w:rFonts w:cs="Calibri"/>
          <w:lang w:val="en-US"/>
        </w:rPr>
        <w:t>Q</w:t>
      </w:r>
      <w:r w:rsidRPr="00DC7449">
        <w:rPr>
          <w:rFonts w:cs="Calibri"/>
        </w:rPr>
        <w:t xml:space="preserve"> όταν μεταβάλλεται η τιμή  </w:t>
      </w:r>
      <w:r w:rsidRPr="00DC7449">
        <w:rPr>
          <w:rFonts w:cs="Calibri"/>
          <w:lang w:val="en-US"/>
        </w:rPr>
        <w:t>P</w:t>
      </w:r>
      <w:r w:rsidRPr="00DC7449">
        <w:rPr>
          <w:rFonts w:cs="Calibri"/>
        </w:rPr>
        <w:t xml:space="preserve"> κατά 1%.</w:t>
      </w:r>
    </w:p>
    <w:p w:rsidR="007119B9" w:rsidRPr="00DC7449" w:rsidRDefault="007119B9" w:rsidP="007119B9">
      <w:pPr>
        <w:ind w:firstLine="360"/>
        <w:jc w:val="both"/>
        <w:rPr>
          <w:rFonts w:cs="Calibri"/>
        </w:rPr>
      </w:pPr>
      <w:r w:rsidRPr="00EE5613">
        <w:rPr>
          <w:rFonts w:cs="Calibri"/>
          <w:b/>
          <w:position w:val="-54"/>
        </w:rPr>
        <w:object w:dxaOrig="2400" w:dyaOrig="1300">
          <v:shape id="_x0000_i1045" type="#_x0000_t75" style="width:120.75pt;height:65.25pt" o:ole="">
            <v:imagedata r:id="rId31" o:title=""/>
          </v:shape>
          <o:OLEObject Type="Embed" ProgID="Equation.DSMT4" ShapeID="_x0000_i1045" DrawAspect="Content" ObjectID="_1510556071" r:id="rId52"/>
        </w:object>
      </w:r>
      <w:r w:rsidRPr="00DC7449">
        <w:rPr>
          <w:rFonts w:cs="Calibri"/>
        </w:rPr>
        <w:tab/>
      </w:r>
      <w:r w:rsidRPr="00DC7449">
        <w:rPr>
          <w:rFonts w:cs="Calibri"/>
        </w:rPr>
        <w:tab/>
      </w:r>
      <w:r w:rsidRPr="00DC7449">
        <w:rPr>
          <w:rFonts w:cs="Calibri"/>
        </w:rPr>
        <w:tab/>
      </w:r>
      <w:r w:rsidRPr="00DC7449">
        <w:rPr>
          <w:rFonts w:cs="Calibri"/>
        </w:rPr>
        <w:tab/>
      </w:r>
      <w:r w:rsidRPr="00DC7449">
        <w:rPr>
          <w:rFonts w:cs="Calibri"/>
        </w:rPr>
        <w:tab/>
      </w:r>
      <w:r w:rsidRPr="00DC7449">
        <w:rPr>
          <w:rFonts w:cs="Calibri"/>
        </w:rPr>
        <w:tab/>
        <w:t>(1)</w:t>
      </w:r>
    </w:p>
    <w:p w:rsidR="007119B9" w:rsidRPr="00DC7449" w:rsidRDefault="007119B9" w:rsidP="00F0241F">
      <w:pPr>
        <w:pStyle w:val="a4"/>
        <w:widowControl/>
        <w:numPr>
          <w:ilvl w:val="0"/>
          <w:numId w:val="24"/>
        </w:numPr>
        <w:contextualSpacing/>
        <w:jc w:val="both"/>
        <w:rPr>
          <w:rFonts w:cs="Calibri"/>
        </w:rPr>
      </w:pPr>
      <w:r w:rsidRPr="00DC7449">
        <w:rPr>
          <w:rFonts w:cs="Calibri"/>
        </w:rPr>
        <w:t>Η ζητούμενη ποσότητα δίνεται από την σχέση:</w:t>
      </w:r>
    </w:p>
    <w:p w:rsidR="007119B9" w:rsidRPr="00DC7449" w:rsidRDefault="007119B9" w:rsidP="007119B9">
      <w:pPr>
        <w:ind w:firstLine="360"/>
        <w:jc w:val="both"/>
        <w:rPr>
          <w:rFonts w:cs="Calibri"/>
        </w:rPr>
      </w:pPr>
      <w:r w:rsidRPr="00865549">
        <w:rPr>
          <w:rFonts w:cs="Calibri"/>
          <w:position w:val="-10"/>
          <w:lang w:val="en-US"/>
        </w:rPr>
        <w:object w:dxaOrig="1100" w:dyaOrig="320">
          <v:shape id="_x0000_i1046" type="#_x0000_t75" style="width:54pt;height:15.75pt" o:ole="">
            <v:imagedata r:id="rId53" o:title=""/>
          </v:shape>
          <o:OLEObject Type="Embed" ProgID="Equation.DSMT4" ShapeID="_x0000_i1046" DrawAspect="Content" ObjectID="_1510556072" r:id="rId54"/>
        </w:object>
      </w:r>
      <w:r w:rsidRPr="00DC7449">
        <w:rPr>
          <w:rFonts w:cs="Calibri"/>
        </w:rPr>
        <w:tab/>
      </w:r>
      <w:r w:rsidRPr="00DC7449">
        <w:rPr>
          <w:rFonts w:cs="Calibri"/>
        </w:rPr>
        <w:tab/>
      </w:r>
      <w:r w:rsidRPr="00DC7449">
        <w:rPr>
          <w:rFonts w:cs="Calibri"/>
        </w:rPr>
        <w:tab/>
      </w:r>
      <w:r w:rsidRPr="00DC7449">
        <w:rPr>
          <w:rFonts w:cs="Calibri"/>
        </w:rPr>
        <w:tab/>
      </w:r>
      <w:r w:rsidRPr="00DC7449">
        <w:rPr>
          <w:rFonts w:cs="Calibri"/>
        </w:rPr>
        <w:tab/>
      </w:r>
      <w:r w:rsidRPr="00DC7449">
        <w:rPr>
          <w:rFonts w:cs="Calibri"/>
        </w:rPr>
        <w:tab/>
      </w:r>
      <w:r w:rsidRPr="00DC7449">
        <w:rPr>
          <w:rFonts w:cs="Calibri"/>
        </w:rPr>
        <w:tab/>
        <w:t>(2)</w:t>
      </w:r>
    </w:p>
    <w:p w:rsidR="007119B9" w:rsidRPr="00DC7449" w:rsidRDefault="007119B9" w:rsidP="00F0241F">
      <w:pPr>
        <w:pStyle w:val="a4"/>
        <w:widowControl/>
        <w:numPr>
          <w:ilvl w:val="0"/>
          <w:numId w:val="24"/>
        </w:numPr>
        <w:contextualSpacing/>
        <w:jc w:val="both"/>
        <w:rPr>
          <w:rFonts w:cs="Calibri"/>
        </w:rPr>
      </w:pPr>
      <w:r w:rsidRPr="00DC7449">
        <w:rPr>
          <w:rFonts w:cs="Calibri"/>
        </w:rPr>
        <w:t>Αν η Ρ μεταβληθεί κατά μια μονάδα ΔΡ τότε η (2)  γράφεται:</w:t>
      </w:r>
    </w:p>
    <w:p w:rsidR="007119B9" w:rsidRPr="00DC7449" w:rsidRDefault="007119B9" w:rsidP="007119B9">
      <w:pPr>
        <w:ind w:firstLine="360"/>
        <w:jc w:val="both"/>
        <w:rPr>
          <w:rFonts w:cs="Calibri"/>
        </w:rPr>
      </w:pPr>
      <w:r w:rsidRPr="00865549">
        <w:rPr>
          <w:rFonts w:cs="Calibri"/>
          <w:position w:val="-10"/>
          <w:lang w:val="en-US"/>
        </w:rPr>
        <w:object w:dxaOrig="2659" w:dyaOrig="320">
          <v:shape id="_x0000_i1047" type="#_x0000_t75" style="width:132.75pt;height:15.75pt" o:ole="">
            <v:imagedata r:id="rId55" o:title=""/>
          </v:shape>
          <o:OLEObject Type="Embed" ProgID="Equation.DSMT4" ShapeID="_x0000_i1047" DrawAspect="Content" ObjectID="_1510556073" r:id="rId56"/>
        </w:object>
      </w:r>
      <w:r w:rsidRPr="00DC7449">
        <w:rPr>
          <w:rFonts w:cs="Calibri"/>
        </w:rPr>
        <w:tab/>
      </w:r>
      <w:r w:rsidRPr="00DC7449">
        <w:rPr>
          <w:rFonts w:cs="Calibri"/>
        </w:rPr>
        <w:tab/>
      </w:r>
      <w:r w:rsidRPr="00DC7449">
        <w:rPr>
          <w:rFonts w:cs="Calibri"/>
        </w:rPr>
        <w:tab/>
      </w:r>
      <w:r w:rsidRPr="00DC7449">
        <w:rPr>
          <w:rFonts w:cs="Calibri"/>
        </w:rPr>
        <w:tab/>
      </w:r>
      <w:r>
        <w:rPr>
          <w:rFonts w:cs="Calibri"/>
        </w:rPr>
        <w:t xml:space="preserve">   </w:t>
      </w:r>
      <w:r>
        <w:rPr>
          <w:rFonts w:cs="Calibri"/>
        </w:rPr>
        <w:tab/>
      </w:r>
      <w:r w:rsidRPr="00DC7449">
        <w:rPr>
          <w:rFonts w:cs="Calibri"/>
        </w:rPr>
        <w:t>(3)</w:t>
      </w:r>
    </w:p>
    <w:p w:rsidR="007119B9" w:rsidRPr="00DC7449" w:rsidRDefault="007119B9" w:rsidP="00F0241F">
      <w:pPr>
        <w:pStyle w:val="a4"/>
        <w:widowControl/>
        <w:numPr>
          <w:ilvl w:val="0"/>
          <w:numId w:val="24"/>
        </w:numPr>
        <w:contextualSpacing/>
        <w:jc w:val="both"/>
        <w:rPr>
          <w:rFonts w:cs="Calibri"/>
        </w:rPr>
      </w:pPr>
      <w:r w:rsidRPr="00DC7449">
        <w:rPr>
          <w:rFonts w:cs="Calibri"/>
        </w:rPr>
        <w:t>Αφαιρούμαι από την (3) την (2)</w:t>
      </w:r>
    </w:p>
    <w:p w:rsidR="007119B9" w:rsidRPr="00DC7449" w:rsidRDefault="007119B9" w:rsidP="007119B9">
      <w:pPr>
        <w:pStyle w:val="a4"/>
        <w:jc w:val="both"/>
        <w:rPr>
          <w:rFonts w:cs="Calibri"/>
        </w:rPr>
      </w:pPr>
      <w:r w:rsidRPr="00865549">
        <w:rPr>
          <w:rFonts w:cs="Calibri"/>
          <w:position w:val="-32"/>
          <w:lang w:val="en-US"/>
        </w:rPr>
        <w:object w:dxaOrig="4180" w:dyaOrig="760">
          <v:shape id="_x0000_i1048" type="#_x0000_t75" style="width:209.25pt;height:38.25pt" o:ole="">
            <v:imagedata r:id="rId57" o:title=""/>
          </v:shape>
          <o:OLEObject Type="Embed" ProgID="Equation.DSMT4" ShapeID="_x0000_i1048" DrawAspect="Content" ObjectID="_1510556074" r:id="rId58"/>
        </w:object>
      </w:r>
      <w:r w:rsidRPr="00DC7449">
        <w:rPr>
          <w:rFonts w:cs="Calibri"/>
        </w:rPr>
        <w:tab/>
      </w:r>
      <w:r w:rsidRPr="00DC7449">
        <w:rPr>
          <w:rFonts w:cs="Calibri"/>
        </w:rPr>
        <w:tab/>
      </w:r>
      <w:r w:rsidRPr="00DC7449">
        <w:rPr>
          <w:rFonts w:cs="Calibri"/>
        </w:rPr>
        <w:tab/>
        <w:t>(4)</w:t>
      </w:r>
    </w:p>
    <w:p w:rsidR="007119B9" w:rsidRPr="00DC7449" w:rsidRDefault="007119B9" w:rsidP="00F0241F">
      <w:pPr>
        <w:pStyle w:val="a4"/>
        <w:widowControl/>
        <w:numPr>
          <w:ilvl w:val="0"/>
          <w:numId w:val="24"/>
        </w:numPr>
        <w:contextualSpacing/>
        <w:jc w:val="both"/>
        <w:rPr>
          <w:rFonts w:cs="Calibri"/>
        </w:rPr>
      </w:pPr>
      <w:r w:rsidRPr="00DC7449">
        <w:rPr>
          <w:rFonts w:cs="Calibri"/>
        </w:rPr>
        <w:t xml:space="preserve">Η ποσοστιαία μεταβολή του </w:t>
      </w:r>
      <w:r w:rsidRPr="00DC7449">
        <w:rPr>
          <w:rFonts w:cs="Calibri"/>
          <w:lang w:val="en-US"/>
        </w:rPr>
        <w:t>Q</w:t>
      </w:r>
      <w:r w:rsidRPr="00DC7449">
        <w:rPr>
          <w:rFonts w:cs="Calibri"/>
        </w:rPr>
        <w:t xml:space="preserve"> είναι:</w:t>
      </w:r>
    </w:p>
    <w:p w:rsidR="007119B9" w:rsidRPr="00DC7449" w:rsidRDefault="007119B9" w:rsidP="007119B9">
      <w:pPr>
        <w:pStyle w:val="a4"/>
        <w:jc w:val="both"/>
        <w:rPr>
          <w:rFonts w:cs="Calibri"/>
        </w:rPr>
      </w:pPr>
      <w:r w:rsidRPr="00865549">
        <w:rPr>
          <w:rFonts w:cs="Calibri"/>
          <w:position w:val="-10"/>
          <w:lang w:val="en-US"/>
        </w:rPr>
        <w:object w:dxaOrig="1240" w:dyaOrig="320">
          <v:shape id="_x0000_i1049" type="#_x0000_t75" style="width:61.5pt;height:15.75pt" o:ole="">
            <v:imagedata r:id="rId59" o:title=""/>
          </v:shape>
          <o:OLEObject Type="Embed" ProgID="Equation.DSMT4" ShapeID="_x0000_i1049" DrawAspect="Content" ObjectID="_1510556075" r:id="rId60"/>
        </w:object>
      </w:r>
      <w:r w:rsidRPr="00DC7449">
        <w:rPr>
          <w:rFonts w:cs="Calibri"/>
        </w:rPr>
        <w:tab/>
      </w:r>
      <w:r w:rsidRPr="00DC7449">
        <w:rPr>
          <w:rFonts w:cs="Calibri"/>
        </w:rPr>
        <w:tab/>
      </w:r>
      <w:r w:rsidRPr="00DC7449">
        <w:rPr>
          <w:rFonts w:cs="Calibri"/>
        </w:rPr>
        <w:tab/>
      </w:r>
      <w:r w:rsidRPr="00DC7449">
        <w:rPr>
          <w:rFonts w:cs="Calibri"/>
        </w:rPr>
        <w:tab/>
      </w:r>
      <w:r w:rsidRPr="00DC7449">
        <w:rPr>
          <w:rFonts w:cs="Calibri"/>
        </w:rPr>
        <w:tab/>
      </w:r>
      <w:r w:rsidRPr="00DC7449">
        <w:rPr>
          <w:rFonts w:cs="Calibri"/>
        </w:rPr>
        <w:tab/>
      </w:r>
      <w:r w:rsidRPr="00DC7449">
        <w:rPr>
          <w:rFonts w:cs="Calibri"/>
        </w:rPr>
        <w:tab/>
        <w:t>(5)</w:t>
      </w:r>
    </w:p>
    <w:p w:rsidR="007119B9" w:rsidRPr="00DC7449" w:rsidRDefault="007119B9" w:rsidP="00F0241F">
      <w:pPr>
        <w:pStyle w:val="a4"/>
        <w:widowControl/>
        <w:numPr>
          <w:ilvl w:val="0"/>
          <w:numId w:val="24"/>
        </w:numPr>
        <w:contextualSpacing/>
        <w:jc w:val="both"/>
        <w:rPr>
          <w:rFonts w:cs="Calibri"/>
        </w:rPr>
      </w:pPr>
      <w:r w:rsidRPr="00DC7449">
        <w:rPr>
          <w:rFonts w:cs="Calibri"/>
        </w:rPr>
        <w:t xml:space="preserve">Η ποσοστιαία μεταβολή του </w:t>
      </w:r>
      <w:r w:rsidRPr="00DC7449">
        <w:rPr>
          <w:rFonts w:cs="Calibri"/>
          <w:lang w:val="en-US"/>
        </w:rPr>
        <w:t>P</w:t>
      </w:r>
      <w:r w:rsidRPr="00DC7449">
        <w:rPr>
          <w:rFonts w:cs="Calibri"/>
        </w:rPr>
        <w:t>είναι:</w:t>
      </w:r>
    </w:p>
    <w:p w:rsidR="007119B9" w:rsidRPr="00DC7449" w:rsidRDefault="007119B9" w:rsidP="007119B9">
      <w:pPr>
        <w:pStyle w:val="a4"/>
        <w:jc w:val="both"/>
        <w:rPr>
          <w:rFonts w:cs="Calibri"/>
        </w:rPr>
      </w:pPr>
      <w:r w:rsidRPr="00865549">
        <w:rPr>
          <w:rFonts w:cs="Calibri"/>
          <w:position w:val="-6"/>
          <w:lang w:val="en-US"/>
        </w:rPr>
        <w:object w:dxaOrig="1920" w:dyaOrig="279">
          <v:shape id="_x0000_i1050" type="#_x0000_t75" style="width:95.25pt;height:14.25pt" o:ole="">
            <v:imagedata r:id="rId61" o:title=""/>
          </v:shape>
          <o:OLEObject Type="Embed" ProgID="Equation.DSMT4" ShapeID="_x0000_i1050" DrawAspect="Content" ObjectID="_1510556076" r:id="rId62"/>
        </w:object>
      </w:r>
      <w:r w:rsidRPr="00DC7449">
        <w:rPr>
          <w:rFonts w:cs="Calibri"/>
        </w:rPr>
        <w:tab/>
      </w:r>
      <w:r w:rsidRPr="00DC7449">
        <w:rPr>
          <w:rFonts w:cs="Calibri"/>
        </w:rPr>
        <w:tab/>
      </w:r>
      <w:r w:rsidRPr="00DC7449">
        <w:rPr>
          <w:rFonts w:cs="Calibri"/>
        </w:rPr>
        <w:tab/>
      </w:r>
      <w:r w:rsidRPr="00DC7449">
        <w:rPr>
          <w:rFonts w:cs="Calibri"/>
        </w:rPr>
        <w:tab/>
      </w:r>
      <w:r w:rsidRPr="00DC7449">
        <w:rPr>
          <w:rFonts w:cs="Calibri"/>
        </w:rPr>
        <w:tab/>
      </w:r>
      <w:r w:rsidRPr="00DC7449">
        <w:rPr>
          <w:rFonts w:cs="Calibri"/>
        </w:rPr>
        <w:tab/>
      </w:r>
      <w:r>
        <w:rPr>
          <w:rFonts w:cs="Calibri"/>
        </w:rPr>
        <w:tab/>
      </w:r>
      <w:r>
        <w:rPr>
          <w:rFonts w:cs="Calibri"/>
        </w:rPr>
        <w:tab/>
      </w:r>
      <w:r w:rsidRPr="00DC7449">
        <w:rPr>
          <w:rFonts w:cs="Calibri"/>
        </w:rPr>
        <w:t>(6)</w:t>
      </w:r>
    </w:p>
    <w:p w:rsidR="007119B9" w:rsidRPr="00DC7449" w:rsidRDefault="007119B9" w:rsidP="007119B9">
      <w:pPr>
        <w:pStyle w:val="a4"/>
        <w:jc w:val="both"/>
        <w:rPr>
          <w:rFonts w:cs="Calibri"/>
        </w:rPr>
      </w:pPr>
    </w:p>
    <w:p w:rsidR="007119B9" w:rsidRPr="00DC7449" w:rsidRDefault="007119B9" w:rsidP="00F0241F">
      <w:pPr>
        <w:pStyle w:val="a4"/>
        <w:widowControl/>
        <w:numPr>
          <w:ilvl w:val="0"/>
          <w:numId w:val="24"/>
        </w:numPr>
        <w:contextualSpacing/>
        <w:jc w:val="both"/>
        <w:rPr>
          <w:rFonts w:cs="Calibri"/>
        </w:rPr>
      </w:pPr>
      <w:r w:rsidRPr="00DC7449">
        <w:rPr>
          <w:rFonts w:cs="Calibri"/>
        </w:rPr>
        <w:t>Συνδυάζοντας την (1) και (4) παίρνουμε:</w:t>
      </w:r>
    </w:p>
    <w:p w:rsidR="007119B9" w:rsidRPr="00DC7449" w:rsidRDefault="007119B9" w:rsidP="007119B9">
      <w:pPr>
        <w:pStyle w:val="a4"/>
        <w:jc w:val="both"/>
        <w:rPr>
          <w:rFonts w:cs="Calibri"/>
        </w:rPr>
      </w:pPr>
      <w:r w:rsidRPr="00865549">
        <w:rPr>
          <w:rFonts w:cs="Calibri"/>
          <w:position w:val="-12"/>
        </w:rPr>
        <w:object w:dxaOrig="6380" w:dyaOrig="360">
          <v:shape id="_x0000_i1051" type="#_x0000_t75" style="width:318.75pt;height:18.75pt" o:ole="">
            <v:imagedata r:id="rId63" o:title=""/>
          </v:shape>
          <o:OLEObject Type="Embed" ProgID="Equation.DSMT4" ShapeID="_x0000_i1051" DrawAspect="Content" ObjectID="_1510556077" r:id="rId64"/>
        </w:object>
      </w:r>
      <w:r w:rsidRPr="00DC7449">
        <w:rPr>
          <w:rFonts w:cs="Calibri"/>
        </w:rPr>
        <w:tab/>
        <w:t xml:space="preserve">          (7)</w:t>
      </w:r>
    </w:p>
    <w:p w:rsidR="007119B9" w:rsidRPr="00865549" w:rsidRDefault="007119B9" w:rsidP="007119B9">
      <w:pPr>
        <w:jc w:val="both"/>
        <w:rPr>
          <w:rFonts w:cs="Calibri"/>
        </w:rPr>
      </w:pPr>
      <w:r w:rsidRPr="00DC7449">
        <w:rPr>
          <w:rFonts w:cs="Calibri"/>
        </w:rPr>
        <w:t xml:space="preserve">Για να υπολογίσουμε την ελαστικότητα στο </w:t>
      </w:r>
      <w:r w:rsidRPr="006E7164">
        <w:rPr>
          <w:rFonts w:cs="Calibri"/>
          <w:b/>
          <w:color w:val="FF0000"/>
        </w:rPr>
        <w:t>σημείο Ε</w:t>
      </w:r>
      <w:r w:rsidRPr="00DC7449">
        <w:rPr>
          <w:rFonts w:cs="Calibri"/>
        </w:rPr>
        <w:t xml:space="preserve"> ακολουθούμε την εξής </w:t>
      </w:r>
      <w:r>
        <w:rPr>
          <w:rFonts w:cs="Calibri"/>
        </w:rPr>
        <w:t>διαδικασία:</w:t>
      </w:r>
    </w:p>
    <w:p w:rsidR="007119B9" w:rsidRPr="00DC7449" w:rsidRDefault="007119B9" w:rsidP="007119B9">
      <w:pPr>
        <w:jc w:val="center"/>
        <w:rPr>
          <w:rFonts w:cs="Calibri"/>
        </w:rPr>
      </w:pPr>
    </w:p>
    <w:p w:rsidR="007119B9" w:rsidRPr="00D6092D" w:rsidRDefault="007119B9" w:rsidP="007119B9">
      <w:pPr>
        <w:ind w:left="720"/>
        <w:jc w:val="both"/>
        <w:rPr>
          <w:rFonts w:cs="Calibri"/>
        </w:rPr>
      </w:pPr>
    </w:p>
    <w:p w:rsidR="007119B9" w:rsidRPr="00675D3C" w:rsidRDefault="007119B9" w:rsidP="007119B9">
      <w:pPr>
        <w:jc w:val="both"/>
        <w:rPr>
          <w:rFonts w:cs="Calibri"/>
        </w:rPr>
      </w:pPr>
      <w:r w:rsidRPr="00675D3C">
        <w:rPr>
          <w:rFonts w:cs="Calibri"/>
        </w:rPr>
        <w:t>Έστω ότι έχουμε μια μείωση της τιμής από Ο</w:t>
      </w:r>
      <w:r w:rsidRPr="00675D3C">
        <w:rPr>
          <w:rFonts w:cs="Calibri"/>
          <w:lang w:val="en-US"/>
        </w:rPr>
        <w:t>P</w:t>
      </w:r>
      <w:r w:rsidRPr="00675D3C">
        <w:rPr>
          <w:rFonts w:cs="Calibri"/>
          <w:vertAlign w:val="subscript"/>
        </w:rPr>
        <w:t xml:space="preserve">1 </w:t>
      </w:r>
      <w:r w:rsidRPr="00675D3C">
        <w:rPr>
          <w:rFonts w:cs="Calibri"/>
        </w:rPr>
        <w:t>σε  Ο</w:t>
      </w:r>
      <w:r w:rsidRPr="00675D3C">
        <w:rPr>
          <w:rFonts w:cs="Calibri"/>
          <w:lang w:val="en-US"/>
        </w:rPr>
        <w:t>P</w:t>
      </w:r>
      <w:r w:rsidRPr="00675D3C">
        <w:rPr>
          <w:rFonts w:cs="Calibri"/>
          <w:vertAlign w:val="subscript"/>
        </w:rPr>
        <w:t xml:space="preserve">2 </w:t>
      </w:r>
      <w:r w:rsidRPr="00675D3C">
        <w:rPr>
          <w:rFonts w:cs="Calibri"/>
        </w:rPr>
        <w:t xml:space="preserve">. Η ζητούμενη ποσότητα θα αυξηθεί από </w:t>
      </w:r>
      <w:r w:rsidRPr="00675D3C">
        <w:rPr>
          <w:rFonts w:cs="Calibri"/>
          <w:lang w:val="en-US"/>
        </w:rPr>
        <w:t>OQ</w:t>
      </w:r>
      <w:r w:rsidRPr="00675D3C">
        <w:rPr>
          <w:rFonts w:cs="Calibri"/>
          <w:vertAlign w:val="subscript"/>
        </w:rPr>
        <w:t xml:space="preserve">1 </w:t>
      </w:r>
      <w:r w:rsidRPr="00675D3C">
        <w:rPr>
          <w:rFonts w:cs="Calibri"/>
        </w:rPr>
        <w:t xml:space="preserve">σε </w:t>
      </w:r>
      <w:r w:rsidRPr="00675D3C">
        <w:rPr>
          <w:rFonts w:cs="Calibri"/>
          <w:lang w:val="en-US"/>
        </w:rPr>
        <w:t>OQ</w:t>
      </w:r>
      <w:r w:rsidRPr="00675D3C">
        <w:rPr>
          <w:rFonts w:cs="Calibri"/>
          <w:vertAlign w:val="subscript"/>
        </w:rPr>
        <w:t xml:space="preserve">2 </w:t>
      </w:r>
      <w:r w:rsidRPr="00675D3C">
        <w:rPr>
          <w:rFonts w:cs="Calibri"/>
        </w:rPr>
        <w:t>.</w:t>
      </w:r>
    </w:p>
    <w:p w:rsidR="007119B9" w:rsidRPr="00DC7449" w:rsidRDefault="007119B9" w:rsidP="00F0241F">
      <w:pPr>
        <w:widowControl/>
        <w:numPr>
          <w:ilvl w:val="0"/>
          <w:numId w:val="5"/>
        </w:numPr>
        <w:jc w:val="both"/>
        <w:rPr>
          <w:rFonts w:cs="Calibri"/>
        </w:rPr>
      </w:pPr>
      <w:r w:rsidRPr="00DC7449">
        <w:rPr>
          <w:rFonts w:cs="Calibri"/>
        </w:rPr>
        <w:t xml:space="preserve">Από τον τύπο της ελαστικότητας (7) θα έχουμε: </w:t>
      </w:r>
    </w:p>
    <w:p w:rsidR="007119B9" w:rsidRPr="00D6092D" w:rsidRDefault="007119B9" w:rsidP="00F0241F">
      <w:pPr>
        <w:widowControl/>
        <w:numPr>
          <w:ilvl w:val="0"/>
          <w:numId w:val="5"/>
        </w:numPr>
        <w:jc w:val="both"/>
        <w:rPr>
          <w:rFonts w:cs="Calibri"/>
        </w:rPr>
      </w:pPr>
      <w:r w:rsidRPr="00D6092D">
        <w:rPr>
          <w:rFonts w:cs="Calibri"/>
          <w:b/>
          <w:bCs/>
          <w:position w:val="-66"/>
        </w:rPr>
        <w:object w:dxaOrig="5880" w:dyaOrig="1440">
          <v:shape id="_x0000_i1052" type="#_x0000_t75" style="width:294.75pt;height:1in" o:ole="">
            <v:imagedata r:id="rId65" o:title=""/>
          </v:shape>
          <o:OLEObject Type="Embed" ProgID="Equation.DSMT4" ShapeID="_x0000_i1052" DrawAspect="Content" ObjectID="_1510556078" r:id="rId66"/>
        </w:object>
      </w:r>
      <w:r w:rsidRPr="00D6092D">
        <w:rPr>
          <w:rFonts w:cs="Calibri"/>
        </w:rPr>
        <w:tab/>
        <w:t>(8)</w:t>
      </w:r>
    </w:p>
    <w:p w:rsidR="007119B9" w:rsidRPr="00A20B6D" w:rsidRDefault="007119B9" w:rsidP="007119B9">
      <w:pPr>
        <w:ind w:left="720"/>
        <w:jc w:val="both"/>
        <w:rPr>
          <w:rFonts w:cs="Calibri"/>
          <w:b/>
          <w:bCs/>
        </w:rPr>
      </w:pPr>
    </w:p>
    <w:p w:rsidR="006B5D47" w:rsidRDefault="006B5D47" w:rsidP="006B5D47">
      <w:pPr>
        <w:rPr>
          <w:rFonts w:cs="Calibri"/>
          <w:b/>
        </w:rPr>
      </w:pPr>
      <w:r w:rsidRPr="00DC7449">
        <w:rPr>
          <w:rFonts w:cs="Calibri"/>
        </w:rPr>
        <w:object w:dxaOrig="3164" w:dyaOrig="2367">
          <v:shape id="_x0000_i1053" type="#_x0000_t75" style="width:351.75pt;height:171pt" o:ole="" o:allowoverlap="f" filled="t" fillcolor="#eeece1">
            <v:imagedata r:id="rId67" o:title=""/>
          </v:shape>
          <o:OLEObject Type="Embed" ProgID="PowerPoint.Slide.12" ShapeID="_x0000_i1053" DrawAspect="Content" ObjectID="_1510556079" r:id="rId68"/>
        </w:object>
      </w:r>
      <w:r w:rsidRPr="006B5D47">
        <w:rPr>
          <w:rFonts w:cs="Calibri"/>
          <w:b/>
        </w:rPr>
        <w:t xml:space="preserve"> </w:t>
      </w:r>
    </w:p>
    <w:p w:rsidR="006B5D47" w:rsidRDefault="006B5D47" w:rsidP="006B5D47">
      <w:pPr>
        <w:rPr>
          <w:rFonts w:cs="Calibri"/>
          <w:b/>
        </w:rPr>
      </w:pPr>
      <w:r>
        <w:rPr>
          <w:rFonts w:cs="Calibri"/>
          <w:b/>
        </w:rPr>
        <w:t>Πίνακας 7.</w:t>
      </w:r>
    </w:p>
    <w:p w:rsidR="007119B9" w:rsidRDefault="007119B9" w:rsidP="007119B9">
      <w:pPr>
        <w:ind w:left="720"/>
        <w:jc w:val="both"/>
        <w:rPr>
          <w:rFonts w:cs="Calibri"/>
          <w:b/>
          <w:bCs/>
          <w:lang w:val="en-US"/>
        </w:rPr>
      </w:pPr>
    </w:p>
    <w:p w:rsidR="007119B9" w:rsidRPr="00DC7449" w:rsidRDefault="007119B9" w:rsidP="007119B9">
      <w:pPr>
        <w:ind w:left="720"/>
        <w:jc w:val="both"/>
        <w:rPr>
          <w:rFonts w:cs="Calibri"/>
          <w:b/>
          <w:bCs/>
        </w:rPr>
      </w:pPr>
      <w:r w:rsidRPr="00DC7449">
        <w:rPr>
          <w:rFonts w:cs="Calibri"/>
          <w:b/>
          <w:bCs/>
        </w:rPr>
        <w:t>Από το σχεδιάγραμμα  έχομε:</w:t>
      </w:r>
    </w:p>
    <w:p w:rsidR="007119B9" w:rsidRPr="00DC7449" w:rsidRDefault="007119B9" w:rsidP="007119B9">
      <w:pPr>
        <w:ind w:left="720"/>
        <w:jc w:val="both"/>
        <w:rPr>
          <w:rFonts w:cs="Calibri"/>
        </w:rPr>
      </w:pPr>
      <w:r w:rsidRPr="00D6092D">
        <w:rPr>
          <w:rFonts w:cs="Calibri"/>
          <w:position w:val="-30"/>
          <w:lang w:val="en-US"/>
        </w:rPr>
        <w:object w:dxaOrig="2260" w:dyaOrig="700">
          <v:shape id="_x0000_i1054" type="#_x0000_t75" style="width:113.25pt;height:34.5pt" o:ole="">
            <v:imagedata r:id="rId69" o:title=""/>
          </v:shape>
          <o:OLEObject Type="Embed" ProgID="Equation.DSMT4" ShapeID="_x0000_i1054" DrawAspect="Content" ObjectID="_1510556080" r:id="rId70"/>
        </w:object>
      </w:r>
      <w:r w:rsidRPr="00DC7449">
        <w:rPr>
          <w:rFonts w:cs="Calibri"/>
        </w:rPr>
        <w:tab/>
      </w:r>
      <w:r w:rsidRPr="00DC7449">
        <w:rPr>
          <w:rFonts w:cs="Calibri"/>
        </w:rPr>
        <w:tab/>
      </w:r>
      <w:r w:rsidRPr="00DC7449">
        <w:rPr>
          <w:rFonts w:cs="Calibri"/>
        </w:rPr>
        <w:tab/>
      </w:r>
      <w:r w:rsidRPr="00DC7449">
        <w:rPr>
          <w:rFonts w:cs="Calibri"/>
        </w:rPr>
        <w:tab/>
      </w:r>
      <w:r w:rsidRPr="00DC7449">
        <w:rPr>
          <w:rFonts w:cs="Calibri"/>
        </w:rPr>
        <w:tab/>
      </w:r>
      <w:r w:rsidRPr="00DC7449">
        <w:rPr>
          <w:rFonts w:cs="Calibri"/>
        </w:rPr>
        <w:tab/>
        <w:t>(9)</w:t>
      </w:r>
    </w:p>
    <w:p w:rsidR="007119B9" w:rsidRPr="00DC7449" w:rsidRDefault="007119B9" w:rsidP="00F0241F">
      <w:pPr>
        <w:widowControl/>
        <w:numPr>
          <w:ilvl w:val="0"/>
          <w:numId w:val="5"/>
        </w:numPr>
        <w:jc w:val="both"/>
        <w:rPr>
          <w:rFonts w:cs="Calibri"/>
        </w:rPr>
      </w:pPr>
      <w:r w:rsidRPr="00DC7449">
        <w:rPr>
          <w:rFonts w:cs="Calibri"/>
          <w:lang w:val="en-US"/>
        </w:rPr>
        <w:t xml:space="preserve">H (8) </w:t>
      </w:r>
      <w:r w:rsidRPr="00DC7449">
        <w:rPr>
          <w:rFonts w:cs="Calibri"/>
        </w:rPr>
        <w:t>λόγω της (9) γράφεται:</w:t>
      </w:r>
    </w:p>
    <w:p w:rsidR="007119B9" w:rsidRPr="00DC7449" w:rsidRDefault="007119B9" w:rsidP="00F0241F">
      <w:pPr>
        <w:widowControl/>
        <w:numPr>
          <w:ilvl w:val="0"/>
          <w:numId w:val="5"/>
        </w:numPr>
        <w:jc w:val="both"/>
        <w:rPr>
          <w:rFonts w:cs="Calibri"/>
        </w:rPr>
      </w:pPr>
      <w:r w:rsidRPr="00162273">
        <w:rPr>
          <w:rFonts w:cs="Calibri"/>
          <w:b/>
          <w:bCs/>
          <w:position w:val="-30"/>
        </w:rPr>
        <w:object w:dxaOrig="3940" w:dyaOrig="700">
          <v:shape id="_x0000_i1055" type="#_x0000_t75" style="width:197.25pt;height:34.5pt" o:ole="">
            <v:imagedata r:id="rId71" o:title=""/>
          </v:shape>
          <o:OLEObject Type="Embed" ProgID="Equation.DSMT4" ShapeID="_x0000_i1055" DrawAspect="Content" ObjectID="_1510556081" r:id="rId72"/>
        </w:object>
      </w:r>
      <w:r w:rsidRPr="00DC7449">
        <w:rPr>
          <w:rFonts w:cs="Calibri"/>
        </w:rPr>
        <w:tab/>
      </w:r>
      <w:r w:rsidRPr="00DC7449">
        <w:rPr>
          <w:rFonts w:cs="Calibri"/>
        </w:rPr>
        <w:tab/>
      </w:r>
      <w:r w:rsidRPr="00DC7449">
        <w:rPr>
          <w:rFonts w:cs="Calibri"/>
        </w:rPr>
        <w:tab/>
      </w:r>
      <w:r w:rsidRPr="00DC7449">
        <w:rPr>
          <w:rFonts w:cs="Calibri"/>
        </w:rPr>
        <w:tab/>
        <w:t>(10)</w:t>
      </w:r>
    </w:p>
    <w:p w:rsidR="007119B9" w:rsidRPr="000C62BA" w:rsidRDefault="007119B9" w:rsidP="00F0241F">
      <w:pPr>
        <w:widowControl/>
        <w:numPr>
          <w:ilvl w:val="0"/>
          <w:numId w:val="5"/>
        </w:numPr>
        <w:jc w:val="both"/>
        <w:rPr>
          <w:rFonts w:cs="Calibri"/>
        </w:rPr>
      </w:pPr>
      <w:r w:rsidRPr="00DC7449">
        <w:rPr>
          <w:rFonts w:cs="Calibri"/>
          <w:b/>
          <w:bCs/>
        </w:rPr>
        <w:t xml:space="preserve">Όπου </w:t>
      </w:r>
      <w:r w:rsidRPr="00DC7449">
        <w:rPr>
          <w:rFonts w:cs="Calibri"/>
          <w:b/>
          <w:bCs/>
          <w:lang w:val="en-US"/>
        </w:rPr>
        <w:t>b</w:t>
      </w:r>
      <w:r w:rsidRPr="00DC7449">
        <w:rPr>
          <w:rFonts w:cs="Calibri"/>
          <w:b/>
          <w:bCs/>
        </w:rPr>
        <w:t xml:space="preserve"> (</w:t>
      </w:r>
      <w:r w:rsidRPr="00DC7449">
        <w:rPr>
          <w:rFonts w:cs="Calibri"/>
          <w:b/>
          <w:bCs/>
          <w:lang w:val="en-US"/>
        </w:rPr>
        <w:t>b</w:t>
      </w:r>
      <w:r w:rsidRPr="00DC7449">
        <w:rPr>
          <w:rFonts w:cs="Calibri"/>
          <w:b/>
          <w:bCs/>
        </w:rPr>
        <w:t>&lt;1) είναι η κλίση της συνάρτησης ζήτησης.</w:t>
      </w:r>
    </w:p>
    <w:p w:rsidR="007119B9" w:rsidRPr="00DC7449" w:rsidRDefault="007119B9" w:rsidP="007119B9">
      <w:pPr>
        <w:jc w:val="both"/>
        <w:rPr>
          <w:rFonts w:cs="Calibri"/>
        </w:rPr>
      </w:pPr>
      <w:r w:rsidRPr="00DC7449">
        <w:rPr>
          <w:rFonts w:cs="Calibri"/>
          <w:b/>
          <w:bCs/>
        </w:rPr>
        <w:t xml:space="preserve">Έστω η συνάρτηση ζήτησης </w:t>
      </w:r>
      <w:r w:rsidRPr="00DC7449">
        <w:rPr>
          <w:rFonts w:cs="Calibri"/>
          <w:b/>
          <w:bCs/>
          <w:lang w:val="en-US"/>
        </w:rPr>
        <w:t>Q</w:t>
      </w:r>
      <w:r w:rsidRPr="00DC7449">
        <w:rPr>
          <w:rFonts w:cs="Calibri"/>
          <w:b/>
          <w:bCs/>
        </w:rPr>
        <w:t>=</w:t>
      </w:r>
      <w:r w:rsidRPr="00DC7449">
        <w:rPr>
          <w:rFonts w:cs="Calibri"/>
          <w:b/>
          <w:bCs/>
          <w:lang w:val="en-US"/>
        </w:rPr>
        <w:t>a</w:t>
      </w:r>
      <w:r w:rsidRPr="00DC7449">
        <w:rPr>
          <w:rFonts w:cs="Calibri"/>
          <w:b/>
          <w:bCs/>
        </w:rPr>
        <w:t>-</w:t>
      </w:r>
      <w:proofErr w:type="spellStart"/>
      <w:r w:rsidRPr="00DC7449">
        <w:rPr>
          <w:rFonts w:cs="Calibri"/>
          <w:b/>
          <w:bCs/>
          <w:lang w:val="en-US"/>
        </w:rPr>
        <w:t>bP</w:t>
      </w:r>
      <w:proofErr w:type="spellEnd"/>
      <w:r w:rsidRPr="00DC7449">
        <w:rPr>
          <w:rFonts w:cs="Calibri"/>
          <w:b/>
          <w:bCs/>
        </w:rPr>
        <w:t xml:space="preserve">. </w:t>
      </w:r>
      <w:r>
        <w:rPr>
          <w:rFonts w:cs="Calibri"/>
          <w:b/>
          <w:bCs/>
        </w:rPr>
        <w:t>Η</w:t>
      </w:r>
      <w:r w:rsidRPr="00DC7449">
        <w:rPr>
          <w:rFonts w:cs="Calibri"/>
          <w:b/>
          <w:bCs/>
        </w:rPr>
        <w:t xml:space="preserve"> σχέση της ελαστικότητας</w:t>
      </w:r>
      <w:r>
        <w:rPr>
          <w:rFonts w:cs="Calibri"/>
          <w:b/>
          <w:bCs/>
        </w:rPr>
        <w:t xml:space="preserve"> </w:t>
      </w:r>
      <w:r w:rsidRPr="00DC7449">
        <w:rPr>
          <w:rFonts w:cs="Calibri"/>
          <w:b/>
          <w:bCs/>
        </w:rPr>
        <w:t xml:space="preserve"> </w:t>
      </w:r>
      <w:r w:rsidRPr="00162273">
        <w:rPr>
          <w:rFonts w:cs="Calibri"/>
          <w:b/>
          <w:position w:val="-28"/>
        </w:rPr>
        <w:object w:dxaOrig="1260" w:dyaOrig="660">
          <v:shape id="_x0000_i1056" type="#_x0000_t75" style="width:63.75pt;height:33.75pt" o:ole="">
            <v:imagedata r:id="rId73" o:title=""/>
          </v:shape>
          <o:OLEObject Type="Embed" ProgID="Equation.DSMT4" ShapeID="_x0000_i1056" DrawAspect="Content" ObjectID="_1510556082" r:id="rId74"/>
        </w:object>
      </w:r>
      <w:r w:rsidRPr="00675D3C">
        <w:rPr>
          <w:rFonts w:cs="Calibri"/>
          <w:b/>
        </w:rPr>
        <w:t xml:space="preserve"> </w:t>
      </w:r>
      <w:r>
        <w:rPr>
          <w:rFonts w:cs="Calibri"/>
          <w:b/>
        </w:rPr>
        <w:t xml:space="preserve">(7). </w:t>
      </w:r>
      <w:r w:rsidRPr="00EF4353">
        <w:rPr>
          <w:rFonts w:cs="Calibri"/>
          <w:b/>
          <w:color w:val="FF0000"/>
          <w:u w:val="single"/>
        </w:rPr>
        <w:t>Η ελαστικότητα ζήτησης συνήθως εκφράζεται σε σχέση μόνο της ποσότητας.</w:t>
      </w:r>
      <w:r w:rsidRPr="00DC7449">
        <w:rPr>
          <w:rFonts w:cs="Calibri"/>
        </w:rPr>
        <w:t xml:space="preserve"> </w:t>
      </w:r>
      <w:r w:rsidRPr="00675D3C">
        <w:rPr>
          <w:rFonts w:cs="Calibri"/>
        </w:rPr>
        <w:t xml:space="preserve"> </w:t>
      </w:r>
      <w:r w:rsidRPr="00DC7449">
        <w:rPr>
          <w:rFonts w:cs="Calibri"/>
        </w:rPr>
        <w:t xml:space="preserve">Έτσι η σχέση (2) </w:t>
      </w:r>
      <w:r w:rsidRPr="00DC7449">
        <w:rPr>
          <w:rFonts w:cs="Calibri"/>
          <w:b/>
          <w:lang w:val="en-US"/>
        </w:rPr>
        <w:t>Q</w:t>
      </w:r>
      <w:r w:rsidRPr="00DC7449">
        <w:rPr>
          <w:rFonts w:cs="Calibri"/>
          <w:b/>
        </w:rPr>
        <w:t xml:space="preserve"> = </w:t>
      </w:r>
      <w:r w:rsidRPr="00DC7449">
        <w:rPr>
          <w:rFonts w:cs="Calibri"/>
          <w:b/>
          <w:lang w:val="en-US"/>
        </w:rPr>
        <w:t>a</w:t>
      </w:r>
      <w:r w:rsidRPr="00DC7449">
        <w:rPr>
          <w:rFonts w:cs="Calibri"/>
          <w:b/>
        </w:rPr>
        <w:t xml:space="preserve"> </w:t>
      </w:r>
      <w:r>
        <w:rPr>
          <w:rFonts w:cs="Calibri"/>
          <w:b/>
        </w:rPr>
        <w:t>–</w:t>
      </w:r>
      <w:r w:rsidRPr="00DC7449">
        <w:rPr>
          <w:rFonts w:cs="Calibri"/>
          <w:b/>
        </w:rPr>
        <w:t xml:space="preserve"> </w:t>
      </w:r>
      <w:proofErr w:type="spellStart"/>
      <w:r w:rsidRPr="00DC7449">
        <w:rPr>
          <w:rFonts w:cs="Calibri"/>
          <w:b/>
          <w:lang w:val="en-US"/>
        </w:rPr>
        <w:t>bP</w:t>
      </w:r>
      <w:proofErr w:type="spellEnd"/>
      <w:r>
        <w:rPr>
          <w:rFonts w:cs="Calibri"/>
          <w:b/>
        </w:rPr>
        <w:t xml:space="preserve">  </w:t>
      </w:r>
      <w:r w:rsidRPr="00DC7449">
        <w:rPr>
          <w:rFonts w:cs="Calibri"/>
        </w:rPr>
        <w:t>γίνεται:</w:t>
      </w:r>
      <w:r w:rsidRPr="00162273">
        <w:rPr>
          <w:rFonts w:cs="Calibri"/>
        </w:rPr>
        <w:t xml:space="preserve"> </w:t>
      </w:r>
      <w:r w:rsidRPr="00162273">
        <w:rPr>
          <w:rFonts w:cs="Calibri"/>
          <w:b/>
          <w:position w:val="-24"/>
          <w:lang w:val="en-US"/>
        </w:rPr>
        <w:object w:dxaOrig="1620" w:dyaOrig="620">
          <v:shape id="_x0000_i1057" type="#_x0000_t75" style="width:80.25pt;height:30.75pt" o:ole="">
            <v:imagedata r:id="rId75" o:title=""/>
          </v:shape>
          <o:OLEObject Type="Embed" ProgID="Equation.DSMT4" ShapeID="_x0000_i1057" DrawAspect="Content" ObjectID="_1510556083" r:id="rId76"/>
        </w:object>
      </w:r>
      <w:r w:rsidRPr="00DC7449">
        <w:rPr>
          <w:rFonts w:cs="Calibri"/>
          <w:b/>
        </w:rPr>
        <w:tab/>
      </w:r>
      <w:r w:rsidRPr="00DC7449">
        <w:rPr>
          <w:rFonts w:cs="Calibri"/>
          <w:b/>
        </w:rPr>
        <w:tab/>
      </w:r>
      <w:r w:rsidRPr="00DC7449">
        <w:rPr>
          <w:rFonts w:cs="Calibri"/>
          <w:b/>
        </w:rPr>
        <w:tab/>
      </w:r>
      <w:r w:rsidRPr="00DC7449">
        <w:rPr>
          <w:rFonts w:cs="Calibri"/>
          <w:b/>
        </w:rPr>
        <w:tab/>
      </w:r>
      <w:r w:rsidRPr="00DC7449">
        <w:rPr>
          <w:rFonts w:cs="Calibri"/>
        </w:rPr>
        <w:t>(11)</w:t>
      </w:r>
      <w:r w:rsidRPr="00DC7449">
        <w:rPr>
          <w:rFonts w:cs="Calibri"/>
          <w:b/>
        </w:rPr>
        <w:tab/>
      </w:r>
    </w:p>
    <w:p w:rsidR="007119B9" w:rsidRPr="00DC7449" w:rsidRDefault="007119B9" w:rsidP="007119B9">
      <w:pPr>
        <w:jc w:val="both"/>
        <w:rPr>
          <w:rFonts w:cs="Calibri"/>
        </w:rPr>
      </w:pPr>
      <w:r w:rsidRPr="00DC7449">
        <w:rPr>
          <w:rFonts w:cs="Calibri"/>
        </w:rPr>
        <w:t>Αντικαθιστώντας τη (11) στη (7)</w:t>
      </w:r>
      <w:r>
        <w:rPr>
          <w:rFonts w:cs="Calibri"/>
        </w:rPr>
        <w:t xml:space="preserve"> </w:t>
      </w:r>
      <w:r w:rsidRPr="00162273">
        <w:rPr>
          <w:rFonts w:cs="Calibri"/>
        </w:rPr>
        <w:t>[</w:t>
      </w:r>
      <w:r w:rsidRPr="00162273">
        <w:rPr>
          <w:rFonts w:cs="Calibri"/>
          <w:position w:val="-28"/>
        </w:rPr>
        <w:object w:dxaOrig="1400" w:dyaOrig="660">
          <v:shape id="_x0000_i1058" type="#_x0000_t75" style="width:69pt;height:33.75pt" o:ole="">
            <v:imagedata r:id="rId77" o:title=""/>
          </v:shape>
          <o:OLEObject Type="Embed" ProgID="Equation.DSMT4" ShapeID="_x0000_i1058" DrawAspect="Content" ObjectID="_1510556084" r:id="rId78"/>
        </w:object>
      </w:r>
      <w:r w:rsidRPr="00DC7449">
        <w:rPr>
          <w:rFonts w:cs="Calibri"/>
        </w:rPr>
        <w:t xml:space="preserve"> </w:t>
      </w:r>
      <w:r w:rsidRPr="00162273">
        <w:rPr>
          <w:rFonts w:cs="Calibri"/>
        </w:rPr>
        <w:t>]</w:t>
      </w:r>
      <w:r w:rsidRPr="00DC7449">
        <w:rPr>
          <w:rFonts w:cs="Calibri"/>
        </w:rPr>
        <w:t>έχομε:</w:t>
      </w:r>
    </w:p>
    <w:p w:rsidR="007119B9" w:rsidRPr="00675D3C" w:rsidRDefault="007119B9" w:rsidP="006B5D47">
      <w:pPr>
        <w:pStyle w:val="a4"/>
        <w:ind w:left="0" w:firstLine="567"/>
        <w:rPr>
          <w:rFonts w:cs="Calibri"/>
          <w:b/>
        </w:rPr>
      </w:pPr>
      <w:r w:rsidRPr="00675D3C">
        <w:rPr>
          <w:rFonts w:cs="Calibri"/>
          <w:b/>
          <w:position w:val="-28"/>
          <w:shd w:val="clear" w:color="auto" w:fill="EEECE1"/>
        </w:rPr>
        <w:object w:dxaOrig="8580" w:dyaOrig="960">
          <v:shape id="_x0000_i1059" type="#_x0000_t75" style="width:431.25pt;height:48.75pt" o:ole="">
            <v:imagedata r:id="rId79" o:title=""/>
          </v:shape>
          <o:OLEObject Type="Embed" ProgID="Equation.DSMT4" ShapeID="_x0000_i1059" DrawAspect="Content" ObjectID="_1510556085" r:id="rId80"/>
        </w:object>
      </w:r>
    </w:p>
    <w:p w:rsidR="007119B9" w:rsidRPr="00DC7449" w:rsidRDefault="007119B9" w:rsidP="00F0241F">
      <w:pPr>
        <w:widowControl/>
        <w:numPr>
          <w:ilvl w:val="0"/>
          <w:numId w:val="6"/>
        </w:numPr>
        <w:spacing w:line="360" w:lineRule="auto"/>
        <w:jc w:val="both"/>
        <w:rPr>
          <w:rFonts w:cs="Calibri"/>
          <w:b/>
        </w:rPr>
      </w:pPr>
      <w:r w:rsidRPr="00DC7449">
        <w:rPr>
          <w:rFonts w:cs="Calibri"/>
          <w:b/>
        </w:rPr>
        <w:t xml:space="preserve">Όταν </w:t>
      </w:r>
      <w:r w:rsidRPr="00DC7449">
        <w:rPr>
          <w:rFonts w:cs="Calibri"/>
          <w:b/>
          <w:lang w:val="en-US"/>
        </w:rPr>
        <w:t>P</w:t>
      </w:r>
      <w:r w:rsidRPr="00DC7449">
        <w:rPr>
          <w:rFonts w:cs="Calibri"/>
          <w:b/>
        </w:rPr>
        <w:t xml:space="preserve">=0 και </w:t>
      </w:r>
      <w:r w:rsidRPr="00DC7449">
        <w:rPr>
          <w:rFonts w:cs="Calibri"/>
          <w:b/>
          <w:lang w:val="en-US"/>
        </w:rPr>
        <w:t>Q</w:t>
      </w:r>
      <w:r w:rsidRPr="00DC7449">
        <w:rPr>
          <w:rFonts w:cs="Calibri"/>
          <w:b/>
        </w:rPr>
        <w:t xml:space="preserve">=α η </w:t>
      </w:r>
      <w:r w:rsidRPr="00DC7449">
        <w:rPr>
          <w:rFonts w:cs="Calibri"/>
          <w:b/>
          <w:bCs/>
        </w:rPr>
        <w:t>Ε</w:t>
      </w:r>
      <w:r w:rsidRPr="00DC7449">
        <w:rPr>
          <w:rFonts w:cs="Calibri"/>
          <w:b/>
          <w:bCs/>
          <w:vertAlign w:val="subscript"/>
          <w:lang w:val="en-US"/>
        </w:rPr>
        <w:t>D</w:t>
      </w:r>
      <w:r w:rsidRPr="00DC7449">
        <w:rPr>
          <w:rFonts w:cs="Calibri"/>
          <w:b/>
        </w:rPr>
        <w:t xml:space="preserve"> =0</w:t>
      </w:r>
    </w:p>
    <w:p w:rsidR="007119B9" w:rsidRPr="00DC7449" w:rsidRDefault="007119B9" w:rsidP="00F0241F">
      <w:pPr>
        <w:widowControl/>
        <w:numPr>
          <w:ilvl w:val="0"/>
          <w:numId w:val="6"/>
        </w:numPr>
        <w:spacing w:line="360" w:lineRule="auto"/>
        <w:jc w:val="both"/>
        <w:rPr>
          <w:rFonts w:cs="Calibri"/>
          <w:b/>
        </w:rPr>
      </w:pPr>
      <w:r w:rsidRPr="00DC7449">
        <w:rPr>
          <w:rFonts w:cs="Calibri"/>
          <w:b/>
        </w:rPr>
        <w:t xml:space="preserve">Αν </w:t>
      </w:r>
      <w:r w:rsidRPr="00DC7449">
        <w:rPr>
          <w:rFonts w:cs="Calibri"/>
          <w:b/>
          <w:lang w:val="en-US"/>
        </w:rPr>
        <w:t>Q</w:t>
      </w:r>
      <w:r w:rsidRPr="00DC7449">
        <w:rPr>
          <w:rFonts w:cs="Calibri"/>
          <w:b/>
        </w:rPr>
        <w:t>&lt;</w:t>
      </w:r>
      <w:r w:rsidRPr="00DC7449">
        <w:rPr>
          <w:rFonts w:cs="Calibri"/>
          <w:b/>
          <w:lang w:val="en-US"/>
        </w:rPr>
        <w:t>a</w:t>
      </w:r>
      <w:r w:rsidRPr="00DC7449">
        <w:rPr>
          <w:rFonts w:cs="Calibri"/>
          <w:b/>
        </w:rPr>
        <w:t xml:space="preserve"> τότε </w:t>
      </w:r>
      <w:r w:rsidRPr="00DC7449">
        <w:rPr>
          <w:rFonts w:cs="Calibri"/>
          <w:b/>
          <w:lang w:val="en-US"/>
        </w:rPr>
        <w:t>a</w:t>
      </w:r>
      <w:r w:rsidRPr="00DC7449">
        <w:rPr>
          <w:rFonts w:cs="Calibri"/>
          <w:b/>
        </w:rPr>
        <w:t>/</w:t>
      </w:r>
      <w:r w:rsidRPr="00DC7449">
        <w:rPr>
          <w:rFonts w:cs="Calibri"/>
          <w:b/>
          <w:lang w:val="en-US"/>
        </w:rPr>
        <w:t>Q</w:t>
      </w:r>
      <w:r w:rsidRPr="00DC7449">
        <w:rPr>
          <w:rFonts w:cs="Calibri"/>
          <w:b/>
        </w:rPr>
        <w:t xml:space="preserve"> &gt;1 και η Ελαστικότητα είναι αρνητική</w:t>
      </w:r>
      <w:r>
        <w:rPr>
          <w:rFonts w:cs="Calibri"/>
          <w:b/>
        </w:rPr>
        <w:t>.</w:t>
      </w:r>
    </w:p>
    <w:p w:rsidR="007119B9" w:rsidRPr="00DC7449" w:rsidRDefault="007119B9" w:rsidP="00F0241F">
      <w:pPr>
        <w:widowControl/>
        <w:numPr>
          <w:ilvl w:val="0"/>
          <w:numId w:val="6"/>
        </w:numPr>
        <w:spacing w:line="360" w:lineRule="auto"/>
        <w:jc w:val="both"/>
        <w:rPr>
          <w:rFonts w:cs="Calibri"/>
          <w:b/>
        </w:rPr>
      </w:pPr>
      <w:r w:rsidRPr="00DC7449">
        <w:rPr>
          <w:rFonts w:cs="Calibri"/>
          <w:b/>
        </w:rPr>
        <w:t xml:space="preserve">Όταν </w:t>
      </w:r>
      <w:r w:rsidRPr="00DC7449">
        <w:rPr>
          <w:rFonts w:cs="Calibri"/>
          <w:b/>
          <w:lang w:val="en-US"/>
        </w:rPr>
        <w:t>Q</w:t>
      </w:r>
      <w:r w:rsidRPr="00DC7449">
        <w:rPr>
          <w:rFonts w:cs="Calibri"/>
          <w:b/>
        </w:rPr>
        <w:t xml:space="preserve">= </w:t>
      </w:r>
      <w:r w:rsidRPr="00DC7449">
        <w:rPr>
          <w:rFonts w:cs="Calibri"/>
          <w:b/>
          <w:lang w:val="en-US"/>
        </w:rPr>
        <w:t>a</w:t>
      </w:r>
      <w:r w:rsidRPr="00DC7449">
        <w:rPr>
          <w:rFonts w:cs="Calibri"/>
          <w:b/>
        </w:rPr>
        <w:t xml:space="preserve">/2 τότε </w:t>
      </w:r>
      <w:r w:rsidRPr="00DC7449">
        <w:rPr>
          <w:rFonts w:cs="Calibri"/>
          <w:b/>
          <w:bCs/>
        </w:rPr>
        <w:t>Ε</w:t>
      </w:r>
      <w:r w:rsidRPr="00DC7449">
        <w:rPr>
          <w:rFonts w:cs="Calibri"/>
          <w:b/>
          <w:bCs/>
          <w:vertAlign w:val="subscript"/>
          <w:lang w:val="en-US"/>
        </w:rPr>
        <w:t>D</w:t>
      </w:r>
      <w:r w:rsidRPr="00DC7449">
        <w:rPr>
          <w:rFonts w:cs="Calibri"/>
          <w:b/>
        </w:rPr>
        <w:t xml:space="preserve"> = - 1. Μια αύξηση 10% στη τιμή θα έχομε μείωση της ζητούμενης ποσότητας κατά 10%.</w:t>
      </w:r>
    </w:p>
    <w:p w:rsidR="007119B9" w:rsidRPr="00DC7449" w:rsidRDefault="007119B9" w:rsidP="00F0241F">
      <w:pPr>
        <w:widowControl/>
        <w:numPr>
          <w:ilvl w:val="0"/>
          <w:numId w:val="6"/>
        </w:numPr>
        <w:spacing w:line="360" w:lineRule="auto"/>
        <w:jc w:val="both"/>
        <w:rPr>
          <w:rFonts w:cs="Calibri"/>
          <w:b/>
        </w:rPr>
      </w:pPr>
      <w:r w:rsidRPr="00DC7449">
        <w:rPr>
          <w:rFonts w:cs="Calibri"/>
          <w:b/>
        </w:rPr>
        <w:t xml:space="preserve">Όταν </w:t>
      </w:r>
      <w:r w:rsidRPr="00DC7449">
        <w:rPr>
          <w:rFonts w:cs="Calibri"/>
          <w:b/>
          <w:lang w:val="en-US"/>
        </w:rPr>
        <w:t>Q</w:t>
      </w:r>
      <w:r w:rsidRPr="00DC7449">
        <w:rPr>
          <w:rFonts w:cs="Calibri"/>
          <w:b/>
        </w:rPr>
        <w:t xml:space="preserve">&gt; </w:t>
      </w:r>
      <w:r w:rsidRPr="00DC7449">
        <w:rPr>
          <w:rFonts w:cs="Calibri"/>
          <w:b/>
          <w:lang w:val="en-US"/>
        </w:rPr>
        <w:t>a</w:t>
      </w:r>
      <w:r w:rsidRPr="00DC7449">
        <w:rPr>
          <w:rFonts w:cs="Calibri"/>
          <w:b/>
        </w:rPr>
        <w:t xml:space="preserve">/2 τότε </w:t>
      </w:r>
      <w:r w:rsidRPr="00DC7449">
        <w:rPr>
          <w:rFonts w:cs="Calibri"/>
          <w:b/>
          <w:bCs/>
        </w:rPr>
        <w:t>Ε</w:t>
      </w:r>
      <w:r w:rsidRPr="00DC7449">
        <w:rPr>
          <w:rFonts w:cs="Calibri"/>
          <w:b/>
          <w:bCs/>
          <w:vertAlign w:val="subscript"/>
          <w:lang w:val="en-US"/>
        </w:rPr>
        <w:t>D</w:t>
      </w:r>
      <w:r w:rsidRPr="00DC7449">
        <w:rPr>
          <w:rFonts w:cs="Calibri"/>
          <w:b/>
        </w:rPr>
        <w:t xml:space="preserve"> &lt; 1. Δηλαδή η ελαστικότητα ζήτησης θα είναι ένας αρνητικός αριθμός με απόλυτη τιμή μικρότερη του 1. Αν </w:t>
      </w:r>
      <w:r w:rsidRPr="00DC7449">
        <w:rPr>
          <w:rFonts w:cs="Calibri"/>
          <w:b/>
          <w:lang w:val="en-US"/>
        </w:rPr>
        <w:t xml:space="preserve">Q=4a/5 </w:t>
      </w:r>
      <w:r w:rsidRPr="00DC7449">
        <w:rPr>
          <w:rFonts w:cs="Calibri"/>
          <w:b/>
        </w:rPr>
        <w:t>τότε</w:t>
      </w:r>
    </w:p>
    <w:p w:rsidR="007119B9" w:rsidRPr="00DC7449" w:rsidRDefault="007119B9" w:rsidP="007119B9">
      <w:pPr>
        <w:spacing w:line="360" w:lineRule="auto"/>
        <w:ind w:left="720" w:firstLine="60"/>
        <w:jc w:val="both"/>
        <w:rPr>
          <w:rFonts w:cs="Calibri"/>
          <w:b/>
        </w:rPr>
      </w:pPr>
      <w:r w:rsidRPr="00DC7449">
        <w:rPr>
          <w:rFonts w:cs="Calibri"/>
          <w:b/>
          <w:bCs/>
        </w:rPr>
        <w:t>Ε</w:t>
      </w:r>
      <w:r w:rsidRPr="00DC7449">
        <w:rPr>
          <w:rFonts w:cs="Calibri"/>
          <w:b/>
          <w:bCs/>
          <w:vertAlign w:val="subscript"/>
          <w:lang w:val="en-US"/>
        </w:rPr>
        <w:t>D</w:t>
      </w:r>
      <w:r w:rsidRPr="00DC7449">
        <w:rPr>
          <w:rFonts w:cs="Calibri"/>
          <w:b/>
        </w:rPr>
        <w:t xml:space="preserve"> = 1-5/4=-1/4. Μια αύξηση της τιμής 10% η ζητούμενη ποσότητα θα μειωθεί 2,5%. Η ελαστικότητα λέγεται </w:t>
      </w:r>
      <w:r w:rsidRPr="00DC7449">
        <w:rPr>
          <w:rFonts w:cs="Calibri"/>
          <w:b/>
          <w:bCs/>
        </w:rPr>
        <w:t xml:space="preserve">ΑΝΕΛΑΣΤΙΚΗ. </w:t>
      </w:r>
    </w:p>
    <w:p w:rsidR="007119B9" w:rsidRPr="00DC7449" w:rsidRDefault="007119B9" w:rsidP="00F0241F">
      <w:pPr>
        <w:widowControl/>
        <w:numPr>
          <w:ilvl w:val="0"/>
          <w:numId w:val="7"/>
        </w:numPr>
        <w:spacing w:line="360" w:lineRule="auto"/>
        <w:jc w:val="both"/>
        <w:rPr>
          <w:rFonts w:cs="Calibri"/>
          <w:b/>
        </w:rPr>
      </w:pPr>
      <w:r w:rsidRPr="00DC7449">
        <w:rPr>
          <w:rFonts w:cs="Calibri"/>
          <w:b/>
        </w:rPr>
        <w:t xml:space="preserve">Όταν </w:t>
      </w:r>
      <w:r w:rsidRPr="00DC7449">
        <w:rPr>
          <w:rFonts w:cs="Calibri"/>
          <w:b/>
          <w:lang w:val="en-US"/>
        </w:rPr>
        <w:t>Q</w:t>
      </w:r>
      <w:r w:rsidRPr="00DC7449">
        <w:rPr>
          <w:rFonts w:cs="Calibri"/>
          <w:b/>
        </w:rPr>
        <w:t xml:space="preserve">&lt; </w:t>
      </w:r>
      <w:r w:rsidRPr="00DC7449">
        <w:rPr>
          <w:rFonts w:cs="Calibri"/>
          <w:b/>
          <w:lang w:val="en-US"/>
        </w:rPr>
        <w:t>a</w:t>
      </w:r>
      <w:r w:rsidRPr="00DC7449">
        <w:rPr>
          <w:rFonts w:cs="Calibri"/>
          <w:b/>
        </w:rPr>
        <w:t xml:space="preserve">/2 τότε </w:t>
      </w:r>
      <w:r w:rsidRPr="00DC7449">
        <w:rPr>
          <w:rFonts w:cs="Calibri"/>
          <w:b/>
          <w:bCs/>
        </w:rPr>
        <w:t>Ε</w:t>
      </w:r>
      <w:r w:rsidRPr="00DC7449">
        <w:rPr>
          <w:rFonts w:cs="Calibri"/>
          <w:b/>
          <w:bCs/>
          <w:vertAlign w:val="subscript"/>
          <w:lang w:val="en-US"/>
        </w:rPr>
        <w:t>D</w:t>
      </w:r>
      <w:r w:rsidRPr="00DC7449">
        <w:rPr>
          <w:rFonts w:cs="Calibri"/>
          <w:b/>
        </w:rPr>
        <w:t xml:space="preserve"> &gt; - 1 δηλαδή αρνητικός αριθμός με απόλυτη τιμή μεγαλύτερη του 1. Αν </w:t>
      </w:r>
      <w:proofErr w:type="spellStart"/>
      <w:r w:rsidRPr="00DC7449">
        <w:rPr>
          <w:rFonts w:cs="Calibri"/>
          <w:b/>
        </w:rPr>
        <w:t>Αν</w:t>
      </w:r>
      <w:proofErr w:type="spellEnd"/>
      <w:r w:rsidRPr="00DC7449">
        <w:rPr>
          <w:rFonts w:cs="Calibri"/>
          <w:b/>
        </w:rPr>
        <w:t xml:space="preserve"> </w:t>
      </w:r>
      <w:r w:rsidRPr="00DC7449">
        <w:rPr>
          <w:rFonts w:cs="Calibri"/>
          <w:b/>
          <w:lang w:val="en-US"/>
        </w:rPr>
        <w:t>Q</w:t>
      </w:r>
      <w:r w:rsidRPr="00DC7449">
        <w:rPr>
          <w:rFonts w:cs="Calibri"/>
          <w:b/>
        </w:rPr>
        <w:t>=</w:t>
      </w:r>
      <w:r w:rsidRPr="00DC7449">
        <w:rPr>
          <w:rFonts w:cs="Calibri"/>
          <w:b/>
          <w:lang w:val="en-US"/>
        </w:rPr>
        <w:t>a</w:t>
      </w:r>
      <w:r w:rsidRPr="00DC7449">
        <w:rPr>
          <w:rFonts w:cs="Calibri"/>
          <w:b/>
        </w:rPr>
        <w:t xml:space="preserve">/5 </w:t>
      </w:r>
      <w:r w:rsidRPr="00DC7449">
        <w:rPr>
          <w:rFonts w:cs="Calibri"/>
          <w:b/>
          <w:bCs/>
        </w:rPr>
        <w:t>Ε</w:t>
      </w:r>
      <w:r w:rsidRPr="00DC7449">
        <w:rPr>
          <w:rFonts w:cs="Calibri"/>
          <w:b/>
          <w:bCs/>
          <w:vertAlign w:val="subscript"/>
          <w:lang w:val="en-US"/>
        </w:rPr>
        <w:t>D</w:t>
      </w:r>
      <w:r w:rsidRPr="00DC7449">
        <w:rPr>
          <w:rFonts w:cs="Calibri"/>
          <w:b/>
        </w:rPr>
        <w:t xml:space="preserve"> = 1-4=-3. Μία μείωση της τιμής κατά 10% θα προκαλέσει αύξηση της ζητούμενης ποσότητας κατά 30%. Στη περίπτωση αυτή η ζήτηση είναι </w:t>
      </w:r>
      <w:r w:rsidRPr="00DC7449">
        <w:rPr>
          <w:rFonts w:cs="Calibri"/>
          <w:b/>
          <w:bCs/>
        </w:rPr>
        <w:t>ελαστική</w:t>
      </w:r>
      <w:r w:rsidRPr="00DC7449">
        <w:rPr>
          <w:rFonts w:cs="Calibri"/>
          <w:b/>
        </w:rPr>
        <w:t>.</w:t>
      </w:r>
      <w:r w:rsidRPr="00DC7449">
        <w:rPr>
          <w:rFonts w:cs="Calibri"/>
          <w:b/>
          <w:bCs/>
        </w:rPr>
        <w:t xml:space="preserve"> </w:t>
      </w:r>
    </w:p>
    <w:p w:rsidR="007119B9" w:rsidRPr="00DC7449" w:rsidRDefault="007119B9" w:rsidP="007119B9">
      <w:pPr>
        <w:jc w:val="both"/>
        <w:rPr>
          <w:rFonts w:cs="Calibri"/>
          <w:b/>
          <w:bCs/>
        </w:rPr>
      </w:pPr>
    </w:p>
    <w:p w:rsidR="007119B9" w:rsidRPr="00CF468F" w:rsidRDefault="007119B9" w:rsidP="007119B9">
      <w:pPr>
        <w:jc w:val="both"/>
        <w:rPr>
          <w:rFonts w:cs="Calibri"/>
          <w:b/>
          <w:color w:val="FF0000"/>
        </w:rPr>
      </w:pPr>
    </w:p>
    <w:p w:rsidR="007119B9" w:rsidRPr="00CF468F" w:rsidRDefault="007119B9" w:rsidP="00F0241F">
      <w:pPr>
        <w:widowControl/>
        <w:numPr>
          <w:ilvl w:val="0"/>
          <w:numId w:val="32"/>
        </w:numPr>
        <w:jc w:val="both"/>
        <w:rPr>
          <w:rFonts w:cs="Calibri"/>
          <w:b/>
          <w:color w:val="FF0000"/>
        </w:rPr>
      </w:pPr>
      <w:r w:rsidRPr="00CF468F">
        <w:rPr>
          <w:rFonts w:cs="Calibri"/>
          <w:b/>
          <w:color w:val="FF0000"/>
        </w:rPr>
        <w:t xml:space="preserve">Δίνεται η ακόλουθη συνάρτηση ζήτησης: </w:t>
      </w:r>
      <w:r w:rsidRPr="00CF468F">
        <w:rPr>
          <w:rFonts w:cs="Calibri"/>
          <w:b/>
          <w:color w:val="FF0000"/>
          <w:lang w:val="en-US"/>
        </w:rPr>
        <w:t>Q</w:t>
      </w:r>
      <w:r w:rsidRPr="00CF468F">
        <w:rPr>
          <w:rFonts w:cs="Calibri"/>
          <w:b/>
          <w:color w:val="FF0000"/>
        </w:rPr>
        <w:t>=50</w:t>
      </w:r>
      <w:r w:rsidRPr="008977A8">
        <w:rPr>
          <w:rFonts w:cs="Calibri"/>
          <w:b/>
          <w:color w:val="FF0000"/>
        </w:rPr>
        <w:t xml:space="preserve"> </w:t>
      </w:r>
      <w:r w:rsidRPr="00CF468F">
        <w:rPr>
          <w:rFonts w:cs="Calibri"/>
          <w:b/>
          <w:color w:val="FF0000"/>
        </w:rPr>
        <w:t>-</w:t>
      </w:r>
      <w:r w:rsidRPr="008977A8">
        <w:rPr>
          <w:rFonts w:cs="Calibri"/>
          <w:b/>
          <w:color w:val="FF0000"/>
        </w:rPr>
        <w:t xml:space="preserve"> </w:t>
      </w:r>
      <w:r w:rsidRPr="00CF468F">
        <w:rPr>
          <w:rFonts w:cs="Calibri"/>
          <w:b/>
          <w:color w:val="FF0000"/>
        </w:rPr>
        <w:t>0,1</w:t>
      </w:r>
      <w:r w:rsidRPr="00CF468F">
        <w:rPr>
          <w:rFonts w:cs="Calibri"/>
          <w:b/>
          <w:color w:val="FF0000"/>
          <w:lang w:val="en-US"/>
        </w:rPr>
        <w:t>P</w:t>
      </w:r>
      <w:r w:rsidRPr="00CF468F">
        <w:rPr>
          <w:rFonts w:cs="Calibri"/>
          <w:b/>
          <w:color w:val="FF0000"/>
        </w:rPr>
        <w:t xml:space="preserve"> . (</w:t>
      </w:r>
      <w:r w:rsidRPr="00CF468F">
        <w:rPr>
          <w:rFonts w:cs="Calibri"/>
          <w:b/>
          <w:color w:val="FF0000"/>
          <w:lang w:val="en-US"/>
        </w:rPr>
        <w:t>Q</w:t>
      </w:r>
      <w:r w:rsidRPr="00CF468F">
        <w:rPr>
          <w:rFonts w:cs="Calibri"/>
          <w:b/>
          <w:color w:val="FF0000"/>
        </w:rPr>
        <w:t>=</w:t>
      </w:r>
      <w:r w:rsidRPr="00CF468F">
        <w:rPr>
          <w:rFonts w:cs="Calibri"/>
          <w:b/>
          <w:color w:val="FF0000"/>
          <w:lang w:val="en-US"/>
        </w:rPr>
        <w:t>a</w:t>
      </w:r>
      <w:r w:rsidRPr="00CF468F">
        <w:rPr>
          <w:rFonts w:cs="Calibri"/>
          <w:b/>
          <w:color w:val="FF0000"/>
        </w:rPr>
        <w:t>-</w:t>
      </w:r>
      <w:proofErr w:type="spellStart"/>
      <w:r w:rsidRPr="00CF468F">
        <w:rPr>
          <w:rFonts w:cs="Calibri"/>
          <w:b/>
          <w:color w:val="FF0000"/>
          <w:lang w:val="en-US"/>
        </w:rPr>
        <w:t>bP</w:t>
      </w:r>
      <w:proofErr w:type="spellEnd"/>
      <w:r w:rsidRPr="00CF468F">
        <w:rPr>
          <w:rFonts w:cs="Calibri"/>
          <w:b/>
          <w:color w:val="FF0000"/>
        </w:rPr>
        <w:t xml:space="preserve">) </w:t>
      </w:r>
    </w:p>
    <w:p w:rsidR="007119B9" w:rsidRPr="00CF468F" w:rsidRDefault="007119B9" w:rsidP="007119B9">
      <w:pPr>
        <w:jc w:val="both"/>
        <w:rPr>
          <w:rFonts w:cs="Calibri"/>
          <w:b/>
          <w:color w:val="FF0000"/>
        </w:rPr>
      </w:pPr>
      <w:r w:rsidRPr="00CF468F">
        <w:rPr>
          <w:rFonts w:cs="Calibri"/>
          <w:b/>
          <w:color w:val="FF0000"/>
        </w:rPr>
        <w:t xml:space="preserve">Να βρεθεί η ελαστικότητα ζήτησης ως προς την τιμή </w:t>
      </w:r>
      <w:r w:rsidRPr="00CF468F">
        <w:rPr>
          <w:rFonts w:cs="Calibri"/>
          <w:b/>
          <w:color w:val="FF0000"/>
          <w:lang w:val="en-US"/>
        </w:rPr>
        <w:t>P</w:t>
      </w:r>
      <w:r w:rsidRPr="00CF468F">
        <w:rPr>
          <w:rFonts w:cs="Calibri"/>
          <w:b/>
          <w:color w:val="FF0000"/>
        </w:rPr>
        <w:t>=2.</w:t>
      </w:r>
    </w:p>
    <w:p w:rsidR="007119B9" w:rsidRPr="00CF468F" w:rsidRDefault="007119B9" w:rsidP="00F0241F">
      <w:pPr>
        <w:widowControl/>
        <w:numPr>
          <w:ilvl w:val="0"/>
          <w:numId w:val="8"/>
        </w:numPr>
        <w:jc w:val="both"/>
        <w:rPr>
          <w:rFonts w:cs="Calibri"/>
          <w:b/>
          <w:color w:val="FF0000"/>
        </w:rPr>
      </w:pPr>
      <w:r w:rsidRPr="00CF468F">
        <w:rPr>
          <w:rFonts w:cs="Calibri"/>
          <w:b/>
          <w:bCs/>
          <w:color w:val="FF0000"/>
        </w:rPr>
        <w:t xml:space="preserve">Ποιος είναι ο τύπος της ελαστικότητας; </w:t>
      </w:r>
      <w:r w:rsidRPr="00CF468F">
        <w:rPr>
          <w:rFonts w:cs="Calibri"/>
          <w:b/>
          <w:bCs/>
          <w:color w:val="FF0000"/>
        </w:rPr>
        <w:tab/>
        <w:t>Ε</w:t>
      </w:r>
      <w:r w:rsidRPr="00CF468F">
        <w:rPr>
          <w:rFonts w:cs="Calibri"/>
          <w:b/>
          <w:bCs/>
          <w:color w:val="FF0000"/>
          <w:vertAlign w:val="subscript"/>
          <w:lang w:val="en-US"/>
        </w:rPr>
        <w:t>D</w:t>
      </w:r>
      <w:r w:rsidRPr="00CF468F">
        <w:rPr>
          <w:rFonts w:cs="Calibri"/>
          <w:b/>
          <w:bCs/>
          <w:color w:val="FF0000"/>
        </w:rPr>
        <w:t xml:space="preserve">= (Δ </w:t>
      </w:r>
      <w:r w:rsidRPr="00CF468F">
        <w:rPr>
          <w:rFonts w:cs="Calibri"/>
          <w:b/>
          <w:bCs/>
          <w:color w:val="FF0000"/>
          <w:lang w:val="en-US"/>
        </w:rPr>
        <w:t>Q</w:t>
      </w:r>
      <w:r w:rsidRPr="00CF468F">
        <w:rPr>
          <w:rFonts w:cs="Calibri"/>
          <w:b/>
          <w:bCs/>
          <w:color w:val="FF0000"/>
        </w:rPr>
        <w:t xml:space="preserve"> / Δ </w:t>
      </w:r>
      <w:r w:rsidRPr="00CF468F">
        <w:rPr>
          <w:rFonts w:cs="Calibri"/>
          <w:b/>
          <w:bCs/>
          <w:color w:val="FF0000"/>
          <w:lang w:val="en-US"/>
        </w:rPr>
        <w:t>P</w:t>
      </w:r>
      <w:r w:rsidRPr="00CF468F">
        <w:rPr>
          <w:rFonts w:cs="Calibri"/>
          <w:b/>
          <w:bCs/>
          <w:color w:val="FF0000"/>
        </w:rPr>
        <w:t xml:space="preserve">)*( </w:t>
      </w:r>
      <w:r w:rsidRPr="00CF468F">
        <w:rPr>
          <w:rFonts w:cs="Calibri"/>
          <w:b/>
          <w:bCs/>
          <w:color w:val="FF0000"/>
          <w:lang w:val="en-US"/>
        </w:rPr>
        <w:t>P</w:t>
      </w:r>
      <w:r w:rsidRPr="00CF468F">
        <w:rPr>
          <w:rFonts w:cs="Calibri"/>
          <w:b/>
          <w:bCs/>
          <w:color w:val="FF0000"/>
        </w:rPr>
        <w:t xml:space="preserve">/ </w:t>
      </w:r>
      <w:r w:rsidRPr="00CF468F">
        <w:rPr>
          <w:rFonts w:cs="Calibri"/>
          <w:b/>
          <w:bCs/>
          <w:color w:val="FF0000"/>
          <w:lang w:val="en-US"/>
        </w:rPr>
        <w:t>Q</w:t>
      </w:r>
      <w:r w:rsidRPr="00CF468F">
        <w:rPr>
          <w:rFonts w:cs="Calibri"/>
          <w:b/>
          <w:bCs/>
          <w:color w:val="FF0000"/>
        </w:rPr>
        <w:t xml:space="preserve">)  </w:t>
      </w:r>
      <w:r w:rsidRPr="00CF468F">
        <w:rPr>
          <w:rFonts w:cs="Calibri"/>
          <w:b/>
          <w:bCs/>
          <w:color w:val="FF0000"/>
        </w:rPr>
        <w:tab/>
        <w:t>(1)</w:t>
      </w:r>
    </w:p>
    <w:p w:rsidR="007119B9" w:rsidRPr="00CF468F" w:rsidRDefault="007119B9" w:rsidP="00F0241F">
      <w:pPr>
        <w:widowControl/>
        <w:numPr>
          <w:ilvl w:val="0"/>
          <w:numId w:val="8"/>
        </w:numPr>
        <w:jc w:val="both"/>
        <w:rPr>
          <w:rFonts w:cs="Calibri"/>
          <w:b/>
          <w:color w:val="FF0000"/>
        </w:rPr>
      </w:pPr>
      <w:r w:rsidRPr="00CF468F">
        <w:rPr>
          <w:rFonts w:cs="Calibri"/>
          <w:b/>
          <w:bCs/>
          <w:color w:val="FF0000"/>
        </w:rPr>
        <w:t>Πόσο είναι το Δ</w:t>
      </w:r>
      <w:r w:rsidRPr="00CF468F">
        <w:rPr>
          <w:rFonts w:cs="Calibri"/>
          <w:b/>
          <w:bCs/>
          <w:color w:val="FF0000"/>
          <w:lang w:val="en-US"/>
        </w:rPr>
        <w:t>Q</w:t>
      </w:r>
      <w:r w:rsidRPr="00CF468F">
        <w:rPr>
          <w:rFonts w:cs="Calibri"/>
          <w:b/>
          <w:bCs/>
          <w:color w:val="FF0000"/>
        </w:rPr>
        <w:t xml:space="preserve"> / Δ</w:t>
      </w:r>
      <w:r w:rsidRPr="00CF468F">
        <w:rPr>
          <w:rFonts w:cs="Calibri"/>
          <w:b/>
          <w:bCs/>
          <w:color w:val="FF0000"/>
          <w:lang w:val="en-US"/>
        </w:rPr>
        <w:t>P</w:t>
      </w:r>
      <w:r w:rsidRPr="00CF468F">
        <w:rPr>
          <w:rFonts w:cs="Calibri"/>
          <w:b/>
          <w:bCs/>
          <w:color w:val="FF0000"/>
        </w:rPr>
        <w:t xml:space="preserve">; </w:t>
      </w:r>
      <w:r w:rsidRPr="00CF468F">
        <w:rPr>
          <w:rFonts w:cs="Calibri"/>
          <w:b/>
          <w:bCs/>
          <w:color w:val="FF0000"/>
        </w:rPr>
        <w:tab/>
      </w:r>
      <w:r w:rsidRPr="00CF468F">
        <w:rPr>
          <w:rFonts w:cs="Calibri"/>
          <w:b/>
          <w:bCs/>
          <w:color w:val="FF0000"/>
        </w:rPr>
        <w:tab/>
        <w:t>Δ</w:t>
      </w:r>
      <w:r w:rsidRPr="00CF468F">
        <w:rPr>
          <w:rFonts w:cs="Calibri"/>
          <w:b/>
          <w:bCs/>
          <w:color w:val="FF0000"/>
          <w:lang w:val="en-US"/>
        </w:rPr>
        <w:t>Q</w:t>
      </w:r>
      <w:r w:rsidRPr="00CF468F">
        <w:rPr>
          <w:rFonts w:cs="Calibri"/>
          <w:b/>
          <w:bCs/>
          <w:color w:val="FF0000"/>
        </w:rPr>
        <w:t xml:space="preserve"> / Δ</w:t>
      </w:r>
      <w:r w:rsidRPr="00CF468F">
        <w:rPr>
          <w:rFonts w:cs="Calibri"/>
          <w:b/>
          <w:bCs/>
          <w:color w:val="FF0000"/>
          <w:lang w:val="en-US"/>
        </w:rPr>
        <w:t>P</w:t>
      </w:r>
      <w:r w:rsidRPr="00CF468F">
        <w:rPr>
          <w:rFonts w:cs="Calibri"/>
          <w:b/>
          <w:bCs/>
          <w:color w:val="FF0000"/>
        </w:rPr>
        <w:t xml:space="preserve">=-0,1 </w:t>
      </w:r>
      <w:r w:rsidRPr="00CF468F">
        <w:rPr>
          <w:rFonts w:cs="Calibri"/>
          <w:b/>
          <w:bCs/>
          <w:color w:val="FF0000"/>
        </w:rPr>
        <w:tab/>
      </w:r>
      <w:r w:rsidRPr="00CF468F">
        <w:rPr>
          <w:rFonts w:cs="Calibri"/>
          <w:b/>
          <w:bCs/>
          <w:color w:val="FF0000"/>
        </w:rPr>
        <w:tab/>
        <w:t>(2)</w:t>
      </w:r>
    </w:p>
    <w:p w:rsidR="007119B9" w:rsidRPr="00CF468F" w:rsidRDefault="007119B9" w:rsidP="00F0241F">
      <w:pPr>
        <w:widowControl/>
        <w:numPr>
          <w:ilvl w:val="0"/>
          <w:numId w:val="8"/>
        </w:numPr>
        <w:jc w:val="both"/>
        <w:rPr>
          <w:rFonts w:cs="Calibri"/>
          <w:b/>
          <w:color w:val="FF0000"/>
        </w:rPr>
      </w:pPr>
      <w:r w:rsidRPr="00CF468F">
        <w:rPr>
          <w:rFonts w:cs="Calibri"/>
          <w:b/>
          <w:bCs/>
          <w:color w:val="FF0000"/>
        </w:rPr>
        <w:t>Πως  γίνεται η (1) λόγω της (2);</w:t>
      </w:r>
      <w:r w:rsidRPr="00CF468F">
        <w:rPr>
          <w:rFonts w:cs="Calibri"/>
          <w:b/>
          <w:bCs/>
          <w:color w:val="FF0000"/>
        </w:rPr>
        <w:tab/>
      </w:r>
      <w:r w:rsidRPr="00CF468F">
        <w:rPr>
          <w:rFonts w:cs="Calibri"/>
          <w:b/>
          <w:bCs/>
          <w:color w:val="FF0000"/>
        </w:rPr>
        <w:tab/>
        <w:t xml:space="preserve"> Ε</w:t>
      </w:r>
      <w:r w:rsidRPr="00CF468F">
        <w:rPr>
          <w:rFonts w:cs="Calibri"/>
          <w:b/>
          <w:bCs/>
          <w:color w:val="FF0000"/>
          <w:vertAlign w:val="subscript"/>
          <w:lang w:val="en-US"/>
        </w:rPr>
        <w:t>D</w:t>
      </w:r>
      <w:r w:rsidRPr="00CF468F">
        <w:rPr>
          <w:rFonts w:cs="Calibri"/>
          <w:b/>
          <w:bCs/>
          <w:color w:val="FF0000"/>
        </w:rPr>
        <w:t xml:space="preserve">=-0,1 *( </w:t>
      </w:r>
      <w:r w:rsidRPr="00CF468F">
        <w:rPr>
          <w:rFonts w:cs="Calibri"/>
          <w:b/>
          <w:bCs/>
          <w:color w:val="FF0000"/>
          <w:lang w:val="en-US"/>
        </w:rPr>
        <w:t>P</w:t>
      </w:r>
      <w:r w:rsidRPr="00CF468F">
        <w:rPr>
          <w:rFonts w:cs="Calibri"/>
          <w:b/>
          <w:bCs/>
          <w:color w:val="FF0000"/>
        </w:rPr>
        <w:t xml:space="preserve">/ </w:t>
      </w:r>
      <w:r w:rsidRPr="00CF468F">
        <w:rPr>
          <w:rFonts w:cs="Calibri"/>
          <w:b/>
          <w:bCs/>
          <w:color w:val="FF0000"/>
          <w:lang w:val="en-US"/>
        </w:rPr>
        <w:t>Q</w:t>
      </w:r>
      <w:r w:rsidRPr="00CF468F">
        <w:rPr>
          <w:rFonts w:cs="Calibri"/>
          <w:b/>
          <w:bCs/>
          <w:color w:val="FF0000"/>
        </w:rPr>
        <w:t xml:space="preserve">) </w:t>
      </w:r>
    </w:p>
    <w:p w:rsidR="007119B9" w:rsidRPr="00CF468F" w:rsidRDefault="007119B9" w:rsidP="00F0241F">
      <w:pPr>
        <w:widowControl/>
        <w:numPr>
          <w:ilvl w:val="0"/>
          <w:numId w:val="8"/>
        </w:numPr>
        <w:jc w:val="both"/>
        <w:rPr>
          <w:rFonts w:cs="Calibri"/>
          <w:b/>
          <w:color w:val="FF0000"/>
        </w:rPr>
      </w:pPr>
      <w:r w:rsidRPr="00CF468F">
        <w:rPr>
          <w:rFonts w:cs="Calibri"/>
          <w:b/>
          <w:bCs/>
          <w:color w:val="FF0000"/>
        </w:rPr>
        <w:t xml:space="preserve">Πόσο είναι το  </w:t>
      </w:r>
      <w:r w:rsidRPr="00CF468F">
        <w:rPr>
          <w:rFonts w:cs="Calibri"/>
          <w:b/>
          <w:bCs/>
          <w:color w:val="FF0000"/>
          <w:lang w:val="en-US"/>
        </w:rPr>
        <w:t>P</w:t>
      </w:r>
      <w:r w:rsidRPr="00CF468F">
        <w:rPr>
          <w:rFonts w:cs="Calibri"/>
          <w:b/>
          <w:bCs/>
          <w:color w:val="FF0000"/>
        </w:rPr>
        <w:t>;</w:t>
      </w:r>
      <w:r w:rsidRPr="00CF468F">
        <w:rPr>
          <w:rFonts w:cs="Calibri"/>
          <w:b/>
          <w:bCs/>
          <w:color w:val="FF0000"/>
        </w:rPr>
        <w:tab/>
      </w:r>
      <w:r w:rsidRPr="00CF468F">
        <w:rPr>
          <w:rFonts w:cs="Calibri"/>
          <w:b/>
          <w:bCs/>
          <w:color w:val="FF0000"/>
        </w:rPr>
        <w:tab/>
      </w:r>
      <w:r w:rsidRPr="00CF468F">
        <w:rPr>
          <w:rFonts w:cs="Calibri"/>
          <w:b/>
          <w:bCs/>
          <w:color w:val="FF0000"/>
        </w:rPr>
        <w:tab/>
        <w:t xml:space="preserve"> </w:t>
      </w:r>
      <w:r w:rsidRPr="00CF468F">
        <w:rPr>
          <w:rFonts w:cs="Calibri"/>
          <w:b/>
          <w:bCs/>
          <w:color w:val="FF0000"/>
          <w:lang w:val="en-US"/>
        </w:rPr>
        <w:t>P</w:t>
      </w:r>
      <w:r w:rsidRPr="00CF468F">
        <w:rPr>
          <w:rFonts w:cs="Calibri"/>
          <w:b/>
          <w:bCs/>
          <w:color w:val="FF0000"/>
        </w:rPr>
        <w:t>=2</w:t>
      </w:r>
    </w:p>
    <w:p w:rsidR="007119B9" w:rsidRPr="00CF468F" w:rsidRDefault="007119B9" w:rsidP="00F0241F">
      <w:pPr>
        <w:widowControl/>
        <w:numPr>
          <w:ilvl w:val="0"/>
          <w:numId w:val="8"/>
        </w:numPr>
        <w:jc w:val="both"/>
        <w:rPr>
          <w:rFonts w:cs="Calibri"/>
          <w:b/>
          <w:color w:val="FF0000"/>
        </w:rPr>
      </w:pPr>
      <w:r w:rsidRPr="00CF468F">
        <w:rPr>
          <w:rFonts w:cs="Calibri"/>
          <w:b/>
          <w:bCs/>
          <w:color w:val="FF0000"/>
        </w:rPr>
        <w:t xml:space="preserve">Θα εφαρμόσουμε τη συνάρτηση ζήτησης: </w:t>
      </w:r>
      <w:r w:rsidRPr="00CF468F">
        <w:rPr>
          <w:rFonts w:cs="Calibri"/>
          <w:b/>
          <w:bCs/>
          <w:color w:val="FF0000"/>
          <w:lang w:val="en-US"/>
        </w:rPr>
        <w:t>Q</w:t>
      </w:r>
      <w:r w:rsidRPr="00CF468F">
        <w:rPr>
          <w:rFonts w:cs="Calibri"/>
          <w:b/>
          <w:bCs/>
          <w:color w:val="FF0000"/>
        </w:rPr>
        <w:t>=50-0,1</w:t>
      </w:r>
      <w:r w:rsidRPr="00CF468F">
        <w:rPr>
          <w:rFonts w:cs="Calibri"/>
          <w:b/>
          <w:bCs/>
          <w:color w:val="FF0000"/>
          <w:lang w:val="en-US"/>
        </w:rPr>
        <w:t>P</w:t>
      </w:r>
      <w:r w:rsidRPr="00CF468F">
        <w:rPr>
          <w:rFonts w:cs="Calibri"/>
          <w:b/>
          <w:bCs/>
          <w:color w:val="FF0000"/>
        </w:rPr>
        <w:t xml:space="preserve"> =50-0,1*2= 49,8.</w:t>
      </w:r>
    </w:p>
    <w:p w:rsidR="007119B9" w:rsidRPr="00CF468F" w:rsidRDefault="007119B9" w:rsidP="00F0241F">
      <w:pPr>
        <w:widowControl/>
        <w:numPr>
          <w:ilvl w:val="0"/>
          <w:numId w:val="8"/>
        </w:numPr>
        <w:jc w:val="both"/>
        <w:rPr>
          <w:rFonts w:cs="Calibri"/>
          <w:b/>
          <w:color w:val="FF0000"/>
        </w:rPr>
      </w:pPr>
      <w:r w:rsidRPr="00CF468F">
        <w:rPr>
          <w:rFonts w:cs="Calibri"/>
          <w:b/>
          <w:bCs/>
          <w:color w:val="FF0000"/>
        </w:rPr>
        <w:t xml:space="preserve">Πόση είναι η ελαστικότητα; </w:t>
      </w:r>
      <w:r w:rsidRPr="00CF468F">
        <w:rPr>
          <w:rFonts w:cs="Calibri"/>
          <w:b/>
          <w:bCs/>
          <w:color w:val="FF0000"/>
        </w:rPr>
        <w:tab/>
        <w:t xml:space="preserve">        Ε</w:t>
      </w:r>
      <w:r w:rsidRPr="00CF468F">
        <w:rPr>
          <w:rFonts w:cs="Calibri"/>
          <w:b/>
          <w:bCs/>
          <w:color w:val="FF0000"/>
          <w:vertAlign w:val="subscript"/>
          <w:lang w:val="en-US"/>
        </w:rPr>
        <w:t>D</w:t>
      </w:r>
      <w:r w:rsidRPr="00CF468F">
        <w:rPr>
          <w:rFonts w:cs="Calibri"/>
          <w:b/>
          <w:bCs/>
          <w:color w:val="FF0000"/>
        </w:rPr>
        <w:t xml:space="preserve">=-0,1 *( </w:t>
      </w:r>
      <w:r w:rsidRPr="00CF468F">
        <w:rPr>
          <w:rFonts w:cs="Calibri"/>
          <w:b/>
          <w:bCs/>
          <w:color w:val="FF0000"/>
          <w:lang w:val="en-US"/>
        </w:rPr>
        <w:t>P</w:t>
      </w:r>
      <w:r w:rsidRPr="00CF468F">
        <w:rPr>
          <w:rFonts w:cs="Calibri"/>
          <w:b/>
          <w:bCs/>
          <w:color w:val="FF0000"/>
        </w:rPr>
        <w:t xml:space="preserve">/ </w:t>
      </w:r>
      <w:r w:rsidRPr="00CF468F">
        <w:rPr>
          <w:rFonts w:cs="Calibri"/>
          <w:b/>
          <w:bCs/>
          <w:color w:val="FF0000"/>
          <w:lang w:val="en-US"/>
        </w:rPr>
        <w:t>Q</w:t>
      </w:r>
      <w:r w:rsidRPr="00CF468F">
        <w:rPr>
          <w:rFonts w:cs="Calibri"/>
          <w:b/>
          <w:bCs/>
          <w:color w:val="FF0000"/>
        </w:rPr>
        <w:t>) =-0,1 *2/49,8 =-0,004.</w:t>
      </w:r>
    </w:p>
    <w:p w:rsidR="006B5D47" w:rsidRDefault="006B5D47" w:rsidP="007119B9">
      <w:pPr>
        <w:jc w:val="both"/>
        <w:rPr>
          <w:rFonts w:cs="Calibri"/>
          <w:b/>
          <w:bCs/>
        </w:rPr>
      </w:pPr>
    </w:p>
    <w:p w:rsidR="007119B9" w:rsidRPr="00094DF9" w:rsidRDefault="007119B9" w:rsidP="007119B9">
      <w:pPr>
        <w:jc w:val="both"/>
        <w:rPr>
          <w:rFonts w:cs="Calibri"/>
          <w:b/>
          <w:bCs/>
        </w:rPr>
      </w:pPr>
      <w:r w:rsidRPr="00DC7449">
        <w:rPr>
          <w:rFonts w:cs="Calibri"/>
          <w:b/>
          <w:bCs/>
        </w:rPr>
        <w:t>ΑΠΑΝΤΗΣΗ: Η ελαστικότητα ζήτησης ως προς την τιμή ισούται με -0,004. Επειδή Ε</w:t>
      </w:r>
      <w:r w:rsidRPr="00DC7449">
        <w:rPr>
          <w:rFonts w:cs="Calibri"/>
          <w:b/>
          <w:bCs/>
          <w:vertAlign w:val="subscript"/>
          <w:lang w:val="en-US"/>
        </w:rPr>
        <w:t>D</w:t>
      </w:r>
      <w:r w:rsidRPr="00DC7449">
        <w:rPr>
          <w:rFonts w:cs="Calibri"/>
          <w:b/>
          <w:bCs/>
        </w:rPr>
        <w:t>&lt;1 στη περίπτωση αυτή η ζήτηση λέγεται ότι είναι ανελαστική.</w:t>
      </w:r>
    </w:p>
    <w:p w:rsidR="007119B9" w:rsidRDefault="007119B9" w:rsidP="007119B9">
      <w:pPr>
        <w:jc w:val="both"/>
        <w:rPr>
          <w:rFonts w:cs="Calibri"/>
          <w:b/>
          <w:bCs/>
        </w:rPr>
      </w:pPr>
    </w:p>
    <w:p w:rsidR="006B5D47" w:rsidRDefault="006B5D47" w:rsidP="007119B9">
      <w:pPr>
        <w:jc w:val="both"/>
        <w:rPr>
          <w:rFonts w:cs="Calibri"/>
          <w:b/>
          <w:bCs/>
        </w:rPr>
      </w:pPr>
    </w:p>
    <w:p w:rsidR="006B5D47" w:rsidRDefault="006B5D47" w:rsidP="007119B9">
      <w:pPr>
        <w:jc w:val="both"/>
        <w:rPr>
          <w:rFonts w:cs="Calibri"/>
          <w:b/>
          <w:bCs/>
        </w:rPr>
      </w:pPr>
    </w:p>
    <w:p w:rsidR="006B5D47" w:rsidRDefault="006B5D47" w:rsidP="007119B9">
      <w:pPr>
        <w:jc w:val="both"/>
        <w:rPr>
          <w:rFonts w:cs="Calibri"/>
          <w:b/>
          <w:bCs/>
        </w:rPr>
      </w:pPr>
    </w:p>
    <w:p w:rsidR="006B5D47" w:rsidRDefault="006B5D47" w:rsidP="007119B9">
      <w:pPr>
        <w:jc w:val="both"/>
        <w:rPr>
          <w:rFonts w:cs="Calibri"/>
          <w:b/>
          <w:bCs/>
        </w:rPr>
      </w:pPr>
    </w:p>
    <w:p w:rsidR="006B5D47" w:rsidRDefault="006B5D47" w:rsidP="007119B9">
      <w:pPr>
        <w:jc w:val="both"/>
        <w:rPr>
          <w:rFonts w:cs="Calibri"/>
          <w:b/>
          <w:bCs/>
        </w:rPr>
      </w:pPr>
    </w:p>
    <w:p w:rsidR="006B5D47" w:rsidRDefault="006B5D47" w:rsidP="007119B9">
      <w:pPr>
        <w:jc w:val="both"/>
        <w:rPr>
          <w:rFonts w:cs="Calibri"/>
          <w:b/>
          <w:bCs/>
        </w:rPr>
      </w:pPr>
    </w:p>
    <w:p w:rsidR="006B5D47" w:rsidRDefault="006B5D47" w:rsidP="007119B9">
      <w:pPr>
        <w:jc w:val="both"/>
        <w:rPr>
          <w:rFonts w:cs="Calibri"/>
          <w:b/>
          <w:bCs/>
        </w:rPr>
      </w:pPr>
    </w:p>
    <w:p w:rsidR="006B5D47" w:rsidRDefault="006B5D47" w:rsidP="007119B9">
      <w:pPr>
        <w:jc w:val="both"/>
        <w:rPr>
          <w:rFonts w:cs="Calibri"/>
          <w:b/>
          <w:bCs/>
        </w:rPr>
      </w:pPr>
    </w:p>
    <w:p w:rsidR="006B5D47" w:rsidRDefault="006B5D47" w:rsidP="007119B9">
      <w:pPr>
        <w:jc w:val="both"/>
        <w:rPr>
          <w:rFonts w:cs="Calibri"/>
          <w:b/>
          <w:bCs/>
        </w:rPr>
      </w:pPr>
    </w:p>
    <w:p w:rsidR="006B5D47" w:rsidRDefault="006B5D47" w:rsidP="007119B9">
      <w:pPr>
        <w:jc w:val="both"/>
        <w:rPr>
          <w:rFonts w:cs="Calibri"/>
          <w:b/>
          <w:bCs/>
        </w:rPr>
      </w:pPr>
    </w:p>
    <w:p w:rsidR="006B5D47" w:rsidRPr="00094DF9" w:rsidRDefault="006B5D47" w:rsidP="007119B9">
      <w:pPr>
        <w:jc w:val="both"/>
        <w:rPr>
          <w:rFonts w:cs="Calibri"/>
          <w:b/>
          <w:bCs/>
        </w:rPr>
      </w:pPr>
    </w:p>
    <w:p w:rsidR="007119B9" w:rsidRDefault="007119B9" w:rsidP="007119B9">
      <w:pPr>
        <w:spacing w:line="360" w:lineRule="auto"/>
        <w:jc w:val="both"/>
        <w:rPr>
          <w:rFonts w:cs="Calibri"/>
          <w:b/>
          <w:bCs/>
          <w:color w:val="FF0000"/>
          <w:u w:val="single"/>
        </w:rPr>
      </w:pPr>
    </w:p>
    <w:p w:rsidR="007119B9" w:rsidRPr="00EF4353" w:rsidRDefault="007119B9" w:rsidP="00F0241F">
      <w:pPr>
        <w:widowControl/>
        <w:numPr>
          <w:ilvl w:val="0"/>
          <w:numId w:val="32"/>
        </w:numPr>
        <w:spacing w:after="200" w:line="276" w:lineRule="auto"/>
        <w:rPr>
          <w:b/>
        </w:rPr>
      </w:pPr>
      <w:r w:rsidRPr="00EF4353">
        <w:lastRenderedPageBreak/>
        <w:t xml:space="preserve">Για μια καμπύλη ζήτησης της μορφής </w:t>
      </w:r>
      <w:r w:rsidRPr="00EF4353">
        <w:rPr>
          <w:lang w:val="en-US"/>
        </w:rPr>
        <w:t>Q</w:t>
      </w:r>
      <w:r w:rsidRPr="00EF4353">
        <w:t>=1000-0,25</w:t>
      </w:r>
      <w:r w:rsidRPr="00EF4353">
        <w:rPr>
          <w:lang w:val="en-US"/>
        </w:rPr>
        <w:t>P</w:t>
      </w:r>
      <w:r w:rsidRPr="00EF4353">
        <w:t>, να βρείτε την ποσότητα : στην οποία η ελαστικότητα ζήτησης ως προς την τιμή είναι -2 και να το δείξετε διαγραμματικά.</w:t>
      </w:r>
    </w:p>
    <w:p w:rsidR="007119B9" w:rsidRPr="008977A8" w:rsidRDefault="006B5D47" w:rsidP="007119B9">
      <w:pPr>
        <w:ind w:left="786"/>
        <w:rPr>
          <w:b/>
        </w:rPr>
      </w:pPr>
      <w:r>
        <w:rPr>
          <w:b/>
          <w:noProof/>
          <w:lang w:eastAsia="el-GR"/>
        </w:rPr>
        <mc:AlternateContent>
          <mc:Choice Requires="wps">
            <w:drawing>
              <wp:anchor distT="0" distB="0" distL="114300" distR="114300" simplePos="0" relativeHeight="251648000" behindDoc="0" locked="0" layoutInCell="1" allowOverlap="1" wp14:anchorId="783DE1CF" wp14:editId="790CBE81">
                <wp:simplePos x="0" y="0"/>
                <wp:positionH relativeFrom="column">
                  <wp:posOffset>701924</wp:posOffset>
                </wp:positionH>
                <wp:positionV relativeFrom="paragraph">
                  <wp:posOffset>751840</wp:posOffset>
                </wp:positionV>
                <wp:extent cx="25400" cy="1543685"/>
                <wp:effectExtent l="13970" t="5715" r="8255" b="12700"/>
                <wp:wrapNone/>
                <wp:docPr id="38"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 cy="1543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81C542" id="_x0000_t32" coordsize="21600,21600" o:spt="32" o:oned="t" path="m,l21600,21600e" filled="f">
                <v:path arrowok="t" fillok="f" o:connecttype="none"/>
                <o:lock v:ext="edit" shapetype="t"/>
              </v:shapetype>
              <v:shape id="AutoShape 49" o:spid="_x0000_s1026" type="#_x0000_t32" style="position:absolute;margin-left:55.25pt;margin-top:59.2pt;width:2pt;height:121.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7kcIwIAAEEEAAAOAAAAZHJzL2Uyb0RvYy54bWysU8GO2yAQvVfqPyDuWduJnSZWnNXKTnrZ&#10;diPt9gMIYBvVBgQkTlT13zsQJ9q0l6qqD3iAmTdv5g2rx1PfoSM3VihZ4OQhxohLqpiQTYG/vW0n&#10;C4ysI5KRTkle4DO3+HH98cNq0DmfqlZ1jBsEINLmgy5w65zOo8jSlvfEPijNJVzWyvTEwdY0ETNk&#10;APS+i6ZxPI8GZZg2inJr4bS6XOJ1wK9rTt1LXVvuUFdg4ObCasK692u0XpG8MUS3go40yD+w6ImQ&#10;kPQGVRFH0MGIP6B6QY2yqnYPVPWRqmtBeagBqkni36p5bYnmoRZojtW3Ntn/B0u/HncGCVbgGSgl&#10;SQ8aPR2cCqlRuvQNGrTNwa+UO+NLpCf5qp8V/W6RVGVLZMOD99tZQ3DiI6K7EL+xGtLshy+KgQ+B&#10;BKFbp9r0HhL6gE5BlPNNFH5yiMLhNEtjUI7CTZKls/kiCxlIfg3WxrrPXPXIGwW2zhDRtK5UUoL8&#10;yiQhFTk+W+epkfwa4DNLtRVdF6agk2go8DKbZiHAqk4wf+ndrGn2ZWfQkfg5Ct/I4s7NqINkAazl&#10;hG1G2xHRXWxI3kmPB8UBndG6DMqPZbzcLDaLdJJO55tJGlfV5GlbppP5NvmUVbOqLKvkp6eWpHkr&#10;GOPSs7sObZL+3VCMz+cybrexvbUhukcP/QKy138gHdT1gl5GY6/YeWeuqsOcBufxTfmH8H4P9vuX&#10;v/4FAAD//wMAUEsDBBQABgAIAAAAIQCPseLF3wAAAAsBAAAPAAAAZHJzL2Rvd25yZXYueG1sTI9B&#10;T8MwDIXvSPyHyEhcEEs61mmUptOExIEj2ySuWWPaQuNUTbqW/XrcE7v52U/P38u3k2vFGfvQeNKQ&#10;LBQIpNLbhioNx8Pb4wZEiIasaT2hhl8MsC1ub3KTWT/SB573sRIcQiEzGuoYu0zKUNboTFj4Dolv&#10;X753JrLsK2l7M3K4a+VSqbV0piH+UJsOX2ssf/aD04BhSBO1e3bV8f0yPnwuL99jd9D6/m7avYCI&#10;OMV/M8z4jA4FM538QDaIlnWiUrbOw2YFYnYkK96cNDytkxRkkcvrDsUfAAAA//8DAFBLAQItABQA&#10;BgAIAAAAIQC2gziS/gAAAOEBAAATAAAAAAAAAAAAAAAAAAAAAABbQ29udGVudF9UeXBlc10ueG1s&#10;UEsBAi0AFAAGAAgAAAAhADj9If/WAAAAlAEAAAsAAAAAAAAAAAAAAAAALwEAAF9yZWxzLy5yZWxz&#10;UEsBAi0AFAAGAAgAAAAhAKzHuRwjAgAAQQQAAA4AAAAAAAAAAAAAAAAALgIAAGRycy9lMm9Eb2Mu&#10;eG1sUEsBAi0AFAAGAAgAAAAhAI+x4sXfAAAACwEAAA8AAAAAAAAAAAAAAAAAfQQAAGRycy9kb3du&#10;cmV2LnhtbFBLBQYAAAAABAAEAPMAAACJBQAAAAA=&#10;"/>
            </w:pict>
          </mc:Fallback>
        </mc:AlternateContent>
      </w:r>
      <w:r>
        <w:rPr>
          <w:b/>
          <w:noProof/>
          <w:lang w:eastAsia="el-GR"/>
        </w:rPr>
        <mc:AlternateContent>
          <mc:Choice Requires="wps">
            <w:drawing>
              <wp:anchor distT="0" distB="0" distL="114300" distR="114300" simplePos="0" relativeHeight="251657216" behindDoc="0" locked="0" layoutInCell="1" allowOverlap="1" wp14:anchorId="09825826" wp14:editId="687C6A17">
                <wp:simplePos x="0" y="0"/>
                <wp:positionH relativeFrom="column">
                  <wp:posOffset>433125</wp:posOffset>
                </wp:positionH>
                <wp:positionV relativeFrom="paragraph">
                  <wp:posOffset>1077981</wp:posOffset>
                </wp:positionV>
                <wp:extent cx="1690370" cy="1219200"/>
                <wp:effectExtent l="10795" t="13970" r="13335" b="5080"/>
                <wp:wrapNone/>
                <wp:docPr id="37"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0370" cy="1219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993EC7" id="AutoShape 51" o:spid="_x0000_s1026" type="#_x0000_t32" style="position:absolute;margin-left:34.1pt;margin-top:84.9pt;width:133.1pt;height: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aQJQIAAEMEAAAOAAAAZHJzL2Uyb0RvYy54bWysU8uu2jAQ3VfqP1jeQxIIr4hwdZVAN7ct&#10;0r39AGM7idXEtmxDQFX/vWMTaGk3VdUsHD9mzpyZObN+OnctOnFjhZI5TsYxRlxSxYSsc/zlbTda&#10;YmQdkYy0SvIcX7jFT5v379a9zvhENapl3CAAkTbrdY4b53QWRZY2vCN2rDSX8Fgp0xEHR1NHzJAe&#10;0Ls2msTxPOqVYdooyq2F2/L6iDcBv6o4dZ+rynKH2hwDNxdWE9aDX6PNmmS1IboRdKBB/oFFR4SE&#10;oHeokjiCjkb8AdUJapRVlRtT1UWqqgTlIQfIJol/y+a1IZqHXKA4Vt/LZP8fLP102hskWI6nC4wk&#10;6aBHz0enQmg0S3yBem0zsCvk3vgU6Vm+6hdFv1okVdEQWfNg/XbR4Bw8ogcXf7Aawhz6j4qBDYEA&#10;oVrnynQeEuqAzqEpl3tT+NkhCpfJfBVPF9A7Cm/JJFlB2z2riGQ3d22s+8BVh/wmx9YZIurGFUpK&#10;EIAySQhGTi/WXR1vDj62VDvRtkEHrUR9jlezySw4WNUK5h+9mTX1oWgNOhGvpPANLB7MjDpKFsAa&#10;Tth22Dsi2useWLfS40F6QGfYXaXybRWvtsvtMh2lk/l2lMZlOXreFelovksWs3JaFkWZfPfUkjRr&#10;BGNcenY32Sbp38liGKCr4O7CvZchekQPhQayt38gHfrrW3oVx0Gxy9740vpWg1KD8TBVfhR+PQer&#10;n7O/+QEAAP//AwBQSwMEFAAGAAgAAAAhALUknJngAAAACgEAAA8AAABkcnMvZG93bnJldi54bWxM&#10;j0FPg0AQhe8m/ofNmHgxdoFWQilL05h48GjbxOuWHYHKzhJ2Kdhf73iyt5l5L2++V2xn24kLDr51&#10;pCBeRCCQKmdaqhUcD2/PGQgfNBndOUIFP+hhW97fFTo3bqIPvOxDLTiEfK4VNCH0uZS+atBqv3A9&#10;EmtfbrA68DrU0gx64nDbySSKUml1S/yh0T2+Nlh970erAP34Eke7ta2P79fp6TO5nqf+oNTjw7zb&#10;gAg4h38z/OEzOpTMdHIjGS86BWmWsJPv6ZorsGG5XK1AnHhI4wxkWcjbCuUvAAAA//8DAFBLAQIt&#10;ABQABgAIAAAAIQC2gziS/gAAAOEBAAATAAAAAAAAAAAAAAAAAAAAAABbQ29udGVudF9UeXBlc10u&#10;eG1sUEsBAi0AFAAGAAgAAAAhADj9If/WAAAAlAEAAAsAAAAAAAAAAAAAAAAALwEAAF9yZWxzLy5y&#10;ZWxzUEsBAi0AFAAGAAgAAAAhAJBg1pAlAgAAQwQAAA4AAAAAAAAAAAAAAAAALgIAAGRycy9lMm9E&#10;b2MueG1sUEsBAi0AFAAGAAgAAAAhALUknJngAAAACgEAAA8AAAAAAAAAAAAAAAAAfwQAAGRycy9k&#10;b3ducmV2LnhtbFBLBQYAAAAABAAEAPMAAACMBQAAAAA=&#10;"/>
            </w:pict>
          </mc:Fallback>
        </mc:AlternateContent>
      </w:r>
      <w:r w:rsidR="007119B9" w:rsidRPr="00EF4353">
        <w:t xml:space="preserve"> </w:t>
      </w:r>
      <w:r w:rsidR="007119B9" w:rsidRPr="00EF4353">
        <w:rPr>
          <w:b/>
        </w:rPr>
        <w:t>ΑΠΑΝΤΗΣΗ</w:t>
      </w:r>
      <w:r w:rsidR="007119B9" w:rsidRPr="00EF4353">
        <w:rPr>
          <w:b/>
          <w:position w:val="-64"/>
        </w:rPr>
        <w:object w:dxaOrig="8559" w:dyaOrig="1719">
          <v:shape id="_x0000_i1060" type="#_x0000_t75" style="width:426.75pt;height:1in" o:ole="">
            <v:imagedata r:id="rId81" o:title=""/>
          </v:shape>
          <o:OLEObject Type="Embed" ProgID="Equation.DSMT4" ShapeID="_x0000_i1060" DrawAspect="Content" ObjectID="_1510556086" r:id="rId82"/>
        </w:object>
      </w:r>
    </w:p>
    <w:p w:rsidR="007119B9" w:rsidRPr="002F65A5" w:rsidRDefault="007119B9" w:rsidP="007119B9">
      <w:pPr>
        <w:rPr>
          <w:b/>
        </w:rPr>
      </w:pPr>
      <w:r w:rsidRPr="002F65A5">
        <w:rPr>
          <w:b/>
        </w:rPr>
        <w:t xml:space="preserve">        </w:t>
      </w:r>
      <w:r w:rsidRPr="00460AAD">
        <w:rPr>
          <w:b/>
          <w:sz w:val="18"/>
          <w:szCs w:val="18"/>
          <w:lang w:val="en-US"/>
        </w:rPr>
        <w:t>P</w:t>
      </w:r>
    </w:p>
    <w:p w:rsidR="007119B9" w:rsidRPr="000E1092" w:rsidRDefault="007119B9" w:rsidP="007119B9">
      <w:pPr>
        <w:rPr>
          <w:b/>
          <w:sz w:val="18"/>
          <w:szCs w:val="18"/>
        </w:rPr>
      </w:pPr>
      <w:r w:rsidRPr="000E1092">
        <w:rPr>
          <w:b/>
          <w:sz w:val="18"/>
          <w:szCs w:val="18"/>
        </w:rPr>
        <w:t>4000      -</w:t>
      </w:r>
    </w:p>
    <w:p w:rsidR="007119B9" w:rsidRPr="000E1092" w:rsidRDefault="007119B9" w:rsidP="007119B9">
      <w:pPr>
        <w:rPr>
          <w:b/>
          <w:sz w:val="18"/>
          <w:szCs w:val="18"/>
        </w:rPr>
      </w:pPr>
    </w:p>
    <w:p w:rsidR="007119B9" w:rsidRPr="002F65A5" w:rsidRDefault="007119B9" w:rsidP="007119B9">
      <w:pPr>
        <w:rPr>
          <w:b/>
          <w:sz w:val="18"/>
          <w:szCs w:val="18"/>
        </w:rPr>
      </w:pPr>
      <w:r>
        <w:rPr>
          <w:b/>
          <w:noProof/>
          <w:sz w:val="18"/>
          <w:szCs w:val="18"/>
          <w:lang w:eastAsia="el-GR"/>
        </w:rPr>
        <mc:AlternateContent>
          <mc:Choice Requires="wps">
            <w:drawing>
              <wp:anchor distT="0" distB="0" distL="114300" distR="114300" simplePos="0" relativeHeight="251659264" behindDoc="0" locked="0" layoutInCell="1" allowOverlap="1" wp14:anchorId="7EA9797A" wp14:editId="46A640D2">
                <wp:simplePos x="0" y="0"/>
                <wp:positionH relativeFrom="column">
                  <wp:posOffset>1390733</wp:posOffset>
                </wp:positionH>
                <wp:positionV relativeFrom="paragraph">
                  <wp:posOffset>88265</wp:posOffset>
                </wp:positionV>
                <wp:extent cx="26035" cy="655320"/>
                <wp:effectExtent l="7620" t="12065" r="13970" b="8890"/>
                <wp:wrapNone/>
                <wp:docPr id="36"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 cy="655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FA46CF" id="AutoShape 52" o:spid="_x0000_s1026" type="#_x0000_t32" style="position:absolute;margin-left:109.5pt;margin-top:6.95pt;width:2.05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XtJQIAAEAEAAAOAAAAZHJzL2Uyb0RvYy54bWysU9uO2jAQfa/Uf7D8zuZCQiEirFYJ9GXb&#10;RdrtBxjbSawmtmUbAqr67x2bi9j2parKgxlnZs6cmTlePh6HHh24sULJEicPMUZcUsWEbEv87W0z&#10;mWNkHZGM9EryEp+4xY+rjx+Woy54qjrVM24QgEhbjLrEnXO6iCJLOz4Q+6A0l+BslBmIg6tpI2bI&#10;COhDH6VxPItGZZg2inJr4Wt9duJVwG8aTt1L01juUF9i4ObCacK582e0WpKiNUR3gl5okH9gMRAh&#10;oegNqiaOoL0Rf0ANghplVeMeqBoi1TSC8tADdJPEv3Xz2hHNQy8wHKtvY7L/D5Z+PWwNEqzE0xlG&#10;kgywo6e9U6E0ylM/oFHbAuIquTW+RXqUr/pZ0e8WSVV1RLY8RL+dNCQnPiN6l+IvVkOZ3fhFMYgh&#10;UCBM69iYwUPCHNAxLOV0Wwo/OkThYzqLpzlGFDyzPJ+mYWcRKa652lj3masBeaPE1hki2s5VSkrY&#10;vjJJqEQOz9Z5ZqS4JvjCUm1E3wcR9BKNJV7kaR4SrOoF804fZk27q3qDDsTLKPxCm+C5DzNqL1kA&#10;6zhh64vtiOjPNhTvpceD3oDOxTrr5MciXqzn63k2ydLZepLFdT152lTZZLZJPuX1tK6qOvnpqSVZ&#10;0QnGuPTsrppNsr/TxOX1nNV2U+1tDNF79DAvIHv9D6TDcv0+z8rYKXbamuvSQaYh+PKk/Du4v4N9&#10;//BXvwAAAP//AwBQSwMEFAAGAAgAAAAhAJ7s283eAAAACgEAAA8AAABkcnMvZG93bnJldi54bWxM&#10;j81OwzAQhO9IvIO1SFwQdeyKn4Q4VYXEgSNtJa5uvCSBeB3FThP69CwnOO7MaPabcrP4XpxwjF0g&#10;A2qVgUCqg+uoMXDYv9w+gojJkrN9IDTwjRE21eVFaQsXZnrD0y41gksoFtZAm9JQSBnrFr2NqzAg&#10;sfcRRm8Tn2Mj3WhnLve91Fl2L73tiD+0dsDnFuuv3eQNYJzuVLbNfXN4Pc837/r8OQ97Y66vlu0T&#10;iIRL+gvDLz6jQ8VMxzCRi6I3oFXOWxIb6xwEB7ReKxBHFtSDAlmV8v+E6gcAAP//AwBQSwECLQAU&#10;AAYACAAAACEAtoM4kv4AAADhAQAAEwAAAAAAAAAAAAAAAAAAAAAAW0NvbnRlbnRfVHlwZXNdLnht&#10;bFBLAQItABQABgAIAAAAIQA4/SH/1gAAAJQBAAALAAAAAAAAAAAAAAAAAC8BAABfcmVscy8ucmVs&#10;c1BLAQItABQABgAIAAAAIQDgCQXtJQIAAEAEAAAOAAAAAAAAAAAAAAAAAC4CAABkcnMvZTJvRG9j&#10;LnhtbFBLAQItABQABgAIAAAAIQCe7NvN3gAAAAoBAAAPAAAAAAAAAAAAAAAAAH8EAABkcnMvZG93&#10;bnJldi54bWxQSwUGAAAAAAQABADzAAAAigUAAAAA&#10;"/>
            </w:pict>
          </mc:Fallback>
        </mc:AlternateContent>
      </w:r>
      <w:r w:rsidRPr="000E1092">
        <w:rPr>
          <w:b/>
          <w:sz w:val="18"/>
          <w:szCs w:val="18"/>
        </w:rPr>
        <w:t xml:space="preserve">2666,67-------------------- --  </w:t>
      </w:r>
      <w:r w:rsidRPr="000E1092">
        <w:rPr>
          <w:b/>
          <w:sz w:val="18"/>
          <w:szCs w:val="18"/>
          <w:lang w:val="en-US"/>
        </w:rPr>
        <w:t>e</w:t>
      </w:r>
      <w:r w:rsidRPr="000E1092">
        <w:rPr>
          <w:b/>
          <w:sz w:val="18"/>
          <w:szCs w:val="18"/>
          <w:vertAlign w:val="subscript"/>
          <w:lang w:val="en-US"/>
        </w:rPr>
        <w:t>p</w:t>
      </w:r>
      <w:r w:rsidRPr="002F65A5">
        <w:rPr>
          <w:b/>
          <w:sz w:val="18"/>
          <w:szCs w:val="18"/>
        </w:rPr>
        <w:t>=-2</w:t>
      </w:r>
    </w:p>
    <w:p w:rsidR="007119B9" w:rsidRPr="002F65A5" w:rsidRDefault="007119B9" w:rsidP="007119B9">
      <w:pPr>
        <w:rPr>
          <w:b/>
          <w:sz w:val="18"/>
          <w:szCs w:val="18"/>
        </w:rPr>
      </w:pPr>
      <w:r>
        <w:rPr>
          <w:b/>
          <w:noProof/>
          <w:sz w:val="18"/>
          <w:szCs w:val="18"/>
          <w:lang w:eastAsia="el-GR"/>
        </w:rPr>
        <mc:AlternateContent>
          <mc:Choice Requires="wps">
            <w:drawing>
              <wp:anchor distT="0" distB="0" distL="114300" distR="114300" simplePos="0" relativeHeight="251650048" behindDoc="0" locked="0" layoutInCell="1" allowOverlap="1" wp14:anchorId="731189BC" wp14:editId="02DDDC26">
                <wp:simplePos x="0" y="0"/>
                <wp:positionH relativeFrom="column">
                  <wp:posOffset>426720</wp:posOffset>
                </wp:positionH>
                <wp:positionV relativeFrom="paragraph">
                  <wp:posOffset>456565</wp:posOffset>
                </wp:positionV>
                <wp:extent cx="2889885" cy="0"/>
                <wp:effectExtent l="7620" t="8890" r="7620" b="10160"/>
                <wp:wrapNone/>
                <wp:docPr id="35"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89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A8D367" id="AutoShape 50" o:spid="_x0000_s1026" type="#_x0000_t32" style="position:absolute;margin-left:33.6pt;margin-top:35.95pt;width:227.55pt;height:0;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IrJwIAAEcEAAAOAAAAZHJzL2Uyb0RvYy54bWysU82O2yAQvlfqOyDuie1ssnWsOKuVnbSH&#10;7TbSbh+AALZRMSAgcaKq796B/DTbXqqqPuCBmfnmm7/Fw6GXaM+tE1qVOBunGHFFNROqLfHX1/Uo&#10;x8h5ohiRWvESH7nDD8v37xaDKfhEd1oybhGAKFcMpsSd96ZIEkc73hM31oYrUDba9sTD1bYJs2QA&#10;9F4mkzS9TwZtmbGacufgtT4p8TLiNw2n/kvTOO6RLDFw8/G08dyGM1kuSNFaYjpBzzTIP7DoiVAQ&#10;9ApVE0/Qzoo/oHpBrXa68WOq+0Q3jaA85gDZZOlv2bx0xPCYCxTHmWuZ3P+Dpc/7jUWClfhuhpEi&#10;PfToced1DI1msUCDcQXYVWpjQ4r0oF7Mk6bfHFK66ohqebR+PRpwzkJJkzcu4eIMhNkOnzUDGwIB&#10;YrUOje1RI4X5FBwDOFQEHWJ7jtf28INHFB4neT7Pc6BJL7qEFAEiOBrr/EeuexSEEjtviWg7X2ml&#10;YAi0PcGT/ZPzgeAvh+Cs9FpIGWdBKjSUeD6bzCIfp6VgQRnMnG23lbRoT8I0xS9mC5pbM6t3ikWw&#10;jhO2OsueCHmSIbhUAQ8SAzpn6TQu3+fpfJWv8uloOrlfjaZpXY8e19V0dL/OPszqu7qq6uxHoJZN&#10;i04wxlVgdxndbPp3o3FeotPQXYf3WobkLXqsF5C9/CPp2OPQ1rBrrthqdtzYS+9hWqPxebPCOtze&#10;Qb7d/+VPAAAA//8DAFBLAwQUAAYACAAAACEAM/uoR90AAAAIAQAADwAAAGRycy9kb3ducmV2Lnht&#10;bEyPQU+DQBCF7yb+h82YeLNLUaEiQ2NMNB4MibW9b9kRUHYW2S3Qf+82HvT45r28902+nk0nRhpc&#10;axlhuYhAEFdWt1wjbN+frlYgnFesVWeZEI7kYF2cn+Uq03biNxo3vhahhF2mEBrv+0xKVzVklFvY&#10;njh4H3Ywygc51FIPagrlppNxFCXSqJbDQqN6emyo+tocDMI3p8fdjRxXn2Xpk+eX15qpnBAvL+aH&#10;exCeZv8XhhN+QIciMO3tgbUTHUKSxiGJkC7vQAT/No6vQex/D7LI5f8Hih8AAAD//wMAUEsBAi0A&#10;FAAGAAgAAAAhALaDOJL+AAAA4QEAABMAAAAAAAAAAAAAAAAAAAAAAFtDb250ZW50X1R5cGVzXS54&#10;bWxQSwECLQAUAAYACAAAACEAOP0h/9YAAACUAQAACwAAAAAAAAAAAAAAAAAvAQAAX3JlbHMvLnJl&#10;bHNQSwECLQAUAAYACAAAACEABqUyKycCAABHBAAADgAAAAAAAAAAAAAAAAAuAgAAZHJzL2Uyb0Rv&#10;Yy54bWxQSwECLQAUAAYACAAAACEAM/uoR90AAAAIAQAADwAAAAAAAAAAAAAAAACBBAAAZHJzL2Rv&#10;d25yZXYueG1sUEsFBgAAAAAEAAQA8wAAAIsFAAAAAA==&#10;"/>
            </w:pict>
          </mc:Fallback>
        </mc:AlternateContent>
      </w:r>
      <w:r w:rsidRPr="002F65A5">
        <w:rPr>
          <w:b/>
          <w:sz w:val="18"/>
          <w:szCs w:val="18"/>
        </w:rPr>
        <w:tab/>
      </w:r>
      <w:r w:rsidRPr="002F65A5">
        <w:rPr>
          <w:b/>
          <w:sz w:val="18"/>
          <w:szCs w:val="18"/>
        </w:rPr>
        <w:tab/>
      </w:r>
      <w:r w:rsidRPr="002F65A5">
        <w:rPr>
          <w:b/>
          <w:sz w:val="18"/>
          <w:szCs w:val="18"/>
        </w:rPr>
        <w:tab/>
        <w:t xml:space="preserve">         </w:t>
      </w:r>
      <w:r w:rsidRPr="000E1092">
        <w:rPr>
          <w:b/>
          <w:sz w:val="18"/>
          <w:szCs w:val="18"/>
          <w:lang w:val="en-US"/>
        </w:rPr>
        <w:t>Q</w:t>
      </w:r>
      <w:r w:rsidRPr="000E1092">
        <w:rPr>
          <w:b/>
          <w:sz w:val="18"/>
          <w:szCs w:val="18"/>
        </w:rPr>
        <w:t>=1000-0,25</w:t>
      </w:r>
      <w:r w:rsidRPr="000E1092">
        <w:rPr>
          <w:b/>
          <w:sz w:val="18"/>
          <w:szCs w:val="18"/>
          <w:lang w:val="en-US"/>
        </w:rPr>
        <w:t>P</w:t>
      </w:r>
    </w:p>
    <w:p w:rsidR="007119B9" w:rsidRPr="000E1092" w:rsidRDefault="007119B9" w:rsidP="007119B9">
      <w:pPr>
        <w:rPr>
          <w:b/>
          <w:sz w:val="18"/>
          <w:szCs w:val="18"/>
        </w:rPr>
      </w:pPr>
      <w:r w:rsidRPr="000E1092">
        <w:rPr>
          <w:b/>
          <w:sz w:val="18"/>
          <w:szCs w:val="18"/>
        </w:rPr>
        <w:t xml:space="preserve">        </w:t>
      </w:r>
    </w:p>
    <w:p w:rsidR="007119B9" w:rsidRPr="002F65A5" w:rsidRDefault="007119B9" w:rsidP="007119B9">
      <w:pPr>
        <w:tabs>
          <w:tab w:val="left" w:pos="5298"/>
        </w:tabs>
        <w:rPr>
          <w:b/>
          <w:sz w:val="18"/>
          <w:szCs w:val="18"/>
        </w:rPr>
      </w:pPr>
      <w:r w:rsidRPr="000E1092">
        <w:rPr>
          <w:b/>
          <w:sz w:val="18"/>
          <w:szCs w:val="18"/>
        </w:rPr>
        <w:t xml:space="preserve">       </w:t>
      </w:r>
      <w:r w:rsidRPr="002F65A5">
        <w:rPr>
          <w:b/>
          <w:sz w:val="18"/>
          <w:szCs w:val="18"/>
        </w:rPr>
        <w:t xml:space="preserve">       0</w:t>
      </w:r>
      <w:r w:rsidRPr="000E1092">
        <w:rPr>
          <w:b/>
          <w:sz w:val="18"/>
          <w:szCs w:val="18"/>
        </w:rPr>
        <w:t xml:space="preserve">                       333,33</w:t>
      </w:r>
      <w:r w:rsidRPr="002F65A5">
        <w:rPr>
          <w:b/>
          <w:sz w:val="18"/>
          <w:szCs w:val="18"/>
        </w:rPr>
        <w:t xml:space="preserve">                            1000</w:t>
      </w:r>
      <w:r w:rsidRPr="002F65A5">
        <w:rPr>
          <w:b/>
          <w:sz w:val="18"/>
          <w:szCs w:val="18"/>
        </w:rPr>
        <w:tab/>
      </w:r>
      <w:r w:rsidRPr="000E1092">
        <w:rPr>
          <w:b/>
          <w:sz w:val="18"/>
          <w:szCs w:val="18"/>
          <w:lang w:val="en-US"/>
        </w:rPr>
        <w:t>Q</w:t>
      </w:r>
    </w:p>
    <w:p w:rsidR="007119B9" w:rsidRDefault="007119B9" w:rsidP="007119B9">
      <w:pPr>
        <w:rPr>
          <w:b/>
          <w:color w:val="FF0000"/>
          <w:u w:val="single"/>
        </w:rPr>
      </w:pPr>
    </w:p>
    <w:p w:rsidR="006B5D47" w:rsidRDefault="006B5D47" w:rsidP="006B5D47">
      <w:pPr>
        <w:rPr>
          <w:rFonts w:cs="Calibri"/>
          <w:b/>
        </w:rPr>
      </w:pPr>
      <w:r>
        <w:rPr>
          <w:rFonts w:cs="Calibri"/>
          <w:b/>
        </w:rPr>
        <w:t>Πίνακας 8.</w:t>
      </w:r>
    </w:p>
    <w:p w:rsidR="006B5D47" w:rsidRDefault="006B5D47" w:rsidP="007119B9">
      <w:pPr>
        <w:rPr>
          <w:b/>
          <w:color w:val="FF0000"/>
          <w:u w:val="single"/>
        </w:rPr>
      </w:pPr>
    </w:p>
    <w:p w:rsidR="006B5D47" w:rsidRDefault="006B5D47" w:rsidP="007119B9">
      <w:pPr>
        <w:rPr>
          <w:b/>
          <w:color w:val="FF0000"/>
          <w:u w:val="single"/>
        </w:rPr>
      </w:pPr>
    </w:p>
    <w:p w:rsidR="006B5D47" w:rsidRDefault="006B5D47" w:rsidP="007119B9">
      <w:pPr>
        <w:rPr>
          <w:b/>
          <w:color w:val="FF0000"/>
          <w:u w:val="single"/>
        </w:rPr>
      </w:pPr>
    </w:p>
    <w:p w:rsidR="006B5D47" w:rsidRPr="008977A8" w:rsidRDefault="006B5D47" w:rsidP="007119B9">
      <w:pPr>
        <w:rPr>
          <w:b/>
          <w:color w:val="FF0000"/>
          <w:u w:val="single"/>
        </w:rPr>
      </w:pPr>
    </w:p>
    <w:p w:rsidR="007119B9" w:rsidRPr="0093219C" w:rsidRDefault="007119B9" w:rsidP="00F0241F">
      <w:pPr>
        <w:widowControl/>
        <w:numPr>
          <w:ilvl w:val="0"/>
          <w:numId w:val="32"/>
        </w:numPr>
        <w:spacing w:line="360" w:lineRule="auto"/>
        <w:rPr>
          <w:b/>
        </w:rPr>
      </w:pPr>
      <w:r w:rsidRPr="0093219C">
        <w:rPr>
          <w:b/>
        </w:rPr>
        <w:t xml:space="preserve">Δίνεται η καμπύλη ζήτησης </w:t>
      </w:r>
      <w:r w:rsidRPr="0093219C">
        <w:rPr>
          <w:b/>
          <w:lang w:val="en-US"/>
        </w:rPr>
        <w:t>Q</w:t>
      </w:r>
      <w:r w:rsidRPr="0093219C">
        <w:rPr>
          <w:b/>
        </w:rPr>
        <w:t>=100-2</w:t>
      </w:r>
      <w:r w:rsidRPr="0093219C">
        <w:rPr>
          <w:b/>
          <w:lang w:val="en-US"/>
        </w:rPr>
        <w:t>P</w:t>
      </w:r>
      <w:r w:rsidRPr="0093219C">
        <w:rPr>
          <w:b/>
          <w:vertAlign w:val="superscript"/>
        </w:rPr>
        <w:t xml:space="preserve">2 </w:t>
      </w:r>
      <w:r w:rsidRPr="0093219C">
        <w:rPr>
          <w:b/>
        </w:rPr>
        <w:t>.</w:t>
      </w:r>
    </w:p>
    <w:p w:rsidR="007119B9" w:rsidRPr="0093219C" w:rsidRDefault="007119B9" w:rsidP="007119B9">
      <w:pPr>
        <w:spacing w:line="360" w:lineRule="auto"/>
        <w:rPr>
          <w:b/>
        </w:rPr>
      </w:pPr>
      <w:r w:rsidRPr="0093219C">
        <w:rPr>
          <w:b/>
        </w:rPr>
        <w:t>Α) Να βρείτε την ελαστικότητα ζήτησης ως προς την τιμή (</w:t>
      </w:r>
      <w:r w:rsidRPr="00957C57">
        <w:rPr>
          <w:b/>
          <w:u w:val="single"/>
        </w:rPr>
        <w:t>σημειακή ελαστικότητα</w:t>
      </w:r>
      <w:r w:rsidRPr="0093219C">
        <w:rPr>
          <w:b/>
        </w:rPr>
        <w:t xml:space="preserve">) για </w:t>
      </w:r>
      <w:r w:rsidRPr="0093219C">
        <w:rPr>
          <w:b/>
          <w:lang w:val="en-US"/>
        </w:rPr>
        <w:t>P</w:t>
      </w:r>
      <w:r w:rsidRPr="0093219C">
        <w:rPr>
          <w:b/>
          <w:vertAlign w:val="subscript"/>
        </w:rPr>
        <w:t xml:space="preserve">1 </w:t>
      </w:r>
      <w:r w:rsidRPr="0093219C">
        <w:rPr>
          <w:b/>
        </w:rPr>
        <w:t xml:space="preserve">=4 και </w:t>
      </w:r>
      <w:r w:rsidRPr="0093219C">
        <w:rPr>
          <w:b/>
          <w:lang w:val="en-US"/>
        </w:rPr>
        <w:t>P</w:t>
      </w:r>
      <w:r w:rsidRPr="0093219C">
        <w:rPr>
          <w:b/>
          <w:vertAlign w:val="subscript"/>
        </w:rPr>
        <w:t xml:space="preserve">2 </w:t>
      </w:r>
      <w:r w:rsidRPr="0093219C">
        <w:rPr>
          <w:b/>
        </w:rPr>
        <w:t>=5.</w:t>
      </w:r>
    </w:p>
    <w:p w:rsidR="007119B9" w:rsidRPr="0093219C" w:rsidRDefault="007119B9" w:rsidP="007119B9">
      <w:pPr>
        <w:spacing w:line="360" w:lineRule="auto"/>
        <w:rPr>
          <w:b/>
        </w:rPr>
      </w:pPr>
      <w:r w:rsidRPr="0093219C">
        <w:rPr>
          <w:b/>
        </w:rPr>
        <w:t>Β) Να υπολογιστεί η συνολική δαπάνη του καταναλωτή σε κάθε τιμή.</w:t>
      </w:r>
    </w:p>
    <w:p w:rsidR="007119B9" w:rsidRPr="008977A8" w:rsidRDefault="007119B9" w:rsidP="007119B9">
      <w:pPr>
        <w:spacing w:line="360" w:lineRule="auto"/>
        <w:rPr>
          <w:b/>
        </w:rPr>
      </w:pPr>
      <w:r>
        <w:rPr>
          <w:b/>
        </w:rPr>
        <w:t>ΑΠΑΝΤΗΣΗ.</w:t>
      </w:r>
    </w:p>
    <w:p w:rsidR="007119B9" w:rsidRPr="0093219C" w:rsidRDefault="007119B9" w:rsidP="007119B9">
      <w:pPr>
        <w:rPr>
          <w:b/>
          <w:color w:val="FF0000"/>
          <w:u w:val="single"/>
        </w:rPr>
      </w:pPr>
      <w:r w:rsidRPr="0093219C">
        <w:rPr>
          <w:b/>
          <w:color w:val="FF0000"/>
          <w:u w:val="single"/>
        </w:rPr>
        <w:t xml:space="preserve">Η Παράγωγος της συνάρτησης </w:t>
      </w:r>
      <w:r w:rsidRPr="0093219C">
        <w:rPr>
          <w:b/>
          <w:color w:val="FF0000"/>
          <w:u w:val="single"/>
          <w:lang w:val="en-US"/>
        </w:rPr>
        <w:t>Q</w:t>
      </w:r>
      <w:r w:rsidRPr="0093219C">
        <w:rPr>
          <w:b/>
          <w:color w:val="FF0000"/>
          <w:u w:val="single"/>
        </w:rPr>
        <w:t xml:space="preserve"> = Ρ</w:t>
      </w:r>
      <w:r w:rsidRPr="0093219C">
        <w:rPr>
          <w:b/>
          <w:color w:val="FF0000"/>
          <w:u w:val="single"/>
          <w:vertAlign w:val="superscript"/>
          <w:lang w:val="en-US"/>
        </w:rPr>
        <w:t>n</w:t>
      </w:r>
    </w:p>
    <w:p w:rsidR="007119B9" w:rsidRPr="0093219C" w:rsidRDefault="007119B9" w:rsidP="007119B9">
      <w:pPr>
        <w:jc w:val="center"/>
        <w:rPr>
          <w:b/>
          <w:lang w:val="en-US"/>
        </w:rPr>
      </w:pPr>
      <w:r w:rsidRPr="0093219C">
        <w:rPr>
          <w:b/>
          <w:position w:val="-24"/>
        </w:rPr>
        <w:object w:dxaOrig="1320" w:dyaOrig="620">
          <v:shape id="_x0000_i1061" type="#_x0000_t75" style="width:65.25pt;height:30.75pt" o:ole="">
            <v:imagedata r:id="rId83" o:title=""/>
          </v:shape>
          <o:OLEObject Type="Embed" ProgID="Equation.DSMT4" ShapeID="_x0000_i1061" DrawAspect="Content" ObjectID="_1510556087" r:id="rId84"/>
        </w:object>
      </w:r>
    </w:p>
    <w:p w:rsidR="007119B9" w:rsidRPr="0093219C" w:rsidRDefault="007119B9" w:rsidP="007119B9">
      <w:pPr>
        <w:rPr>
          <w:b/>
        </w:rPr>
      </w:pPr>
      <w:r w:rsidRPr="0093219C">
        <w:rPr>
          <w:b/>
        </w:rPr>
        <w:t>ΠΑΡΑΔΕΙΓΜΑ</w:t>
      </w:r>
      <w:r w:rsidRPr="00702053">
        <w:rPr>
          <w:b/>
        </w:rPr>
        <w:t xml:space="preserve">: </w:t>
      </w:r>
      <w:r w:rsidRPr="0093219C">
        <w:rPr>
          <w:b/>
          <w:lang w:val="en-US"/>
        </w:rPr>
        <w:t>Q</w:t>
      </w:r>
      <w:r w:rsidRPr="0093219C">
        <w:rPr>
          <w:b/>
        </w:rPr>
        <w:t xml:space="preserve"> = Ρ</w:t>
      </w:r>
      <w:r w:rsidRPr="0093219C">
        <w:rPr>
          <w:b/>
          <w:vertAlign w:val="superscript"/>
        </w:rPr>
        <w:t>-1</w:t>
      </w:r>
    </w:p>
    <w:p w:rsidR="007119B9" w:rsidRPr="0093219C" w:rsidRDefault="007119B9" w:rsidP="007119B9">
      <w:pPr>
        <w:rPr>
          <w:b/>
        </w:rPr>
      </w:pPr>
      <w:r w:rsidRPr="0093219C">
        <w:rPr>
          <w:b/>
          <w:position w:val="-24"/>
          <w:lang w:val="en-US"/>
        </w:rPr>
        <w:object w:dxaOrig="1660" w:dyaOrig="620">
          <v:shape id="_x0000_i1062" type="#_x0000_t75" style="width:83.25pt;height:30.75pt" o:ole="">
            <v:imagedata r:id="rId85" o:title=""/>
          </v:shape>
          <o:OLEObject Type="Embed" ProgID="Equation.DSMT4" ShapeID="_x0000_i1062" DrawAspect="Content" ObjectID="_1510556088" r:id="rId86"/>
        </w:object>
      </w:r>
      <w:r w:rsidRPr="0093219C">
        <w:rPr>
          <w:b/>
        </w:rPr>
        <w:t xml:space="preserve"> = </w:t>
      </w:r>
      <w:r w:rsidRPr="0093219C">
        <w:rPr>
          <w:b/>
          <w:position w:val="-24"/>
          <w:lang w:val="en-US"/>
        </w:rPr>
        <w:object w:dxaOrig="2220" w:dyaOrig="620">
          <v:shape id="_x0000_i1063" type="#_x0000_t75" style="width:110.25pt;height:30.75pt" o:ole="">
            <v:imagedata r:id="rId87" o:title=""/>
          </v:shape>
          <o:OLEObject Type="Embed" ProgID="Equation.DSMT4" ShapeID="_x0000_i1063" DrawAspect="Content" ObjectID="_1510556089" r:id="rId88"/>
        </w:object>
      </w:r>
      <w:r w:rsidRPr="0093219C">
        <w:rPr>
          <w:b/>
        </w:rPr>
        <w:t xml:space="preserve"> η συνάρτηση αυτή αποτελεί την παράγωγο της </w:t>
      </w:r>
      <w:r w:rsidRPr="0093219C">
        <w:rPr>
          <w:b/>
          <w:lang w:val="en-US"/>
        </w:rPr>
        <w:t>Q</w:t>
      </w:r>
      <w:r w:rsidRPr="0093219C">
        <w:rPr>
          <w:b/>
        </w:rPr>
        <w:t xml:space="preserve"> = Ρ</w:t>
      </w:r>
      <w:r w:rsidRPr="0093219C">
        <w:rPr>
          <w:b/>
          <w:vertAlign w:val="superscript"/>
        </w:rPr>
        <w:t xml:space="preserve">-1 </w:t>
      </w:r>
      <w:r w:rsidRPr="0093219C">
        <w:rPr>
          <w:b/>
        </w:rPr>
        <w:t xml:space="preserve"> στη θέση Ρ.</w:t>
      </w:r>
    </w:p>
    <w:p w:rsidR="007119B9" w:rsidRPr="0093219C" w:rsidRDefault="007119B9" w:rsidP="007119B9">
      <w:pPr>
        <w:rPr>
          <w:b/>
        </w:rPr>
      </w:pPr>
      <w:r w:rsidRPr="0093219C">
        <w:rPr>
          <w:b/>
          <w:color w:val="FF0000"/>
          <w:u w:val="single"/>
        </w:rPr>
        <w:t xml:space="preserve">Παράγωγος μιας εκθετικής συνάρτησης. </w:t>
      </w:r>
      <w:r w:rsidRPr="0093219C">
        <w:rPr>
          <w:b/>
        </w:rPr>
        <w:t xml:space="preserve">Έστω ότι έχομε τη συνάρτηση </w:t>
      </w:r>
    </w:p>
    <w:p w:rsidR="007119B9" w:rsidRPr="0093219C" w:rsidRDefault="007119B9" w:rsidP="007119B9">
      <w:pPr>
        <w:rPr>
          <w:b/>
        </w:rPr>
      </w:pPr>
      <w:r w:rsidRPr="0093219C">
        <w:rPr>
          <w:b/>
          <w:lang w:val="en-US"/>
        </w:rPr>
        <w:t>Q</w:t>
      </w:r>
      <w:r w:rsidRPr="0093219C">
        <w:rPr>
          <w:b/>
        </w:rPr>
        <w:t xml:space="preserve"> = </w:t>
      </w:r>
      <w:r w:rsidRPr="0093219C">
        <w:rPr>
          <w:b/>
          <w:position w:val="-6"/>
        </w:rPr>
        <w:object w:dxaOrig="200" w:dyaOrig="279">
          <v:shape id="_x0000_i1064" type="#_x0000_t75" style="width:10.5pt;height:14.25pt" o:ole="">
            <v:imagedata r:id="rId89" o:title=""/>
          </v:shape>
          <o:OLEObject Type="Embed" ProgID="Equation.DSMT4" ShapeID="_x0000_i1064" DrawAspect="Content" ObjectID="_1510556090" r:id="rId90"/>
        </w:object>
      </w:r>
      <w:r w:rsidRPr="0093219C">
        <w:rPr>
          <w:b/>
        </w:rPr>
        <w:t xml:space="preserve"> Ρ</w:t>
      </w:r>
      <w:r w:rsidRPr="0093219C">
        <w:rPr>
          <w:b/>
          <w:vertAlign w:val="superscript"/>
        </w:rPr>
        <w:t xml:space="preserve">2 </w:t>
      </w:r>
      <w:r w:rsidRPr="0093219C">
        <w:rPr>
          <w:b/>
        </w:rPr>
        <w:tab/>
      </w:r>
      <w:r w:rsidRPr="0093219C">
        <w:rPr>
          <w:b/>
        </w:rPr>
        <w:tab/>
      </w:r>
      <w:r w:rsidRPr="0093219C">
        <w:rPr>
          <w:b/>
        </w:rPr>
        <w:tab/>
        <w:t xml:space="preserve">(1)        Όπου </w:t>
      </w:r>
      <w:r w:rsidRPr="0093219C">
        <w:rPr>
          <w:b/>
          <w:position w:val="-6"/>
        </w:rPr>
        <w:object w:dxaOrig="200" w:dyaOrig="279">
          <v:shape id="_x0000_i1065" type="#_x0000_t75" style="width:10.5pt;height:14.25pt" o:ole="">
            <v:imagedata r:id="rId91" o:title=""/>
          </v:shape>
          <o:OLEObject Type="Embed" ProgID="Equation.DSMT4" ShapeID="_x0000_i1065" DrawAspect="Content" ObjectID="_1510556091" r:id="rId92"/>
        </w:object>
      </w:r>
      <w:r w:rsidRPr="0093219C">
        <w:rPr>
          <w:b/>
        </w:rPr>
        <w:t xml:space="preserve"> είναι μια σταθερά. </w:t>
      </w:r>
      <w:r w:rsidRPr="0093219C">
        <w:rPr>
          <w:b/>
          <w:position w:val="-24"/>
        </w:rPr>
        <w:object w:dxaOrig="1460" w:dyaOrig="620">
          <v:shape id="_x0000_i1066" type="#_x0000_t75" style="width:94.5pt;height:30.75pt" o:ole="">
            <v:imagedata r:id="rId93" o:title=""/>
          </v:shape>
          <o:OLEObject Type="Embed" ProgID="Equation.DSMT4" ShapeID="_x0000_i1066" DrawAspect="Content" ObjectID="_1510556092" r:id="rId94"/>
        </w:object>
      </w:r>
    </w:p>
    <w:p w:rsidR="007119B9" w:rsidRPr="0093219C" w:rsidRDefault="007119B9" w:rsidP="007119B9">
      <w:pPr>
        <w:jc w:val="center"/>
        <w:rPr>
          <w:b/>
          <w:u w:val="single"/>
        </w:rPr>
      </w:pPr>
      <w:r w:rsidRPr="0093219C">
        <w:rPr>
          <w:b/>
          <w:u w:val="single"/>
        </w:rPr>
        <w:t>ΠΑΡΑΔΕΙΓΜΑ</w:t>
      </w:r>
    </w:p>
    <w:p w:rsidR="007119B9" w:rsidRPr="0093219C" w:rsidRDefault="007119B9" w:rsidP="007119B9">
      <w:pPr>
        <w:jc w:val="center"/>
        <w:rPr>
          <w:b/>
          <w:vertAlign w:val="superscript"/>
        </w:rPr>
      </w:pPr>
      <w:r w:rsidRPr="0093219C">
        <w:rPr>
          <w:b/>
          <w:position w:val="-14"/>
          <w:lang w:val="en-US"/>
        </w:rPr>
        <w:object w:dxaOrig="1080" w:dyaOrig="440">
          <v:shape id="_x0000_i1067" type="#_x0000_t75" style="width:54pt;height:22.5pt" o:ole="">
            <v:imagedata r:id="rId95" o:title=""/>
          </v:shape>
          <o:OLEObject Type="Embed" ProgID="Equation.DSMT4" ShapeID="_x0000_i1067" DrawAspect="Content" ObjectID="_1510556093" r:id="rId96"/>
        </w:object>
      </w:r>
    </w:p>
    <w:p w:rsidR="007119B9" w:rsidRPr="0093219C" w:rsidRDefault="007119B9" w:rsidP="007119B9">
      <w:pPr>
        <w:jc w:val="both"/>
        <w:rPr>
          <w:b/>
        </w:rPr>
      </w:pPr>
      <w:r w:rsidRPr="0093219C">
        <w:rPr>
          <w:b/>
        </w:rPr>
        <w:t xml:space="preserve">Εφαρμόζοντας τα προηγούμενα (αφαίρεση, διαίρεση </w:t>
      </w:r>
      <w:proofErr w:type="spellStart"/>
      <w:r w:rsidRPr="0093219C">
        <w:rPr>
          <w:b/>
        </w:rPr>
        <w:t>κλπ</w:t>
      </w:r>
      <w:proofErr w:type="spellEnd"/>
      <w:r w:rsidRPr="0093219C">
        <w:rPr>
          <w:b/>
        </w:rPr>
        <w:t>) βρίσκουμε:</w:t>
      </w:r>
    </w:p>
    <w:p w:rsidR="007119B9" w:rsidRPr="0093219C" w:rsidRDefault="007119B9" w:rsidP="007119B9">
      <w:pPr>
        <w:jc w:val="center"/>
        <w:rPr>
          <w:b/>
          <w:lang w:val="en-US"/>
        </w:rPr>
      </w:pPr>
      <w:r w:rsidRPr="0093219C">
        <w:rPr>
          <w:b/>
          <w:position w:val="-24"/>
          <w:u w:val="single"/>
        </w:rPr>
        <w:object w:dxaOrig="2400" w:dyaOrig="620">
          <v:shape id="_x0000_i1068" type="#_x0000_t75" style="width:120.75pt;height:30.75pt" o:ole="">
            <v:imagedata r:id="rId97" o:title=""/>
          </v:shape>
          <o:OLEObject Type="Embed" ProgID="Equation.DSMT4" ShapeID="_x0000_i1068" DrawAspect="Content" ObjectID="_1510556094" r:id="rId98"/>
        </w:object>
      </w:r>
    </w:p>
    <w:p w:rsidR="007119B9" w:rsidRDefault="007119B9" w:rsidP="007119B9">
      <w:pPr>
        <w:spacing w:line="360" w:lineRule="auto"/>
        <w:rPr>
          <w:b/>
        </w:rPr>
      </w:pPr>
      <w:r w:rsidRPr="003D7C4F">
        <w:rPr>
          <w:b/>
        </w:rPr>
        <w:t>Η Γενική μορφή της συνάρτησης ελαστικότητας ως προς την τιμή είναι:</w:t>
      </w:r>
    </w:p>
    <w:p w:rsidR="007119B9" w:rsidRDefault="007119B9" w:rsidP="007119B9">
      <w:pPr>
        <w:spacing w:line="360" w:lineRule="auto"/>
        <w:rPr>
          <w:b/>
        </w:rPr>
      </w:pPr>
      <w:r w:rsidRPr="003D7C4F">
        <w:rPr>
          <w:b/>
          <w:position w:val="-234"/>
        </w:rPr>
        <w:object w:dxaOrig="5679" w:dyaOrig="5160">
          <v:shape id="_x0000_i1069" type="#_x0000_t75" style="width:412.5pt;height:219.75pt" o:ole="">
            <v:imagedata r:id="rId99" o:title=""/>
          </v:shape>
          <o:OLEObject Type="Embed" ProgID="Equation.DSMT4" ShapeID="_x0000_i1069" DrawAspect="Content" ObjectID="_1510556095" r:id="rId100"/>
        </w:object>
      </w:r>
    </w:p>
    <w:p w:rsidR="007119B9" w:rsidRDefault="007119B9" w:rsidP="007119B9"/>
    <w:p w:rsidR="007119B9" w:rsidRDefault="007119B9" w:rsidP="007119B9"/>
    <w:p w:rsidR="007119B9" w:rsidRDefault="007119B9" w:rsidP="007119B9"/>
    <w:p w:rsidR="007119B9" w:rsidRPr="006A0553" w:rsidRDefault="007119B9" w:rsidP="007119B9">
      <w:pPr>
        <w:spacing w:line="360" w:lineRule="auto"/>
        <w:rPr>
          <w:b/>
          <w:color w:val="FF0000"/>
          <w:u w:val="single"/>
          <w:lang w:val="en-US"/>
        </w:rPr>
      </w:pPr>
      <w:r>
        <w:rPr>
          <w:b/>
          <w:color w:val="FF0000"/>
          <w:u w:val="single"/>
        </w:rPr>
        <w:t xml:space="preserve">ΑΣΚΗΣΗ </w:t>
      </w:r>
      <w:r>
        <w:rPr>
          <w:b/>
          <w:color w:val="FF0000"/>
          <w:u w:val="single"/>
          <w:lang w:val="en-US"/>
        </w:rPr>
        <w:t>12</w:t>
      </w:r>
    </w:p>
    <w:p w:rsidR="007119B9" w:rsidRDefault="007119B9" w:rsidP="00F0241F">
      <w:pPr>
        <w:widowControl/>
        <w:numPr>
          <w:ilvl w:val="0"/>
          <w:numId w:val="32"/>
        </w:numPr>
        <w:spacing w:line="360" w:lineRule="auto"/>
      </w:pPr>
      <w:r>
        <w:t xml:space="preserve">Δίνονται τα παρακάτω στοιχεία και δυο αγαθά Α και Β. Για ποιο από τα δυο αγαθά ο καταναλωτής είναι περισσότερο ελαστικός; Να χαρακτηρίσετε τα αγαθά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1701"/>
        <w:gridCol w:w="1843"/>
      </w:tblGrid>
      <w:tr w:rsidR="007119B9" w:rsidTr="006B5D47">
        <w:trPr>
          <w:trHeight w:val="478"/>
        </w:trPr>
        <w:tc>
          <w:tcPr>
            <w:tcW w:w="1809" w:type="dxa"/>
          </w:tcPr>
          <w:p w:rsidR="007119B9" w:rsidRPr="00D03CDA" w:rsidRDefault="007119B9" w:rsidP="006B5D47">
            <w:pPr>
              <w:spacing w:line="360" w:lineRule="auto"/>
              <w:jc w:val="center"/>
              <w:rPr>
                <w:sz w:val="18"/>
                <w:szCs w:val="18"/>
              </w:rPr>
            </w:pPr>
            <w:r w:rsidRPr="00D03CDA">
              <w:rPr>
                <w:sz w:val="18"/>
                <w:szCs w:val="18"/>
              </w:rPr>
              <w:t>Τιμή αγαθού Α</w:t>
            </w:r>
          </w:p>
        </w:tc>
        <w:tc>
          <w:tcPr>
            <w:tcW w:w="1701" w:type="dxa"/>
          </w:tcPr>
          <w:p w:rsidR="007119B9" w:rsidRPr="00D03CDA" w:rsidRDefault="007119B9" w:rsidP="006B5D47">
            <w:pPr>
              <w:spacing w:line="360" w:lineRule="auto"/>
              <w:jc w:val="center"/>
              <w:rPr>
                <w:sz w:val="18"/>
                <w:szCs w:val="18"/>
              </w:rPr>
            </w:pPr>
            <w:r w:rsidRPr="00D03CDA">
              <w:rPr>
                <w:sz w:val="18"/>
                <w:szCs w:val="18"/>
              </w:rPr>
              <w:t>Ζητούμενη ποσότητα αγαθού Α</w:t>
            </w:r>
          </w:p>
        </w:tc>
        <w:tc>
          <w:tcPr>
            <w:tcW w:w="1701" w:type="dxa"/>
          </w:tcPr>
          <w:p w:rsidR="007119B9" w:rsidRPr="00D03CDA" w:rsidRDefault="007119B9" w:rsidP="006B5D47">
            <w:pPr>
              <w:spacing w:line="360" w:lineRule="auto"/>
              <w:jc w:val="center"/>
              <w:rPr>
                <w:sz w:val="18"/>
                <w:szCs w:val="18"/>
              </w:rPr>
            </w:pPr>
            <w:r w:rsidRPr="00D03CDA">
              <w:rPr>
                <w:sz w:val="18"/>
                <w:szCs w:val="18"/>
              </w:rPr>
              <w:t>Τιμή αγαθού Β</w:t>
            </w:r>
          </w:p>
        </w:tc>
        <w:tc>
          <w:tcPr>
            <w:tcW w:w="1843" w:type="dxa"/>
          </w:tcPr>
          <w:p w:rsidR="007119B9" w:rsidRPr="00D03CDA" w:rsidRDefault="007119B9" w:rsidP="006B5D47">
            <w:pPr>
              <w:spacing w:line="360" w:lineRule="auto"/>
              <w:jc w:val="center"/>
              <w:rPr>
                <w:sz w:val="18"/>
                <w:szCs w:val="18"/>
              </w:rPr>
            </w:pPr>
            <w:r w:rsidRPr="00D03CDA">
              <w:rPr>
                <w:sz w:val="18"/>
                <w:szCs w:val="18"/>
              </w:rPr>
              <w:t>Ζητούμενη ποσότητα αγαθού Β</w:t>
            </w:r>
          </w:p>
        </w:tc>
      </w:tr>
      <w:tr w:rsidR="007119B9" w:rsidTr="006B5D47">
        <w:trPr>
          <w:trHeight w:val="489"/>
        </w:trPr>
        <w:tc>
          <w:tcPr>
            <w:tcW w:w="1809" w:type="dxa"/>
          </w:tcPr>
          <w:p w:rsidR="007119B9" w:rsidRPr="00D03CDA" w:rsidRDefault="007119B9" w:rsidP="006B5D47">
            <w:pPr>
              <w:spacing w:line="360" w:lineRule="auto"/>
              <w:jc w:val="center"/>
              <w:rPr>
                <w:sz w:val="18"/>
                <w:szCs w:val="18"/>
              </w:rPr>
            </w:pPr>
            <w:r w:rsidRPr="00D03CDA">
              <w:rPr>
                <w:sz w:val="18"/>
                <w:szCs w:val="18"/>
              </w:rPr>
              <w:t>10</w:t>
            </w:r>
          </w:p>
        </w:tc>
        <w:tc>
          <w:tcPr>
            <w:tcW w:w="1701" w:type="dxa"/>
          </w:tcPr>
          <w:p w:rsidR="007119B9" w:rsidRPr="00D03CDA" w:rsidRDefault="007119B9" w:rsidP="006B5D47">
            <w:pPr>
              <w:spacing w:line="360" w:lineRule="auto"/>
              <w:jc w:val="center"/>
              <w:rPr>
                <w:sz w:val="18"/>
                <w:szCs w:val="18"/>
              </w:rPr>
            </w:pPr>
            <w:r w:rsidRPr="00D03CDA">
              <w:rPr>
                <w:sz w:val="18"/>
                <w:szCs w:val="18"/>
              </w:rPr>
              <w:t>20</w:t>
            </w:r>
          </w:p>
        </w:tc>
        <w:tc>
          <w:tcPr>
            <w:tcW w:w="1701" w:type="dxa"/>
          </w:tcPr>
          <w:p w:rsidR="007119B9" w:rsidRPr="00D03CDA" w:rsidRDefault="007119B9" w:rsidP="006B5D47">
            <w:pPr>
              <w:spacing w:line="360" w:lineRule="auto"/>
              <w:jc w:val="center"/>
              <w:rPr>
                <w:sz w:val="18"/>
                <w:szCs w:val="18"/>
              </w:rPr>
            </w:pPr>
            <w:r w:rsidRPr="00D03CDA">
              <w:rPr>
                <w:sz w:val="18"/>
                <w:szCs w:val="18"/>
              </w:rPr>
              <w:t>6</w:t>
            </w:r>
          </w:p>
        </w:tc>
        <w:tc>
          <w:tcPr>
            <w:tcW w:w="1843" w:type="dxa"/>
          </w:tcPr>
          <w:p w:rsidR="007119B9" w:rsidRPr="00D03CDA" w:rsidRDefault="007119B9" w:rsidP="006B5D47">
            <w:pPr>
              <w:spacing w:line="360" w:lineRule="auto"/>
              <w:jc w:val="center"/>
              <w:rPr>
                <w:sz w:val="18"/>
                <w:szCs w:val="18"/>
              </w:rPr>
            </w:pPr>
            <w:r w:rsidRPr="00D03CDA">
              <w:rPr>
                <w:sz w:val="18"/>
                <w:szCs w:val="18"/>
              </w:rPr>
              <w:t>100</w:t>
            </w:r>
          </w:p>
        </w:tc>
      </w:tr>
      <w:tr w:rsidR="007119B9" w:rsidTr="006B5D47">
        <w:trPr>
          <w:trHeight w:val="410"/>
        </w:trPr>
        <w:tc>
          <w:tcPr>
            <w:tcW w:w="1809" w:type="dxa"/>
          </w:tcPr>
          <w:p w:rsidR="007119B9" w:rsidRPr="00D03CDA" w:rsidRDefault="007119B9" w:rsidP="006B5D47">
            <w:pPr>
              <w:spacing w:line="360" w:lineRule="auto"/>
              <w:jc w:val="center"/>
              <w:rPr>
                <w:sz w:val="18"/>
                <w:szCs w:val="18"/>
              </w:rPr>
            </w:pPr>
            <w:r w:rsidRPr="00D03CDA">
              <w:rPr>
                <w:sz w:val="18"/>
                <w:szCs w:val="18"/>
              </w:rPr>
              <w:t>12</w:t>
            </w:r>
          </w:p>
        </w:tc>
        <w:tc>
          <w:tcPr>
            <w:tcW w:w="1701" w:type="dxa"/>
          </w:tcPr>
          <w:p w:rsidR="007119B9" w:rsidRPr="00D03CDA" w:rsidRDefault="007119B9" w:rsidP="006B5D47">
            <w:pPr>
              <w:spacing w:line="360" w:lineRule="auto"/>
              <w:jc w:val="center"/>
              <w:rPr>
                <w:sz w:val="18"/>
                <w:szCs w:val="18"/>
              </w:rPr>
            </w:pPr>
            <w:r w:rsidRPr="00D03CDA">
              <w:rPr>
                <w:sz w:val="18"/>
                <w:szCs w:val="18"/>
              </w:rPr>
              <w:t>40</w:t>
            </w:r>
          </w:p>
        </w:tc>
        <w:tc>
          <w:tcPr>
            <w:tcW w:w="1701" w:type="dxa"/>
          </w:tcPr>
          <w:p w:rsidR="007119B9" w:rsidRPr="00D03CDA" w:rsidRDefault="007119B9" w:rsidP="006B5D47">
            <w:pPr>
              <w:spacing w:line="360" w:lineRule="auto"/>
              <w:jc w:val="center"/>
              <w:rPr>
                <w:sz w:val="18"/>
                <w:szCs w:val="18"/>
              </w:rPr>
            </w:pPr>
            <w:r w:rsidRPr="00D03CDA">
              <w:rPr>
                <w:sz w:val="18"/>
                <w:szCs w:val="18"/>
              </w:rPr>
              <w:t>4</w:t>
            </w:r>
          </w:p>
        </w:tc>
        <w:tc>
          <w:tcPr>
            <w:tcW w:w="1843" w:type="dxa"/>
          </w:tcPr>
          <w:p w:rsidR="007119B9" w:rsidRPr="00D03CDA" w:rsidRDefault="007119B9" w:rsidP="006B5D47">
            <w:pPr>
              <w:spacing w:line="360" w:lineRule="auto"/>
              <w:jc w:val="center"/>
              <w:rPr>
                <w:sz w:val="18"/>
                <w:szCs w:val="18"/>
              </w:rPr>
            </w:pPr>
            <w:r w:rsidRPr="00D03CDA">
              <w:rPr>
                <w:sz w:val="18"/>
                <w:szCs w:val="18"/>
              </w:rPr>
              <w:t>130</w:t>
            </w:r>
          </w:p>
        </w:tc>
      </w:tr>
      <w:tr w:rsidR="006B5D47" w:rsidTr="006B5D47">
        <w:trPr>
          <w:trHeight w:val="410"/>
        </w:trPr>
        <w:tc>
          <w:tcPr>
            <w:tcW w:w="1809" w:type="dxa"/>
          </w:tcPr>
          <w:p w:rsidR="006B5D47" w:rsidRPr="00D03CDA" w:rsidRDefault="006B5D47" w:rsidP="006B5D47">
            <w:pPr>
              <w:spacing w:line="360" w:lineRule="auto"/>
              <w:jc w:val="center"/>
              <w:rPr>
                <w:sz w:val="18"/>
                <w:szCs w:val="18"/>
              </w:rPr>
            </w:pPr>
          </w:p>
        </w:tc>
        <w:tc>
          <w:tcPr>
            <w:tcW w:w="1701" w:type="dxa"/>
          </w:tcPr>
          <w:p w:rsidR="006B5D47" w:rsidRPr="00D03CDA" w:rsidRDefault="006B5D47" w:rsidP="006B5D47">
            <w:pPr>
              <w:spacing w:line="360" w:lineRule="auto"/>
              <w:jc w:val="center"/>
              <w:rPr>
                <w:sz w:val="18"/>
                <w:szCs w:val="18"/>
              </w:rPr>
            </w:pPr>
          </w:p>
        </w:tc>
        <w:tc>
          <w:tcPr>
            <w:tcW w:w="1701" w:type="dxa"/>
          </w:tcPr>
          <w:p w:rsidR="006B5D47" w:rsidRPr="00D03CDA" w:rsidRDefault="006B5D47" w:rsidP="006B5D47">
            <w:pPr>
              <w:spacing w:line="360" w:lineRule="auto"/>
              <w:jc w:val="center"/>
              <w:rPr>
                <w:sz w:val="18"/>
                <w:szCs w:val="18"/>
              </w:rPr>
            </w:pPr>
          </w:p>
        </w:tc>
        <w:tc>
          <w:tcPr>
            <w:tcW w:w="1843" w:type="dxa"/>
          </w:tcPr>
          <w:p w:rsidR="006B5D47" w:rsidRPr="00D03CDA" w:rsidRDefault="006B5D47" w:rsidP="006B5D47">
            <w:pPr>
              <w:spacing w:line="360" w:lineRule="auto"/>
              <w:jc w:val="center"/>
              <w:rPr>
                <w:sz w:val="18"/>
                <w:szCs w:val="18"/>
              </w:rPr>
            </w:pPr>
          </w:p>
        </w:tc>
      </w:tr>
    </w:tbl>
    <w:p w:rsidR="006B5D47" w:rsidRDefault="006B5D47" w:rsidP="006B5D47">
      <w:pPr>
        <w:rPr>
          <w:rFonts w:cs="Calibri"/>
          <w:b/>
        </w:rPr>
      </w:pPr>
      <w:r>
        <w:rPr>
          <w:rFonts w:cs="Calibri"/>
          <w:b/>
        </w:rPr>
        <w:t>Πίνακας 9.</w:t>
      </w:r>
    </w:p>
    <w:p w:rsidR="006B5D47" w:rsidRDefault="006B5D47" w:rsidP="007119B9">
      <w:pPr>
        <w:spacing w:line="360" w:lineRule="auto"/>
        <w:rPr>
          <w:b/>
        </w:rPr>
      </w:pPr>
    </w:p>
    <w:p w:rsidR="007119B9" w:rsidRDefault="007119B9" w:rsidP="007119B9">
      <w:pPr>
        <w:spacing w:line="360" w:lineRule="auto"/>
        <w:rPr>
          <w:b/>
        </w:rPr>
      </w:pPr>
      <w:r w:rsidRPr="00F61B0B">
        <w:rPr>
          <w:b/>
        </w:rPr>
        <w:t>ΑΠΑΝΤΗΣΗ</w:t>
      </w:r>
    </w:p>
    <w:p w:rsidR="007119B9" w:rsidRDefault="007119B9" w:rsidP="007119B9">
      <w:pPr>
        <w:spacing w:line="360" w:lineRule="auto"/>
        <w:rPr>
          <w:b/>
        </w:rPr>
      </w:pPr>
      <w:r>
        <w:rPr>
          <w:b/>
        </w:rPr>
        <w:t xml:space="preserve">Για το αγαθό Α η </w:t>
      </w:r>
      <w:r w:rsidRPr="00740789">
        <w:rPr>
          <w:b/>
          <w:position w:val="-56"/>
        </w:rPr>
        <w:object w:dxaOrig="2360" w:dyaOrig="1280">
          <v:shape id="_x0000_i1070" type="#_x0000_t75" style="width:167.25pt;height:63.75pt" o:ole="">
            <v:imagedata r:id="rId101" o:title=""/>
          </v:shape>
          <o:OLEObject Type="Embed" ProgID="Equation.DSMT4" ShapeID="_x0000_i1070" DrawAspect="Content" ObjectID="_1510556096" r:id="rId102"/>
        </w:object>
      </w:r>
    </w:p>
    <w:p w:rsidR="007119B9" w:rsidRPr="00740789" w:rsidRDefault="007119B9" w:rsidP="007119B9">
      <w:pPr>
        <w:pStyle w:val="a4"/>
        <w:spacing w:line="360" w:lineRule="auto"/>
        <w:ind w:left="0"/>
        <w:textAlignment w:val="baseline"/>
        <w:rPr>
          <w:rFonts w:ascii="Times New Roman" w:eastAsia="Times New Roman" w:hAnsi="Times New Roman"/>
          <w:color w:val="D34817"/>
          <w:lang w:eastAsia="el-GR"/>
        </w:rPr>
      </w:pPr>
      <w:r>
        <w:rPr>
          <w:b/>
        </w:rPr>
        <w:t xml:space="preserve">Αφού η </w:t>
      </w:r>
      <w:r w:rsidRPr="00F61B0B">
        <w:rPr>
          <w:b/>
          <w:position w:val="-16"/>
        </w:rPr>
        <w:object w:dxaOrig="1060" w:dyaOrig="440">
          <v:shape id="_x0000_i1071" type="#_x0000_t75" style="width:53.25pt;height:22.5pt" o:ole="">
            <v:imagedata r:id="rId103" o:title=""/>
          </v:shape>
          <o:OLEObject Type="Embed" ProgID="Equation.DSMT4" ShapeID="_x0000_i1071" DrawAspect="Content" ObjectID="_1510556097" r:id="rId104"/>
        </w:object>
      </w:r>
      <w:r w:rsidRPr="00740789">
        <w:rPr>
          <w:rFonts w:eastAsia="+mn-ea" w:cs="Calibri"/>
          <w:color w:val="000000"/>
          <w:kern w:val="24"/>
          <w:sz w:val="32"/>
          <w:szCs w:val="32"/>
        </w:rPr>
        <w:t xml:space="preserve"> </w:t>
      </w:r>
      <w:r w:rsidRPr="00740789">
        <w:rPr>
          <w:rFonts w:eastAsia="+mn-ea" w:cs="Calibri"/>
          <w:color w:val="000000"/>
          <w:kern w:val="24"/>
          <w:sz w:val="32"/>
          <w:szCs w:val="32"/>
          <w:lang w:eastAsia="el-GR"/>
        </w:rPr>
        <w:t xml:space="preserve">: </w:t>
      </w:r>
      <w:r>
        <w:rPr>
          <w:rFonts w:eastAsia="+mn-ea" w:cs="Calibri"/>
          <w:b/>
          <w:bCs/>
          <w:color w:val="FF0000"/>
          <w:kern w:val="24"/>
          <w:lang w:eastAsia="el-GR"/>
        </w:rPr>
        <w:t xml:space="preserve">ελαστική ζήτηση και το αγαθό είναι αγαθό πολυτελείας. </w:t>
      </w:r>
    </w:p>
    <w:p w:rsidR="007119B9" w:rsidRDefault="007119B9" w:rsidP="007119B9">
      <w:pPr>
        <w:spacing w:line="360" w:lineRule="auto"/>
        <w:rPr>
          <w:b/>
        </w:rPr>
      </w:pPr>
      <w:r>
        <w:rPr>
          <w:b/>
        </w:rPr>
        <w:lastRenderedPageBreak/>
        <w:t xml:space="preserve">Για το αγαθό </w:t>
      </w:r>
      <w:r>
        <w:rPr>
          <w:b/>
          <w:lang w:val="en-US"/>
        </w:rPr>
        <w:t>B</w:t>
      </w:r>
      <w:r>
        <w:rPr>
          <w:b/>
        </w:rPr>
        <w:t xml:space="preserve"> η </w:t>
      </w:r>
      <w:r w:rsidRPr="001F59AA">
        <w:rPr>
          <w:b/>
          <w:position w:val="-56"/>
        </w:rPr>
        <w:object w:dxaOrig="2880" w:dyaOrig="1280">
          <v:shape id="_x0000_i1072" type="#_x0000_t75" style="width:201.75pt;height:63.75pt" o:ole="">
            <v:imagedata r:id="rId105" o:title=""/>
          </v:shape>
          <o:OLEObject Type="Embed" ProgID="Equation.DSMT4" ShapeID="_x0000_i1072" DrawAspect="Content" ObjectID="_1510556098" r:id="rId106"/>
        </w:object>
      </w:r>
    </w:p>
    <w:p w:rsidR="007119B9" w:rsidRDefault="007119B9" w:rsidP="007119B9">
      <w:pPr>
        <w:spacing w:line="360" w:lineRule="auto"/>
      </w:pPr>
      <w:r>
        <w:rPr>
          <w:b/>
        </w:rPr>
        <w:t xml:space="preserve">Αφού η </w:t>
      </w:r>
      <w:r w:rsidRPr="001F59AA">
        <w:rPr>
          <w:b/>
          <w:position w:val="-16"/>
        </w:rPr>
        <w:object w:dxaOrig="1400" w:dyaOrig="440">
          <v:shape id="_x0000_i1073" type="#_x0000_t75" style="width:69pt;height:22.5pt" o:ole="">
            <v:imagedata r:id="rId107" o:title=""/>
          </v:shape>
          <o:OLEObject Type="Embed" ProgID="Equation.DSMT4" ShapeID="_x0000_i1073" DrawAspect="Content" ObjectID="_1510556099" r:id="rId108"/>
        </w:object>
      </w:r>
      <w:r w:rsidRPr="001F59AA">
        <w:rPr>
          <w:rFonts w:eastAsia="+mn-ea" w:cs="Calibri"/>
          <w:b/>
          <w:bCs/>
          <w:color w:val="FF0000"/>
          <w:kern w:val="24"/>
          <w:lang w:eastAsia="el-GR"/>
        </w:rPr>
        <w:t xml:space="preserve"> </w:t>
      </w:r>
      <w:r>
        <w:rPr>
          <w:rFonts w:eastAsia="+mn-ea" w:cs="Calibri"/>
          <w:b/>
          <w:bCs/>
          <w:color w:val="FF0000"/>
          <w:kern w:val="24"/>
          <w:lang w:eastAsia="el-GR"/>
        </w:rPr>
        <w:t>ανελαστική ζήτηση και το αγαθό είναι αγαθό 1</w:t>
      </w:r>
      <w:r w:rsidRPr="001F59AA">
        <w:rPr>
          <w:rFonts w:eastAsia="+mn-ea" w:cs="Calibri"/>
          <w:b/>
          <w:bCs/>
          <w:color w:val="FF0000"/>
          <w:kern w:val="24"/>
          <w:vertAlign w:val="superscript"/>
          <w:lang w:eastAsia="el-GR"/>
        </w:rPr>
        <w:t>ης</w:t>
      </w:r>
      <w:r>
        <w:rPr>
          <w:rFonts w:eastAsia="+mn-ea" w:cs="Calibri"/>
          <w:b/>
          <w:bCs/>
          <w:color w:val="FF0000"/>
          <w:kern w:val="24"/>
          <w:lang w:eastAsia="el-GR"/>
        </w:rPr>
        <w:t xml:space="preserve"> ανάγκης..</w:t>
      </w:r>
    </w:p>
    <w:p w:rsidR="007119B9" w:rsidRDefault="007119B9" w:rsidP="007119B9">
      <w:pPr>
        <w:spacing w:line="360" w:lineRule="auto"/>
        <w:rPr>
          <w:b/>
          <w:color w:val="FF0000"/>
          <w:u w:val="single"/>
        </w:rPr>
      </w:pPr>
    </w:p>
    <w:p w:rsidR="007119B9" w:rsidRPr="00FC2989" w:rsidRDefault="007119B9" w:rsidP="007119B9">
      <w:pPr>
        <w:spacing w:line="360" w:lineRule="auto"/>
        <w:rPr>
          <w:b/>
          <w:color w:val="FF0000"/>
          <w:u w:val="single"/>
        </w:rPr>
      </w:pPr>
    </w:p>
    <w:p w:rsidR="007119B9" w:rsidRDefault="007119B9" w:rsidP="00F0241F">
      <w:pPr>
        <w:widowControl/>
        <w:numPr>
          <w:ilvl w:val="0"/>
          <w:numId w:val="32"/>
        </w:numPr>
        <w:spacing w:line="360" w:lineRule="auto"/>
      </w:pPr>
      <w:r>
        <w:t>Όταν η τιμή ενός αγαθού είναι €200 τότε η ζητούμενη ποσότητα είναι 300 μονάδες. Αν η τιμή αυξηθεί 25% η συνολική δαπάνη των καταναλωτών γίνεται €62.500. Ζητούνται:</w:t>
      </w:r>
    </w:p>
    <w:p w:rsidR="007119B9" w:rsidRDefault="007119B9" w:rsidP="007119B9">
      <w:pPr>
        <w:spacing w:line="360" w:lineRule="auto"/>
      </w:pPr>
      <w:r>
        <w:t>Α) να υπολογιστεί η ελαστικότητα ζήτησης ως προς την τιμή του αγαθού.</w:t>
      </w:r>
    </w:p>
    <w:p w:rsidR="007119B9" w:rsidRDefault="007119B9" w:rsidP="007119B9">
      <w:pPr>
        <w:spacing w:line="360" w:lineRule="auto"/>
      </w:pPr>
      <w:r>
        <w:t xml:space="preserve">Β)  Αν η επιχείρηση θέλει να αυξήσει τα έσοδα της ποια τιμολογιακή πολιτική πρέπει να ακολουθήσει;  </w:t>
      </w:r>
    </w:p>
    <w:p w:rsidR="007119B9" w:rsidRDefault="007119B9" w:rsidP="007119B9">
      <w:pPr>
        <w:spacing w:line="360" w:lineRule="auto"/>
        <w:rPr>
          <w:b/>
        </w:rPr>
      </w:pPr>
      <w:r>
        <w:rPr>
          <w:b/>
        </w:rPr>
        <w:t>ΑΠΑΝΤΗΣΗ</w:t>
      </w:r>
    </w:p>
    <w:p w:rsidR="007119B9" w:rsidRPr="00094DF9" w:rsidRDefault="007119B9" w:rsidP="007119B9">
      <w:pPr>
        <w:spacing w:line="360" w:lineRule="auto"/>
        <w:rPr>
          <w:b/>
        </w:rPr>
      </w:pPr>
      <w:r>
        <w:rPr>
          <w:b/>
        </w:rPr>
        <w:t xml:space="preserve">Α)  Η αύξηση της τιμής 25% μας δίνει την τιμή </w:t>
      </w:r>
      <w:r>
        <w:rPr>
          <w:b/>
          <w:lang w:val="en-US"/>
        </w:rPr>
        <w:t>P</w:t>
      </w:r>
      <w:r w:rsidRPr="00F35C23">
        <w:rPr>
          <w:b/>
          <w:vertAlign w:val="subscript"/>
        </w:rPr>
        <w:t>2</w:t>
      </w:r>
      <w:r>
        <w:rPr>
          <w:b/>
        </w:rPr>
        <w:t xml:space="preserve">:  </w:t>
      </w:r>
    </w:p>
    <w:p w:rsidR="007119B9" w:rsidRDefault="007119B9" w:rsidP="007119B9">
      <w:pPr>
        <w:spacing w:line="360" w:lineRule="auto"/>
        <w:rPr>
          <w:b/>
        </w:rPr>
      </w:pPr>
      <w:r w:rsidRPr="0083316C">
        <w:rPr>
          <w:b/>
          <w:position w:val="-12"/>
          <w:lang w:val="en-US"/>
        </w:rPr>
        <w:object w:dxaOrig="4380" w:dyaOrig="360">
          <v:shape id="_x0000_i1074" type="#_x0000_t75" style="width:219pt;height:18.75pt" o:ole="">
            <v:imagedata r:id="rId109" o:title=""/>
          </v:shape>
          <o:OLEObject Type="Embed" ProgID="Equation.DSMT4" ShapeID="_x0000_i1074" DrawAspect="Content" ObjectID="_1510556100" r:id="rId110"/>
        </w:object>
      </w:r>
      <w:r>
        <w:rPr>
          <w:b/>
        </w:rPr>
        <w:t>.</w:t>
      </w:r>
    </w:p>
    <w:p w:rsidR="007119B9" w:rsidRDefault="007119B9" w:rsidP="007119B9">
      <w:pPr>
        <w:spacing w:line="360" w:lineRule="auto"/>
        <w:rPr>
          <w:b/>
        </w:rPr>
      </w:pPr>
      <w:r>
        <w:rPr>
          <w:b/>
        </w:rPr>
        <w:t xml:space="preserve">Στην τιμή των </w:t>
      </w:r>
      <w:r>
        <w:rPr>
          <w:b/>
          <w:lang w:val="en-US"/>
        </w:rPr>
        <w:t>P</w:t>
      </w:r>
      <w:r w:rsidRPr="00F35C23">
        <w:rPr>
          <w:b/>
          <w:vertAlign w:val="subscript"/>
        </w:rPr>
        <w:t>2</w:t>
      </w:r>
      <w:r>
        <w:rPr>
          <w:b/>
        </w:rPr>
        <w:t>=€250 η συνολική δαπάνη είναι 62.500€, δηλαδή:</w:t>
      </w:r>
    </w:p>
    <w:p w:rsidR="007119B9" w:rsidRDefault="007119B9" w:rsidP="007119B9">
      <w:pPr>
        <w:spacing w:line="360" w:lineRule="auto"/>
        <w:rPr>
          <w:b/>
          <w:lang w:val="en-US"/>
        </w:rPr>
      </w:pPr>
      <w:r w:rsidRPr="0083316C">
        <w:rPr>
          <w:b/>
          <w:position w:val="-12"/>
          <w:lang w:val="en-US"/>
        </w:rPr>
        <w:object w:dxaOrig="5400" w:dyaOrig="360">
          <v:shape id="_x0000_i1075" type="#_x0000_t75" style="width:270pt;height:18.75pt" o:ole="">
            <v:imagedata r:id="rId111" o:title=""/>
          </v:shape>
          <o:OLEObject Type="Embed" ProgID="Equation.DSMT4" ShapeID="_x0000_i1075" DrawAspect="Content" ObjectID="_1510556101" r:id="rId112"/>
        </w:object>
      </w:r>
    </w:p>
    <w:p w:rsidR="007119B9" w:rsidRPr="0083316C" w:rsidRDefault="007119B9" w:rsidP="007119B9">
      <w:pPr>
        <w:spacing w:line="360" w:lineRule="auto"/>
        <w:rPr>
          <w:b/>
        </w:rPr>
      </w:pPr>
      <w:r>
        <w:rPr>
          <w:b/>
        </w:rPr>
        <w:t xml:space="preserve"> Υπολογίζουμε την ελαστικότητα ζήτησης με δεδομένα </w:t>
      </w:r>
    </w:p>
    <w:p w:rsidR="007119B9" w:rsidRPr="0083316C" w:rsidRDefault="007119B9" w:rsidP="007119B9">
      <w:pPr>
        <w:spacing w:line="360" w:lineRule="auto"/>
        <w:jc w:val="center"/>
        <w:rPr>
          <w:b/>
          <w:lang w:val="en-US"/>
        </w:rPr>
      </w:pPr>
      <w:r w:rsidRPr="0083316C">
        <w:rPr>
          <w:b/>
          <w:position w:val="-66"/>
        </w:rPr>
        <w:object w:dxaOrig="1100" w:dyaOrig="1440">
          <v:shape id="_x0000_i1076" type="#_x0000_t75" style="width:54pt;height:1in" o:ole="">
            <v:imagedata r:id="rId113" o:title=""/>
          </v:shape>
          <o:OLEObject Type="Embed" ProgID="Equation.DSMT4" ShapeID="_x0000_i1076" DrawAspect="Content" ObjectID="_1510556102" r:id="rId114"/>
        </w:object>
      </w:r>
    </w:p>
    <w:p w:rsidR="007119B9" w:rsidRDefault="007119B9" w:rsidP="007119B9">
      <w:pPr>
        <w:spacing w:line="360" w:lineRule="auto"/>
        <w:rPr>
          <w:b/>
        </w:rPr>
      </w:pPr>
    </w:p>
    <w:p w:rsidR="007119B9" w:rsidRDefault="007119B9" w:rsidP="007119B9">
      <w:pPr>
        <w:spacing w:line="360" w:lineRule="auto"/>
        <w:rPr>
          <w:b/>
        </w:rPr>
      </w:pPr>
      <w:r w:rsidRPr="00893FF6">
        <w:rPr>
          <w:b/>
          <w:position w:val="-30"/>
        </w:rPr>
        <w:object w:dxaOrig="4459" w:dyaOrig="700">
          <v:shape id="_x0000_i1077" type="#_x0000_t75" style="width:352.5pt;height:34.5pt" o:ole="">
            <v:imagedata r:id="rId115" o:title=""/>
          </v:shape>
          <o:OLEObject Type="Embed" ProgID="Equation.DSMT4" ShapeID="_x0000_i1077" DrawAspect="Content" ObjectID="_1510556103" r:id="rId116"/>
        </w:object>
      </w:r>
    </w:p>
    <w:p w:rsidR="007119B9" w:rsidRDefault="007119B9" w:rsidP="007119B9">
      <w:pPr>
        <w:spacing w:line="360" w:lineRule="auto"/>
        <w:rPr>
          <w:b/>
        </w:rPr>
      </w:pPr>
    </w:p>
    <w:p w:rsidR="007119B9" w:rsidRPr="00E47BBD" w:rsidRDefault="007119B9" w:rsidP="007119B9">
      <w:pPr>
        <w:spacing w:line="360" w:lineRule="auto"/>
        <w:jc w:val="both"/>
        <w:rPr>
          <w:b/>
          <w:color w:val="FF0000"/>
        </w:rPr>
      </w:pPr>
      <w:r w:rsidRPr="00E47BBD">
        <w:rPr>
          <w:b/>
          <w:color w:val="FF0000"/>
        </w:rPr>
        <w:t xml:space="preserve">Επειδή η ελαστικότητα ζήτησης είναι κατ’ απόλυτο τιμή μικρότερη από την μονάδα </w:t>
      </w:r>
      <w:r w:rsidRPr="00E47BBD">
        <w:rPr>
          <w:b/>
          <w:color w:val="FF0000"/>
          <w:position w:val="-16"/>
        </w:rPr>
        <w:object w:dxaOrig="1080" w:dyaOrig="440">
          <v:shape id="_x0000_i1078" type="#_x0000_t75" style="width:54pt;height:22.5pt" o:ole="">
            <v:imagedata r:id="rId117" o:title=""/>
          </v:shape>
          <o:OLEObject Type="Embed" ProgID="Equation.DSMT4" ShapeID="_x0000_i1078" DrawAspect="Content" ObjectID="_1510556104" r:id="rId118"/>
        </w:object>
      </w:r>
      <w:r w:rsidRPr="00E47BBD">
        <w:rPr>
          <w:b/>
          <w:color w:val="FF0000"/>
        </w:rPr>
        <w:t>για να αυξήσει τα έσοδα η επιχείρηση πρέπει να αυξήσει την τιμή του προϊόντος.</w:t>
      </w:r>
    </w:p>
    <w:p w:rsidR="007119B9" w:rsidRDefault="007119B9" w:rsidP="007119B9">
      <w:pPr>
        <w:rPr>
          <w:b/>
        </w:rPr>
      </w:pPr>
    </w:p>
    <w:p w:rsidR="007119B9" w:rsidRPr="00C34FB4" w:rsidRDefault="007119B9" w:rsidP="00F0241F">
      <w:pPr>
        <w:pStyle w:val="a4"/>
        <w:widowControl/>
        <w:numPr>
          <w:ilvl w:val="0"/>
          <w:numId w:val="32"/>
        </w:numPr>
        <w:contextualSpacing/>
        <w:jc w:val="both"/>
        <w:rPr>
          <w:b/>
          <w:color w:val="FF0000"/>
        </w:rPr>
      </w:pPr>
      <w:r w:rsidRPr="00C34FB4">
        <w:rPr>
          <w:b/>
          <w:color w:val="FF0000"/>
        </w:rPr>
        <w:lastRenderedPageBreak/>
        <w:t xml:space="preserve">Δίνεται η παρακάτω συνάρτηση: </w:t>
      </w:r>
    </w:p>
    <w:p w:rsidR="007119B9" w:rsidRPr="00644437" w:rsidRDefault="007119B9" w:rsidP="007119B9">
      <w:pPr>
        <w:jc w:val="center"/>
        <w:rPr>
          <w:b/>
        </w:rPr>
      </w:pPr>
      <w:r>
        <w:rPr>
          <w:b/>
        </w:rPr>
        <w:t>–Ρ</w:t>
      </w:r>
      <w:r>
        <w:rPr>
          <w:b/>
          <w:vertAlign w:val="superscript"/>
        </w:rPr>
        <w:t>2</w:t>
      </w:r>
      <w:r>
        <w:rPr>
          <w:b/>
        </w:rPr>
        <w:t xml:space="preserve"> – 2</w:t>
      </w:r>
      <w:r>
        <w:rPr>
          <w:b/>
          <w:lang w:val="en-US"/>
        </w:rPr>
        <w:t>Q</w:t>
      </w:r>
      <w:r w:rsidRPr="00644437">
        <w:rPr>
          <w:b/>
        </w:rPr>
        <w:t xml:space="preserve"> – 4 = 0</w:t>
      </w:r>
    </w:p>
    <w:p w:rsidR="007119B9" w:rsidRDefault="007119B9" w:rsidP="007119B9">
      <w:pPr>
        <w:jc w:val="both"/>
        <w:rPr>
          <w:b/>
          <w:color w:val="FF0000"/>
        </w:rPr>
      </w:pPr>
      <w:r w:rsidRPr="00C70919">
        <w:rPr>
          <w:b/>
          <w:color w:val="FF0000"/>
        </w:rPr>
        <w:t>Να εκτιμηθεί η ελαστικότητα ζήτησης ως προς την τιμή</w:t>
      </w:r>
      <w:r>
        <w:rPr>
          <w:b/>
          <w:color w:val="FF0000"/>
        </w:rPr>
        <w:t>.</w:t>
      </w:r>
      <w:r w:rsidRPr="00644437">
        <w:rPr>
          <w:b/>
          <w:color w:val="FF0000"/>
        </w:rPr>
        <w:t xml:space="preserve">  </w:t>
      </w:r>
    </w:p>
    <w:p w:rsidR="007119B9" w:rsidRDefault="007119B9" w:rsidP="007119B9">
      <w:pPr>
        <w:jc w:val="center"/>
        <w:rPr>
          <w:b/>
        </w:rPr>
      </w:pPr>
      <w:r>
        <w:rPr>
          <w:b/>
        </w:rPr>
        <w:t>ΑΠΑΝΤΗΣΗ:</w:t>
      </w:r>
    </w:p>
    <w:p w:rsidR="007119B9" w:rsidRDefault="007119B9" w:rsidP="00F0241F">
      <w:pPr>
        <w:widowControl/>
        <w:numPr>
          <w:ilvl w:val="0"/>
          <w:numId w:val="33"/>
        </w:numPr>
        <w:ind w:left="426"/>
        <w:rPr>
          <w:b/>
        </w:rPr>
      </w:pPr>
      <w:r>
        <w:rPr>
          <w:b/>
        </w:rPr>
        <w:t xml:space="preserve">Λύνουμε ως προς </w:t>
      </w:r>
      <w:r>
        <w:rPr>
          <w:b/>
          <w:lang w:val="en-US"/>
        </w:rPr>
        <w:t>Q</w:t>
      </w:r>
      <w:r>
        <w:rPr>
          <w:b/>
        </w:rPr>
        <w:t>:</w:t>
      </w:r>
    </w:p>
    <w:p w:rsidR="007119B9" w:rsidRPr="00330990" w:rsidRDefault="007119B9" w:rsidP="007119B9">
      <w:pPr>
        <w:jc w:val="both"/>
        <w:rPr>
          <w:b/>
        </w:rPr>
      </w:pPr>
      <w:r>
        <w:rPr>
          <w:b/>
        </w:rPr>
        <w:t>–Ρ</w:t>
      </w:r>
      <w:r>
        <w:rPr>
          <w:b/>
          <w:vertAlign w:val="superscript"/>
        </w:rPr>
        <w:t>2</w:t>
      </w:r>
      <w:r>
        <w:rPr>
          <w:b/>
        </w:rPr>
        <w:t xml:space="preserve"> – 2</w:t>
      </w:r>
      <w:r>
        <w:rPr>
          <w:b/>
          <w:lang w:val="en-US"/>
        </w:rPr>
        <w:t>Q</w:t>
      </w:r>
      <w:r w:rsidRPr="0093219C">
        <w:rPr>
          <w:b/>
        </w:rPr>
        <w:t xml:space="preserve"> – 4 = 0 =&gt;  </w:t>
      </w:r>
      <w:r w:rsidRPr="00330990">
        <w:rPr>
          <w:b/>
          <w:position w:val="-24"/>
          <w:lang w:val="en-US"/>
        </w:rPr>
        <w:object w:dxaOrig="1260" w:dyaOrig="660">
          <v:shape id="_x0000_i1079" type="#_x0000_t75" style="width:63.75pt;height:33.75pt" o:ole="">
            <v:imagedata r:id="rId119" o:title=""/>
          </v:shape>
          <o:OLEObject Type="Embed" ProgID="Equation.DSMT4" ShapeID="_x0000_i1079" DrawAspect="Content" ObjectID="_1510556105" r:id="rId120"/>
        </w:object>
      </w:r>
      <w:r>
        <w:rPr>
          <w:b/>
        </w:rPr>
        <w:tab/>
      </w:r>
      <w:r>
        <w:rPr>
          <w:b/>
        </w:rPr>
        <w:tab/>
      </w:r>
      <w:r>
        <w:rPr>
          <w:b/>
        </w:rPr>
        <w:tab/>
        <w:t>(1)</w:t>
      </w:r>
    </w:p>
    <w:p w:rsidR="007119B9" w:rsidRDefault="007119B9" w:rsidP="007119B9">
      <w:pPr>
        <w:jc w:val="both"/>
        <w:rPr>
          <w:b/>
        </w:rPr>
      </w:pPr>
      <w:r>
        <w:rPr>
          <w:b/>
        </w:rPr>
        <w:t>Η Ελαστικότητα ζήτησης δίνεται από τον τύπο:</w:t>
      </w:r>
    </w:p>
    <w:p w:rsidR="007119B9" w:rsidRDefault="007119B9" w:rsidP="007119B9">
      <w:pPr>
        <w:jc w:val="both"/>
        <w:rPr>
          <w:b/>
        </w:rPr>
      </w:pPr>
      <w:r w:rsidRPr="00330990">
        <w:rPr>
          <w:b/>
          <w:position w:val="-28"/>
        </w:rPr>
        <w:object w:dxaOrig="1180" w:dyaOrig="660">
          <v:shape id="_x0000_i1080" type="#_x0000_t75" style="width:60pt;height:33.75pt" o:ole="">
            <v:imagedata r:id="rId121" o:title=""/>
          </v:shape>
          <o:OLEObject Type="Embed" ProgID="Equation.DSMT4" ShapeID="_x0000_i1080" DrawAspect="Content" ObjectID="_1510556106" r:id="rId122"/>
        </w:object>
      </w:r>
      <w:r>
        <w:rPr>
          <w:b/>
        </w:rPr>
        <w:tab/>
      </w:r>
      <w:r>
        <w:rPr>
          <w:b/>
        </w:rPr>
        <w:tab/>
      </w:r>
      <w:r>
        <w:rPr>
          <w:b/>
        </w:rPr>
        <w:tab/>
      </w:r>
      <w:r>
        <w:rPr>
          <w:b/>
        </w:rPr>
        <w:tab/>
      </w:r>
      <w:r>
        <w:rPr>
          <w:b/>
        </w:rPr>
        <w:tab/>
      </w:r>
      <w:r>
        <w:rPr>
          <w:b/>
        </w:rPr>
        <w:tab/>
        <w:t>(2)</w:t>
      </w:r>
    </w:p>
    <w:p w:rsidR="007119B9" w:rsidRPr="00C34FB4" w:rsidRDefault="007119B9" w:rsidP="007119B9">
      <w:pPr>
        <w:jc w:val="both"/>
        <w:rPr>
          <w:b/>
          <w:sz w:val="18"/>
          <w:szCs w:val="18"/>
        </w:rPr>
      </w:pPr>
      <w:r>
        <w:rPr>
          <w:b/>
        </w:rPr>
        <w:t>Δεδομένης της (1) έχουμε</w:t>
      </w:r>
      <w:r>
        <w:rPr>
          <w:rStyle w:val="af1"/>
          <w:b/>
        </w:rPr>
        <w:footnoteReference w:id="1"/>
      </w:r>
      <w:r>
        <w:rPr>
          <w:b/>
        </w:rPr>
        <w:t>:</w:t>
      </w:r>
      <w:r w:rsidRPr="00C34FB4">
        <w:t xml:space="preserve"> </w:t>
      </w:r>
      <w:r w:rsidRPr="00C34FB4">
        <w:rPr>
          <w:position w:val="-24"/>
        </w:rPr>
        <w:object w:dxaOrig="5860" w:dyaOrig="940">
          <v:shape id="_x0000_i1081" type="#_x0000_t75" style="width:292.5pt;height:46.5pt" o:ole="">
            <v:imagedata r:id="rId123" o:title=""/>
          </v:shape>
          <o:OLEObject Type="Embed" ProgID="Equation.DSMT4" ShapeID="_x0000_i1081" DrawAspect="Content" ObjectID="_1510556107" r:id="rId124"/>
        </w:object>
      </w:r>
      <w:r>
        <w:rPr>
          <w:b/>
        </w:rPr>
        <w:t xml:space="preserve"> </w:t>
      </w:r>
    </w:p>
    <w:p w:rsidR="007119B9" w:rsidRDefault="007119B9" w:rsidP="007119B9">
      <w:pPr>
        <w:jc w:val="both"/>
        <w:rPr>
          <w:b/>
        </w:rPr>
      </w:pPr>
      <w:r w:rsidRPr="00330990">
        <w:rPr>
          <w:b/>
          <w:position w:val="-24"/>
        </w:rPr>
        <w:object w:dxaOrig="2340" w:dyaOrig="920">
          <v:shape id="_x0000_i1082" type="#_x0000_t75" style="width:117pt;height:45.75pt" o:ole="">
            <v:imagedata r:id="rId125" o:title=""/>
          </v:shape>
          <o:OLEObject Type="Embed" ProgID="Equation.DSMT4" ShapeID="_x0000_i1082" DrawAspect="Content" ObjectID="_1510556108" r:id="rId126"/>
        </w:object>
      </w:r>
      <w:r>
        <w:rPr>
          <w:b/>
        </w:rPr>
        <w:tab/>
      </w:r>
      <w:r>
        <w:rPr>
          <w:b/>
        </w:rPr>
        <w:tab/>
      </w:r>
      <w:r>
        <w:rPr>
          <w:b/>
        </w:rPr>
        <w:tab/>
      </w:r>
      <w:r>
        <w:rPr>
          <w:b/>
        </w:rPr>
        <w:tab/>
        <w:t>(3)</w:t>
      </w:r>
    </w:p>
    <w:p w:rsidR="007119B9" w:rsidRDefault="007119B9" w:rsidP="007119B9">
      <w:pPr>
        <w:jc w:val="both"/>
        <w:rPr>
          <w:b/>
        </w:rPr>
      </w:pPr>
      <w:r>
        <w:rPr>
          <w:b/>
        </w:rPr>
        <w:t>Από τη (2) λόγω της (3) προκύπτει</w:t>
      </w:r>
    </w:p>
    <w:p w:rsidR="007119B9" w:rsidRDefault="007119B9" w:rsidP="007119B9">
      <w:pPr>
        <w:jc w:val="both"/>
        <w:rPr>
          <w:b/>
        </w:rPr>
      </w:pPr>
      <w:r w:rsidRPr="00330990">
        <w:rPr>
          <w:b/>
          <w:position w:val="-28"/>
        </w:rPr>
        <w:object w:dxaOrig="1180" w:dyaOrig="660">
          <v:shape id="_x0000_i1083" type="#_x0000_t75" style="width:60pt;height:33.75pt" o:ole="">
            <v:imagedata r:id="rId121" o:title=""/>
          </v:shape>
          <o:OLEObject Type="Embed" ProgID="Equation.DSMT4" ShapeID="_x0000_i1083" DrawAspect="Content" ObjectID="_1510556109" r:id="rId127"/>
        </w:object>
      </w:r>
      <w:r>
        <w:rPr>
          <w:b/>
        </w:rPr>
        <w:t>=</w:t>
      </w:r>
      <w:r w:rsidRPr="00330990">
        <w:rPr>
          <w:b/>
          <w:position w:val="-4"/>
        </w:rPr>
        <w:object w:dxaOrig="380" w:dyaOrig="260">
          <v:shape id="_x0000_i1084" type="#_x0000_t75" style="width:18.75pt;height:12pt" o:ole="">
            <v:imagedata r:id="rId128" o:title=""/>
          </v:shape>
          <o:OLEObject Type="Embed" ProgID="Equation.DSMT4" ShapeID="_x0000_i1084" DrawAspect="Content" ObjectID="_1510556110" r:id="rId129"/>
        </w:object>
      </w:r>
      <w:r w:rsidRPr="00330990">
        <w:rPr>
          <w:b/>
          <w:position w:val="-28"/>
        </w:rPr>
        <w:object w:dxaOrig="279" w:dyaOrig="660">
          <v:shape id="_x0000_i1085" type="#_x0000_t75" style="width:14.25pt;height:33.75pt" o:ole="">
            <v:imagedata r:id="rId130" o:title=""/>
          </v:shape>
          <o:OLEObject Type="Embed" ProgID="Equation.DSMT4" ShapeID="_x0000_i1085" DrawAspect="Content" ObjectID="_1510556111" r:id="rId131"/>
        </w:object>
      </w:r>
      <w:r>
        <w:rPr>
          <w:b/>
        </w:rPr>
        <w:tab/>
      </w:r>
      <w:r>
        <w:rPr>
          <w:b/>
        </w:rPr>
        <w:tab/>
      </w:r>
      <w:r>
        <w:rPr>
          <w:b/>
        </w:rPr>
        <w:tab/>
      </w:r>
      <w:r>
        <w:rPr>
          <w:b/>
        </w:rPr>
        <w:tab/>
      </w:r>
      <w:r>
        <w:rPr>
          <w:b/>
        </w:rPr>
        <w:tab/>
        <w:t>(4)</w:t>
      </w:r>
    </w:p>
    <w:p w:rsidR="007119B9" w:rsidRDefault="007119B9" w:rsidP="007119B9">
      <w:pPr>
        <w:jc w:val="both"/>
        <w:rPr>
          <w:b/>
        </w:rPr>
      </w:pPr>
      <w:r>
        <w:rPr>
          <w:b/>
        </w:rPr>
        <w:t>Από την (4) λόγω της (1) προκύπτει:</w:t>
      </w:r>
    </w:p>
    <w:p w:rsidR="007119B9" w:rsidRDefault="007119B9" w:rsidP="007119B9">
      <w:pPr>
        <w:jc w:val="center"/>
        <w:rPr>
          <w:rFonts w:cs="Calibri"/>
          <w:b/>
          <w:color w:val="FF0000"/>
          <w:u w:val="single"/>
        </w:rPr>
      </w:pPr>
      <w:r w:rsidRPr="00330990">
        <w:rPr>
          <w:b/>
          <w:position w:val="-56"/>
        </w:rPr>
        <w:object w:dxaOrig="7380" w:dyaOrig="1240">
          <v:shape id="_x0000_i1086" type="#_x0000_t75" style="width:368.25pt;height:61.5pt" o:ole="">
            <v:imagedata r:id="rId132" o:title=""/>
          </v:shape>
          <o:OLEObject Type="Embed" ProgID="Equation.DSMT4" ShapeID="_x0000_i1086" DrawAspect="Content" ObjectID="_1510556112" r:id="rId133"/>
        </w:object>
      </w:r>
    </w:p>
    <w:p w:rsidR="007119B9" w:rsidRDefault="007119B9" w:rsidP="007119B9">
      <w:pPr>
        <w:jc w:val="center"/>
        <w:rPr>
          <w:rFonts w:cs="Calibri"/>
          <w:b/>
          <w:color w:val="FF0000"/>
          <w:u w:val="single"/>
        </w:rPr>
      </w:pPr>
    </w:p>
    <w:p w:rsidR="007119B9" w:rsidRDefault="007119B9" w:rsidP="007119B9">
      <w:pPr>
        <w:jc w:val="center"/>
        <w:rPr>
          <w:rFonts w:cs="Calibri"/>
          <w:b/>
          <w:color w:val="FF0000"/>
          <w:u w:val="single"/>
        </w:rPr>
      </w:pPr>
    </w:p>
    <w:p w:rsidR="007119B9" w:rsidRPr="00BD40F8" w:rsidRDefault="007119B9" w:rsidP="00F0241F">
      <w:pPr>
        <w:pStyle w:val="a4"/>
        <w:widowControl/>
        <w:numPr>
          <w:ilvl w:val="0"/>
          <w:numId w:val="32"/>
        </w:numPr>
        <w:spacing w:after="200" w:line="276" w:lineRule="auto"/>
        <w:contextualSpacing/>
        <w:rPr>
          <w:b/>
          <w:color w:val="FF0000"/>
        </w:rPr>
      </w:pPr>
      <w:r w:rsidRPr="00BD40F8">
        <w:rPr>
          <w:b/>
          <w:color w:val="FF0000"/>
        </w:rPr>
        <w:lastRenderedPageBreak/>
        <w:t xml:space="preserve"> Οι συναρτήσεις προσφοράς και ζήτησης ενός αγαθού δίνονται από τις εξής σχέσεις:</w:t>
      </w:r>
    </w:p>
    <w:p w:rsidR="007119B9" w:rsidRPr="00E05B86" w:rsidRDefault="007119B9" w:rsidP="007119B9">
      <w:pPr>
        <w:rPr>
          <w:color w:val="FF0000"/>
        </w:rPr>
      </w:pPr>
      <w:r w:rsidRPr="00E05B86">
        <w:rPr>
          <w:color w:val="FF0000"/>
          <w:position w:val="-10"/>
        </w:rPr>
        <w:object w:dxaOrig="2220" w:dyaOrig="320">
          <v:shape id="_x0000_i1087" type="#_x0000_t75" style="width:110.25pt;height:15.75pt" o:ole="">
            <v:imagedata r:id="rId134" o:title=""/>
          </v:shape>
          <o:OLEObject Type="Embed" ProgID="Equation.DSMT4" ShapeID="_x0000_i1087" DrawAspect="Content" ObjectID="_1510556113" r:id="rId135"/>
        </w:object>
      </w:r>
    </w:p>
    <w:p w:rsidR="007119B9" w:rsidRPr="00E05B86" w:rsidRDefault="007119B9" w:rsidP="007119B9">
      <w:pPr>
        <w:rPr>
          <w:color w:val="FF0000"/>
        </w:rPr>
      </w:pPr>
      <w:r w:rsidRPr="00E05B86">
        <w:rPr>
          <w:color w:val="FF0000"/>
          <w:position w:val="-10"/>
        </w:rPr>
        <w:object w:dxaOrig="2439" w:dyaOrig="320">
          <v:shape id="_x0000_i1088" type="#_x0000_t75" style="width:121.5pt;height:15.75pt" o:ole="">
            <v:imagedata r:id="rId136" o:title=""/>
          </v:shape>
          <o:OLEObject Type="Embed" ProgID="Equation.DSMT4" ShapeID="_x0000_i1088" DrawAspect="Content" ObjectID="_1510556114" r:id="rId137"/>
        </w:object>
      </w:r>
    </w:p>
    <w:p w:rsidR="007119B9" w:rsidRPr="00E05B86" w:rsidRDefault="007119B9" w:rsidP="007119B9">
      <w:pPr>
        <w:rPr>
          <w:b/>
          <w:color w:val="FF0000"/>
        </w:rPr>
      </w:pPr>
      <w:r w:rsidRPr="00E05B86">
        <w:rPr>
          <w:b/>
          <w:color w:val="FF0000"/>
        </w:rPr>
        <w:t>Ζητείται:</w:t>
      </w:r>
    </w:p>
    <w:p w:rsidR="007119B9" w:rsidRPr="00E05B86" w:rsidRDefault="007119B9" w:rsidP="00F0241F">
      <w:pPr>
        <w:widowControl/>
        <w:numPr>
          <w:ilvl w:val="0"/>
          <w:numId w:val="34"/>
        </w:numPr>
        <w:spacing w:after="200" w:line="276" w:lineRule="auto"/>
        <w:ind w:left="426"/>
        <w:rPr>
          <w:b/>
          <w:color w:val="FF0000"/>
        </w:rPr>
      </w:pPr>
      <w:r w:rsidRPr="00E05B86">
        <w:rPr>
          <w:b/>
          <w:color w:val="FF0000"/>
        </w:rPr>
        <w:t>Να βρεθεί ποια από τις δυο συναρτήσεις είναι η συνάρτηση ζήτησης και ποια η συνάρτηση προσφοράς.</w:t>
      </w:r>
    </w:p>
    <w:p w:rsidR="007119B9" w:rsidRPr="00E05B86" w:rsidRDefault="007119B9" w:rsidP="00F0241F">
      <w:pPr>
        <w:widowControl/>
        <w:numPr>
          <w:ilvl w:val="0"/>
          <w:numId w:val="34"/>
        </w:numPr>
        <w:spacing w:after="200" w:line="276" w:lineRule="auto"/>
        <w:ind w:left="426"/>
        <w:rPr>
          <w:b/>
          <w:color w:val="FF0000"/>
        </w:rPr>
      </w:pPr>
      <w:r w:rsidRPr="00E05B86">
        <w:rPr>
          <w:b/>
          <w:color w:val="FF0000"/>
        </w:rPr>
        <w:t>Να εκτιμηθεί η ποσότητα ισορροπίας.</w:t>
      </w:r>
    </w:p>
    <w:p w:rsidR="007119B9" w:rsidRPr="00E05B86" w:rsidRDefault="007119B9" w:rsidP="00F0241F">
      <w:pPr>
        <w:widowControl/>
        <w:numPr>
          <w:ilvl w:val="0"/>
          <w:numId w:val="34"/>
        </w:numPr>
        <w:spacing w:after="200" w:line="276" w:lineRule="auto"/>
        <w:ind w:left="426"/>
        <w:rPr>
          <w:b/>
          <w:color w:val="FF0000"/>
        </w:rPr>
      </w:pPr>
      <w:r w:rsidRPr="00E05B86">
        <w:rPr>
          <w:b/>
          <w:color w:val="FF0000"/>
        </w:rPr>
        <w:t>Να υπολογιστεί η Ελαστικότητα ζήτησης και προσφοράς</w:t>
      </w:r>
    </w:p>
    <w:p w:rsidR="007119B9" w:rsidRDefault="007119B9" w:rsidP="007119B9">
      <w:pPr>
        <w:rPr>
          <w:b/>
          <w:i/>
        </w:rPr>
      </w:pPr>
      <w:r>
        <w:rPr>
          <w:b/>
          <w:i/>
        </w:rPr>
        <w:t>ΑΠΑΝΤΗΣΗ:</w:t>
      </w:r>
    </w:p>
    <w:p w:rsidR="007119B9" w:rsidRDefault="007119B9" w:rsidP="00F0241F">
      <w:pPr>
        <w:widowControl/>
        <w:numPr>
          <w:ilvl w:val="0"/>
          <w:numId w:val="34"/>
        </w:numPr>
        <w:rPr>
          <w:b/>
          <w:i/>
          <w:color w:val="FF0000"/>
        </w:rPr>
      </w:pPr>
      <w:r w:rsidRPr="00E05B86">
        <w:rPr>
          <w:b/>
          <w:i/>
          <w:color w:val="FF0000"/>
        </w:rPr>
        <w:t>Να βρεθεί ποια από τις δυο συναρτήσεις είναι η συνάρτηση ζήτησης και ποια η συνάρτηση προσφοράς.</w:t>
      </w:r>
    </w:p>
    <w:p w:rsidR="007119B9" w:rsidRDefault="007119B9" w:rsidP="007119B9">
      <w:pPr>
        <w:rPr>
          <w:i/>
          <w:color w:val="FF0000"/>
        </w:rPr>
      </w:pPr>
      <w:r w:rsidRPr="00E05B86">
        <w:rPr>
          <w:i/>
          <w:color w:val="FF0000"/>
          <w:position w:val="-10"/>
        </w:rPr>
        <w:object w:dxaOrig="2220" w:dyaOrig="320">
          <v:shape id="_x0000_i1089" type="#_x0000_t75" style="width:110.25pt;height:15.75pt" o:ole="">
            <v:imagedata r:id="rId134" o:title=""/>
          </v:shape>
          <o:OLEObject Type="Embed" ProgID="Equation.DSMT4" ShapeID="_x0000_i1089" DrawAspect="Content" ObjectID="_1510556115" r:id="rId138"/>
        </w:object>
      </w:r>
      <w:r w:rsidRPr="00704E26">
        <w:rPr>
          <w:i/>
          <w:color w:val="FF0000"/>
          <w:position w:val="-10"/>
        </w:rPr>
        <w:object w:dxaOrig="2299" w:dyaOrig="360">
          <v:shape id="_x0000_i1090" type="#_x0000_t75" style="width:114pt;height:18.75pt" o:ole="">
            <v:imagedata r:id="rId139" o:title=""/>
          </v:shape>
          <o:OLEObject Type="Embed" ProgID="Equation.DSMT4" ShapeID="_x0000_i1090" DrawAspect="Content" ObjectID="_1510556116" r:id="rId140"/>
        </w:object>
      </w:r>
      <w:r>
        <w:rPr>
          <w:i/>
          <w:color w:val="FF0000"/>
        </w:rPr>
        <w:tab/>
      </w:r>
      <w:r>
        <w:rPr>
          <w:i/>
          <w:color w:val="FF0000"/>
        </w:rPr>
        <w:tab/>
      </w:r>
      <w:r>
        <w:rPr>
          <w:i/>
          <w:color w:val="FF0000"/>
        </w:rPr>
        <w:tab/>
      </w:r>
      <w:r w:rsidRPr="00E05B86">
        <w:rPr>
          <w:i/>
        </w:rPr>
        <w:t>(1)</w:t>
      </w:r>
    </w:p>
    <w:p w:rsidR="007119B9" w:rsidRDefault="007119B9" w:rsidP="007119B9">
      <w:pPr>
        <w:rPr>
          <w:i/>
        </w:rPr>
      </w:pPr>
      <w:r w:rsidRPr="00E05B86">
        <w:rPr>
          <w:i/>
          <w:color w:val="FF0000"/>
          <w:position w:val="-10"/>
        </w:rPr>
        <w:object w:dxaOrig="2439" w:dyaOrig="320">
          <v:shape id="_x0000_i1091" type="#_x0000_t75" style="width:121.5pt;height:15.75pt" o:ole="">
            <v:imagedata r:id="rId136" o:title=""/>
          </v:shape>
          <o:OLEObject Type="Embed" ProgID="Equation.DSMT4" ShapeID="_x0000_i1091" DrawAspect="Content" ObjectID="_1510556117" r:id="rId141"/>
        </w:object>
      </w:r>
      <w:r w:rsidRPr="00E05B86">
        <w:rPr>
          <w:i/>
          <w:color w:val="FF0000"/>
          <w:position w:val="-10"/>
        </w:rPr>
        <w:object w:dxaOrig="1780" w:dyaOrig="360">
          <v:shape id="_x0000_i1092" type="#_x0000_t75" style="width:90pt;height:18.75pt" o:ole="">
            <v:imagedata r:id="rId142" o:title=""/>
          </v:shape>
          <o:OLEObject Type="Embed" ProgID="Equation.DSMT4" ShapeID="_x0000_i1092" DrawAspect="Content" ObjectID="_1510556118" r:id="rId143"/>
        </w:object>
      </w:r>
      <w:r>
        <w:rPr>
          <w:i/>
          <w:color w:val="FF0000"/>
        </w:rPr>
        <w:tab/>
      </w:r>
      <w:r>
        <w:rPr>
          <w:i/>
          <w:color w:val="FF0000"/>
        </w:rPr>
        <w:tab/>
      </w:r>
      <w:r>
        <w:rPr>
          <w:i/>
          <w:color w:val="FF0000"/>
        </w:rPr>
        <w:tab/>
      </w:r>
      <w:r>
        <w:rPr>
          <w:i/>
          <w:color w:val="FF0000"/>
        </w:rPr>
        <w:tab/>
      </w:r>
      <w:r w:rsidRPr="00E05B86">
        <w:rPr>
          <w:i/>
        </w:rPr>
        <w:t>(2)</w:t>
      </w:r>
    </w:p>
    <w:p w:rsidR="007119B9" w:rsidRDefault="007119B9" w:rsidP="007119B9">
      <w:pPr>
        <w:rPr>
          <w:i/>
        </w:rPr>
      </w:pPr>
      <w:r>
        <w:rPr>
          <w:i/>
        </w:rPr>
        <w:t>Με τη χρήση της πρώτης παραγώγου θα βρούμε ποια είναι η συνάρτηση ζήτησης και ποια είναι η συνάρτηση προσφοράς.</w:t>
      </w:r>
    </w:p>
    <w:p w:rsidR="007119B9" w:rsidRDefault="007119B9" w:rsidP="007119B9">
      <w:pPr>
        <w:rPr>
          <w:i/>
        </w:rPr>
      </w:pPr>
      <w:r>
        <w:rPr>
          <w:i/>
        </w:rPr>
        <w:t xml:space="preserve">Α) </w:t>
      </w:r>
      <w:r w:rsidRPr="00704E26">
        <w:rPr>
          <w:i/>
          <w:position w:val="-10"/>
        </w:rPr>
        <w:object w:dxaOrig="2020" w:dyaOrig="360">
          <v:shape id="_x0000_i1093" type="#_x0000_t75" style="width:102pt;height:18.75pt" o:ole="">
            <v:imagedata r:id="rId144" o:title=""/>
          </v:shape>
          <o:OLEObject Type="Embed" ProgID="Equation.DSMT4" ShapeID="_x0000_i1093" DrawAspect="Content" ObjectID="_1510556119" r:id="rId145"/>
        </w:object>
      </w:r>
      <w:r>
        <w:rPr>
          <w:i/>
          <w:position w:val="-10"/>
        </w:rPr>
        <w:t xml:space="preserve">                                        </w:t>
      </w:r>
      <w:r w:rsidRPr="00704E26">
        <w:rPr>
          <w:i/>
          <w:position w:val="-24"/>
        </w:rPr>
        <w:object w:dxaOrig="3220" w:dyaOrig="620">
          <v:shape id="_x0000_i1094" type="#_x0000_t75" style="width:159.75pt;height:30.75pt" o:ole="">
            <v:imagedata r:id="rId146" o:title=""/>
          </v:shape>
          <o:OLEObject Type="Embed" ProgID="Equation.DSMT4" ShapeID="_x0000_i1094" DrawAspect="Content" ObjectID="_1510556120" r:id="rId147"/>
        </w:object>
      </w:r>
    </w:p>
    <w:p w:rsidR="007119B9" w:rsidRDefault="007119B9" w:rsidP="007119B9">
      <w:pPr>
        <w:rPr>
          <w:i/>
        </w:rPr>
      </w:pPr>
      <w:r>
        <w:rPr>
          <w:i/>
        </w:rPr>
        <w:t xml:space="preserve">Η πρώτη παράγωγος είναι θετική, άρα η καμπύλη έχει θετική κλίση και η  </w:t>
      </w:r>
      <w:r w:rsidRPr="00704E26">
        <w:rPr>
          <w:i/>
          <w:position w:val="-10"/>
        </w:rPr>
        <w:object w:dxaOrig="2020" w:dyaOrig="360">
          <v:shape id="_x0000_i1095" type="#_x0000_t75" style="width:102pt;height:18.75pt" o:ole="">
            <v:imagedata r:id="rId144" o:title=""/>
          </v:shape>
          <o:OLEObject Type="Embed" ProgID="Equation.DSMT4" ShapeID="_x0000_i1095" DrawAspect="Content" ObjectID="_1510556121" r:id="rId148"/>
        </w:object>
      </w:r>
      <w:r>
        <w:rPr>
          <w:i/>
        </w:rPr>
        <w:t>είναι η συνάρτηση προσφοράς.</w:t>
      </w:r>
    </w:p>
    <w:p w:rsidR="007119B9" w:rsidRDefault="007119B9" w:rsidP="007119B9">
      <w:pPr>
        <w:rPr>
          <w:b/>
          <w:i/>
        </w:rPr>
      </w:pPr>
      <w:r>
        <w:rPr>
          <w:b/>
          <w:i/>
        </w:rPr>
        <w:t xml:space="preserve">Β) </w:t>
      </w:r>
      <w:r w:rsidRPr="00704E26">
        <w:rPr>
          <w:b/>
          <w:i/>
          <w:position w:val="-10"/>
        </w:rPr>
        <w:object w:dxaOrig="1500" w:dyaOrig="360">
          <v:shape id="_x0000_i1096" type="#_x0000_t75" style="width:75pt;height:18.75pt" o:ole="">
            <v:imagedata r:id="rId149" o:title=""/>
          </v:shape>
          <o:OLEObject Type="Embed" ProgID="Equation.DSMT4" ShapeID="_x0000_i1096" DrawAspect="Content" ObjectID="_1510556122" r:id="rId150"/>
        </w:object>
      </w:r>
      <w:r>
        <w:rPr>
          <w:b/>
          <w:i/>
          <w:position w:val="-10"/>
        </w:rPr>
        <w:t xml:space="preserve">              </w:t>
      </w:r>
      <w:r>
        <w:rPr>
          <w:b/>
          <w:i/>
          <w:position w:val="-10"/>
        </w:rPr>
        <w:tab/>
      </w:r>
      <w:r>
        <w:rPr>
          <w:b/>
          <w:i/>
          <w:position w:val="-10"/>
        </w:rPr>
        <w:tab/>
      </w:r>
      <w:r>
        <w:rPr>
          <w:b/>
          <w:i/>
          <w:position w:val="-10"/>
        </w:rPr>
        <w:tab/>
        <w:t xml:space="preserve">   </w:t>
      </w:r>
      <w:r w:rsidRPr="00704E26">
        <w:rPr>
          <w:b/>
          <w:i/>
          <w:position w:val="-24"/>
        </w:rPr>
        <w:object w:dxaOrig="2820" w:dyaOrig="620">
          <v:shape id="_x0000_i1097" type="#_x0000_t75" style="width:141pt;height:30.75pt" o:ole="">
            <v:imagedata r:id="rId151" o:title=""/>
          </v:shape>
          <o:OLEObject Type="Embed" ProgID="Equation.DSMT4" ShapeID="_x0000_i1097" DrawAspect="Content" ObjectID="_1510556123" r:id="rId152"/>
        </w:object>
      </w:r>
    </w:p>
    <w:p w:rsidR="007119B9" w:rsidRDefault="007119B9" w:rsidP="007119B9">
      <w:pPr>
        <w:rPr>
          <w:i/>
        </w:rPr>
      </w:pPr>
      <w:r>
        <w:rPr>
          <w:i/>
        </w:rPr>
        <w:t xml:space="preserve">Η πρώτη παράγωγος είναι αρνητική , άρα η καμπύλη έχει αρνητική  κλίση και η  </w:t>
      </w:r>
      <w:r w:rsidRPr="00704E26">
        <w:rPr>
          <w:b/>
          <w:i/>
          <w:position w:val="-10"/>
        </w:rPr>
        <w:object w:dxaOrig="1500" w:dyaOrig="360">
          <v:shape id="_x0000_i1098" type="#_x0000_t75" style="width:75pt;height:18.75pt" o:ole="">
            <v:imagedata r:id="rId149" o:title=""/>
          </v:shape>
          <o:OLEObject Type="Embed" ProgID="Equation.DSMT4" ShapeID="_x0000_i1098" DrawAspect="Content" ObjectID="_1510556124" r:id="rId153"/>
        </w:object>
      </w:r>
      <w:r>
        <w:rPr>
          <w:i/>
        </w:rPr>
        <w:t>είναι η συνάρτηση ζήτησης.</w:t>
      </w:r>
    </w:p>
    <w:p w:rsidR="007119B9" w:rsidRDefault="007119B9" w:rsidP="00F0241F">
      <w:pPr>
        <w:widowControl/>
        <w:numPr>
          <w:ilvl w:val="0"/>
          <w:numId w:val="34"/>
        </w:numPr>
        <w:spacing w:after="200" w:line="276" w:lineRule="auto"/>
        <w:ind w:left="0" w:firstLine="0"/>
        <w:rPr>
          <w:b/>
          <w:color w:val="FF0000"/>
        </w:rPr>
      </w:pPr>
      <w:r w:rsidRPr="00E05B86">
        <w:rPr>
          <w:b/>
          <w:color w:val="FF0000"/>
        </w:rPr>
        <w:t>Να εκτιμηθεί η ποσότητα ισορροπίας.</w:t>
      </w:r>
    </w:p>
    <w:p w:rsidR="007119B9" w:rsidRDefault="007119B9" w:rsidP="007119B9">
      <w:pPr>
        <w:rPr>
          <w:b/>
        </w:rPr>
      </w:pPr>
      <w:r>
        <w:rPr>
          <w:b/>
        </w:rPr>
        <w:t xml:space="preserve">Για να υπάρχει ισορροπία θα πρέπει </w:t>
      </w:r>
      <w:r w:rsidRPr="00184F8B">
        <w:rPr>
          <w:b/>
          <w:position w:val="-12"/>
        </w:rPr>
        <w:object w:dxaOrig="340" w:dyaOrig="360">
          <v:shape id="_x0000_i1099" type="#_x0000_t75" style="width:18pt;height:18.75pt" o:ole="">
            <v:imagedata r:id="rId154" o:title=""/>
          </v:shape>
          <o:OLEObject Type="Embed" ProgID="Equation.DSMT4" ShapeID="_x0000_i1099" DrawAspect="Content" ObjectID="_1510556125" r:id="rId155"/>
        </w:object>
      </w:r>
      <w:r>
        <w:rPr>
          <w:b/>
        </w:rPr>
        <w:t>=</w:t>
      </w:r>
      <w:r w:rsidRPr="00184F8B">
        <w:rPr>
          <w:b/>
          <w:position w:val="-12"/>
        </w:rPr>
        <w:object w:dxaOrig="320" w:dyaOrig="360">
          <v:shape id="_x0000_i1100" type="#_x0000_t75" style="width:15.75pt;height:18.75pt" o:ole="">
            <v:imagedata r:id="rId156" o:title=""/>
          </v:shape>
          <o:OLEObject Type="Embed" ProgID="Equation.DSMT4" ShapeID="_x0000_i1100" DrawAspect="Content" ObjectID="_1510556126" r:id="rId157"/>
        </w:object>
      </w:r>
    </w:p>
    <w:p w:rsidR="007119B9" w:rsidRDefault="007119B9" w:rsidP="007119B9">
      <w:pPr>
        <w:rPr>
          <w:b/>
          <w:i/>
        </w:rPr>
      </w:pPr>
      <w:r w:rsidRPr="00BA6BF2">
        <w:rPr>
          <w:b/>
          <w:position w:val="-98"/>
        </w:rPr>
        <w:object w:dxaOrig="6100" w:dyaOrig="2260">
          <v:shape id="_x0000_i1101" type="#_x0000_t75" style="width:303.75pt;height:105pt" o:ole="">
            <v:imagedata r:id="rId158" o:title=""/>
          </v:shape>
          <o:OLEObject Type="Embed" ProgID="Equation.DSMT4" ShapeID="_x0000_i1101" DrawAspect="Content" ObjectID="_1510556127" r:id="rId159"/>
        </w:object>
      </w:r>
    </w:p>
    <w:p w:rsidR="007119B9" w:rsidRDefault="007119B9" w:rsidP="007119B9">
      <w:r>
        <w:t>Η πρώτη λύση είναι αρνητική και απορρίπτεται. Η δεύτερη λύση είναι θετική και είναι η τιμή ισορροπίας.</w:t>
      </w:r>
    </w:p>
    <w:p w:rsidR="007119B9" w:rsidRDefault="007119B9" w:rsidP="007119B9">
      <w:r>
        <w:t>Θέτοντας την τιμή ισορροπίας στη συνάρτηση προσφοράς ή ζήτησης βρίσκουμε την ποσότητα ισορροπίας.</w:t>
      </w:r>
    </w:p>
    <w:p w:rsidR="007119B9" w:rsidRDefault="007119B9" w:rsidP="007119B9">
      <w:pPr>
        <w:rPr>
          <w:i/>
        </w:rPr>
      </w:pPr>
      <w:r w:rsidRPr="00704E26">
        <w:rPr>
          <w:i/>
          <w:position w:val="-10"/>
        </w:rPr>
        <w:object w:dxaOrig="2020" w:dyaOrig="360">
          <v:shape id="_x0000_i1102" type="#_x0000_t75" style="width:102pt;height:18.75pt" o:ole="">
            <v:imagedata r:id="rId144" o:title=""/>
          </v:shape>
          <o:OLEObject Type="Embed" ProgID="Equation.DSMT4" ShapeID="_x0000_i1102" DrawAspect="Content" ObjectID="_1510556128" r:id="rId160"/>
        </w:object>
      </w:r>
      <w:r w:rsidRPr="003E07CE">
        <w:rPr>
          <w:i/>
          <w:position w:val="-10"/>
        </w:rPr>
        <w:object w:dxaOrig="3220" w:dyaOrig="360">
          <v:shape id="_x0000_i1103" type="#_x0000_t75" style="width:162pt;height:18.75pt" o:ole="">
            <v:imagedata r:id="rId161" o:title=""/>
          </v:shape>
          <o:OLEObject Type="Embed" ProgID="Equation.DSMT4" ShapeID="_x0000_i1103" DrawAspect="Content" ObjectID="_1510556129" r:id="rId162"/>
        </w:object>
      </w:r>
    </w:p>
    <w:p w:rsidR="007119B9" w:rsidRDefault="007119B9" w:rsidP="007119B9">
      <w:pPr>
        <w:rPr>
          <w:i/>
        </w:rPr>
      </w:pPr>
      <w:r>
        <w:rPr>
          <w:i/>
        </w:rPr>
        <w:t>Η ποσότητα ισορροπίας είναι 57,6.</w:t>
      </w:r>
    </w:p>
    <w:p w:rsidR="007119B9" w:rsidRPr="00E05B86" w:rsidRDefault="007119B9" w:rsidP="00F0241F">
      <w:pPr>
        <w:widowControl/>
        <w:numPr>
          <w:ilvl w:val="0"/>
          <w:numId w:val="34"/>
        </w:numPr>
        <w:spacing w:after="200" w:line="276" w:lineRule="auto"/>
        <w:ind w:left="426"/>
        <w:rPr>
          <w:b/>
          <w:color w:val="FF0000"/>
        </w:rPr>
      </w:pPr>
      <w:r w:rsidRPr="00E05B86">
        <w:rPr>
          <w:b/>
          <w:color w:val="FF0000"/>
        </w:rPr>
        <w:t>Να υπολογιστεί η Ελαστικότητα ζήτησης και προσφοράς</w:t>
      </w:r>
    </w:p>
    <w:p w:rsidR="007119B9" w:rsidRDefault="007119B9" w:rsidP="007119B9">
      <w:pPr>
        <w:rPr>
          <w:position w:val="-28"/>
        </w:rPr>
      </w:pPr>
      <w:r>
        <w:lastRenderedPageBreak/>
        <w:t xml:space="preserve">Η ελαστικότητα δίνεται από τον τύπο:                         </w:t>
      </w:r>
      <w:r w:rsidRPr="003E07CE">
        <w:rPr>
          <w:position w:val="-28"/>
        </w:rPr>
        <w:object w:dxaOrig="1080" w:dyaOrig="660">
          <v:shape id="_x0000_i1104" type="#_x0000_t75" style="width:54pt;height:33.75pt" o:ole="">
            <v:imagedata r:id="rId163" o:title=""/>
          </v:shape>
          <o:OLEObject Type="Embed" ProgID="Equation.DSMT4" ShapeID="_x0000_i1104" DrawAspect="Content" ObjectID="_1510556130" r:id="rId164"/>
        </w:object>
      </w:r>
    </w:p>
    <w:p w:rsidR="007119B9" w:rsidRDefault="007119B9" w:rsidP="007119B9">
      <w:r w:rsidRPr="00904305">
        <w:rPr>
          <w:b/>
          <w:i/>
          <w:position w:val="-80"/>
        </w:rPr>
        <w:object w:dxaOrig="2820" w:dyaOrig="1719">
          <v:shape id="_x0000_i1105" type="#_x0000_t75" style="width:141pt;height:86.25pt" o:ole="">
            <v:imagedata r:id="rId165" o:title=""/>
          </v:shape>
          <o:OLEObject Type="Embed" ProgID="Equation.DSMT4" ShapeID="_x0000_i1105" DrawAspect="Content" ObjectID="_1510556131" r:id="rId166"/>
        </w:object>
      </w:r>
    </w:p>
    <w:p w:rsidR="007119B9" w:rsidRDefault="007119B9" w:rsidP="007119B9">
      <w:r>
        <w:t xml:space="preserve">Η </w:t>
      </w:r>
      <w:r w:rsidRPr="00904305">
        <w:rPr>
          <w:b/>
        </w:rPr>
        <w:t>ελαστικότητα ζήτησης</w:t>
      </w:r>
      <w:r>
        <w:t xml:space="preserve"> υπολογίζεται ως ακολούθως:</w:t>
      </w:r>
    </w:p>
    <w:p w:rsidR="007119B9" w:rsidRDefault="007119B9" w:rsidP="007119B9">
      <w:r w:rsidRPr="001E3734">
        <w:rPr>
          <w:position w:val="-28"/>
        </w:rPr>
        <w:object w:dxaOrig="6960" w:dyaOrig="700">
          <v:shape id="_x0000_i1106" type="#_x0000_t75" style="width:348pt;height:34.5pt" o:ole="">
            <v:imagedata r:id="rId167" o:title=""/>
          </v:shape>
          <o:OLEObject Type="Embed" ProgID="Equation.DSMT4" ShapeID="_x0000_i1106" DrawAspect="Content" ObjectID="_1510556132" r:id="rId168"/>
        </w:object>
      </w:r>
    </w:p>
    <w:p w:rsidR="007119B9" w:rsidRDefault="007119B9" w:rsidP="007119B9">
      <w:r>
        <w:t xml:space="preserve">Η </w:t>
      </w:r>
      <w:r w:rsidRPr="00904305">
        <w:rPr>
          <w:b/>
          <w:u w:val="single"/>
        </w:rPr>
        <w:t>ελαστικότητα προσφοράς</w:t>
      </w:r>
      <w:r>
        <w:t xml:space="preserve">: έχουμε: </w:t>
      </w:r>
    </w:p>
    <w:p w:rsidR="007119B9" w:rsidRDefault="007119B9" w:rsidP="007119B9">
      <w:pPr>
        <w:jc w:val="center"/>
      </w:pPr>
      <w:r w:rsidRPr="00A2200E">
        <w:rPr>
          <w:position w:val="-76"/>
        </w:rPr>
        <w:object w:dxaOrig="3220" w:dyaOrig="1380">
          <v:shape id="_x0000_i1107" type="#_x0000_t75" style="width:162pt;height:69pt" o:ole="">
            <v:imagedata r:id="rId169" o:title=""/>
          </v:shape>
          <o:OLEObject Type="Embed" ProgID="Equation.DSMT4" ShapeID="_x0000_i1107" DrawAspect="Content" ObjectID="_1510556133" r:id="rId170"/>
        </w:object>
      </w:r>
    </w:p>
    <w:p w:rsidR="007119B9" w:rsidRDefault="007119B9" w:rsidP="007119B9">
      <w:r w:rsidRPr="001E3734">
        <w:rPr>
          <w:position w:val="-28"/>
        </w:rPr>
        <w:object w:dxaOrig="5720" w:dyaOrig="700">
          <v:shape id="_x0000_i1108" type="#_x0000_t75" style="width:285pt;height:34.5pt" o:ole="">
            <v:imagedata r:id="rId171" o:title=""/>
          </v:shape>
          <o:OLEObject Type="Embed" ProgID="Equation.DSMT4" ShapeID="_x0000_i1108" DrawAspect="Content" ObjectID="_1510556134" r:id="rId172"/>
        </w:object>
      </w:r>
    </w:p>
    <w:p w:rsidR="007119B9" w:rsidRDefault="007119B9" w:rsidP="007119B9">
      <w:r>
        <w:t>Αντικαθιστώντας την τιμή  του Ρ=2  βρίσκουμε ότι η Ελαστικότητα προσφοράς είναι:</w:t>
      </w:r>
    </w:p>
    <w:p w:rsidR="007119B9" w:rsidRDefault="007119B9" w:rsidP="007119B9">
      <w:r w:rsidRPr="001E3734">
        <w:rPr>
          <w:position w:val="-28"/>
        </w:rPr>
        <w:object w:dxaOrig="5720" w:dyaOrig="700">
          <v:shape id="_x0000_i1109" type="#_x0000_t75" style="width:285pt;height:34.5pt" o:ole="">
            <v:imagedata r:id="rId171" o:title=""/>
          </v:shape>
          <o:OLEObject Type="Embed" ProgID="Equation.DSMT4" ShapeID="_x0000_i1109" DrawAspect="Content" ObjectID="_1510556135" r:id="rId173"/>
        </w:object>
      </w:r>
      <w:r>
        <w:t>=0,333</w:t>
      </w:r>
    </w:p>
    <w:p w:rsidR="007119B9" w:rsidRDefault="007119B9" w:rsidP="007119B9">
      <w:pPr>
        <w:tabs>
          <w:tab w:val="left" w:pos="4840"/>
          <w:tab w:val="left" w:pos="5670"/>
        </w:tabs>
      </w:pPr>
      <w:r>
        <w:rPr>
          <w:noProof/>
          <w:lang w:eastAsia="el-GR"/>
        </w:rPr>
        <mc:AlternateContent>
          <mc:Choice Requires="wps">
            <w:drawing>
              <wp:anchor distT="0" distB="0" distL="114300" distR="114300" simplePos="0" relativeHeight="251696128" behindDoc="0" locked="0" layoutInCell="1" allowOverlap="1" wp14:anchorId="1453522F" wp14:editId="5B848747">
                <wp:simplePos x="0" y="0"/>
                <wp:positionH relativeFrom="column">
                  <wp:posOffset>393700</wp:posOffset>
                </wp:positionH>
                <wp:positionV relativeFrom="paragraph">
                  <wp:posOffset>145415</wp:posOffset>
                </wp:positionV>
                <wp:extent cx="19050" cy="1689100"/>
                <wp:effectExtent l="0" t="0" r="19050" b="25400"/>
                <wp:wrapNone/>
                <wp:docPr id="44" name="Ευθύγραμμο βέλος σύνδεσης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689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96081F" id="Ευθύγραμμο βέλος σύνδεσης 44" o:spid="_x0000_s1026" type="#_x0000_t32" style="position:absolute;margin-left:31pt;margin-top:11.45pt;width:1.5pt;height:13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sQkYAIAAGgEAAAOAAAAZHJzL2Uyb0RvYy54bWysVM2O0zAQviPxDpbv3SQlLW206QolLZcF&#10;VtrlAVzHaSwS27K9TSvEAVZ75MhjcOBPIAHaN0hfibH7o124IEQruWOP55tvZj73+GTV1GjJtOFS&#10;pDg6CjFigsqCi0WKn1/MeiOMjCWiILUULMVrZvDJ5P6941YlrC8rWRdMIwARJmlViitrVRIEhlas&#10;IeZIKibAWUrdEAtbvQgKTVpAb+qgH4bDoJW6UFpSZgyc5lsnnnj8smTUPitLwyyqUwzcrF+1X+du&#10;DSbHJFlooipOdzTIP7BoCBeQ9ACVE0vQpeZ/QDWcamlkaY+obAJZlpwyXwNUE4W/VXNeEcV8LdAc&#10;ow5tMv8Plj5dnmnEixTHMUaCNDCj7t3muvu2edt92rzuPnQ/4HuDuo/d++57d7N5gzZX4PvZfe6+&#10;bK66r3AAodDHVpkE4DJxpl0n6Eqcq1NJXxgkZFYRsWC+nou1ghyRiwjuhLiNUcBm3j6RBdwhl1b6&#10;pq5K3ThIaBda+dmtD7NjK4soHEbjcAADpuCJhqNxFPrZBiTZBytt7GMmG+SMFBurCV9UNpNCgEqk&#10;jnwqsjw11lEjyT7AZRZyxuvai6UWqE3xeNAf+AAja144p7tm9GKe1RotiZOb//g6wXP7mpaXovBg&#10;FSPFdGdbwuutDclr4fCgOKCzs7Z6ejkOx9PRdBT34v5w2ovDPO89mmVxbziLHg7yB3mW5dErRy2K&#10;k4oXBROO3V7bUfx32tm9sq0qD+o+tCG4i+77BWT3v560n64b6FYac1msz/R+6iBnf3n39Nx7ub0H&#10;+/YfxOQXAAAA//8DAFBLAwQUAAYACAAAACEA6aP7D9wAAAAIAQAADwAAAGRycy9kb3ducmV2Lnht&#10;bEyPQUvDQBCF74L/YRnBi9hNFxqSmE0pggePtgWv2+yYpM3Ohuymif31jic9frzhzffK7eJ6ccUx&#10;dJ40rFcJCKTa244aDcfD23MGIkRD1vSeUMM3BthW93elKayf6QOv+9gILqFQGA1tjEMhZahbdCas&#10;/IDE2ZcfnYmMYyPtaGYud71USZJKZzriD60Z8LXF+rKfnAYM02ad7HLXHN9v89Onup3n4aD148Oy&#10;ewERcYl/x/Crz+pQsdPJT2SD6DWkiqdEDUrlIDhPN8wn5izLQVal/D+g+gEAAP//AwBQSwECLQAU&#10;AAYACAAAACEAtoM4kv4AAADhAQAAEwAAAAAAAAAAAAAAAAAAAAAAW0NvbnRlbnRfVHlwZXNdLnht&#10;bFBLAQItABQABgAIAAAAIQA4/SH/1gAAAJQBAAALAAAAAAAAAAAAAAAAAC8BAABfcmVscy8ucmVs&#10;c1BLAQItABQABgAIAAAAIQDA7sQkYAIAAGgEAAAOAAAAAAAAAAAAAAAAAC4CAABkcnMvZTJvRG9j&#10;LnhtbFBLAQItABQABgAIAAAAIQDpo/sP3AAAAAgBAAAPAAAAAAAAAAAAAAAAALoEAABkcnMvZG93&#10;bnJldi54bWxQSwUGAAAAAAQABADzAAAAwwUAAAAA&#10;"/>
            </w:pict>
          </mc:Fallback>
        </mc:AlternateContent>
      </w:r>
      <w:r w:rsidRPr="00DD36EF">
        <w:t xml:space="preserve">    </w:t>
      </w:r>
      <w:r>
        <w:rPr>
          <w:lang w:val="en-US"/>
        </w:rPr>
        <w:t>Q</w:t>
      </w:r>
      <w:r>
        <w:t xml:space="preserve">                    </w:t>
      </w:r>
      <w:r>
        <w:tab/>
        <w:t>Συνάρτηση προσφοράς</w:t>
      </w:r>
    </w:p>
    <w:p w:rsidR="007119B9" w:rsidRPr="00C257F8" w:rsidRDefault="007119B9" w:rsidP="007119B9">
      <w:r>
        <w:rPr>
          <w:noProof/>
          <w:lang w:eastAsia="el-GR"/>
        </w:rPr>
        <mc:AlternateContent>
          <mc:Choice Requires="wps">
            <w:drawing>
              <wp:anchor distT="0" distB="0" distL="114300" distR="114300" simplePos="0" relativeHeight="251700224" behindDoc="0" locked="0" layoutInCell="1" allowOverlap="1" wp14:anchorId="0646941A" wp14:editId="5CAC4CBC">
                <wp:simplePos x="0" y="0"/>
                <wp:positionH relativeFrom="column">
                  <wp:posOffset>393700</wp:posOffset>
                </wp:positionH>
                <wp:positionV relativeFrom="paragraph">
                  <wp:posOffset>50800</wp:posOffset>
                </wp:positionV>
                <wp:extent cx="2609850" cy="977900"/>
                <wp:effectExtent l="0" t="0" r="19050" b="12700"/>
                <wp:wrapNone/>
                <wp:docPr id="47" name="Ελεύθερη σχεδίαση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9850" cy="977900"/>
                        </a:xfrm>
                        <a:custGeom>
                          <a:avLst/>
                          <a:gdLst>
                            <a:gd name="T0" fmla="*/ 0 w 5055"/>
                            <a:gd name="T1" fmla="*/ 1950 h 1950"/>
                            <a:gd name="T2" fmla="*/ 3450 w 5055"/>
                            <a:gd name="T3" fmla="*/ 870 h 1950"/>
                            <a:gd name="T4" fmla="*/ 5055 w 5055"/>
                            <a:gd name="T5" fmla="*/ 0 h 1950"/>
                          </a:gdLst>
                          <a:ahLst/>
                          <a:cxnLst>
                            <a:cxn ang="0">
                              <a:pos x="T0" y="T1"/>
                            </a:cxn>
                            <a:cxn ang="0">
                              <a:pos x="T2" y="T3"/>
                            </a:cxn>
                            <a:cxn ang="0">
                              <a:pos x="T4" y="T5"/>
                            </a:cxn>
                          </a:cxnLst>
                          <a:rect l="0" t="0" r="r" b="b"/>
                          <a:pathLst>
                            <a:path w="5055" h="1950">
                              <a:moveTo>
                                <a:pt x="0" y="1950"/>
                              </a:moveTo>
                              <a:cubicBezTo>
                                <a:pt x="1303" y="1572"/>
                                <a:pt x="2607" y="1195"/>
                                <a:pt x="3450" y="870"/>
                              </a:cubicBezTo>
                              <a:cubicBezTo>
                                <a:pt x="4293" y="545"/>
                                <a:pt x="4787" y="145"/>
                                <a:pt x="505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D67E3" id="Ελεύθερη σχεδίαση 47" o:spid="_x0000_s1026" style="position:absolute;margin-left:31pt;margin-top:4pt;width:205.5pt;height:7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5,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Z1rfgMAANEHAAAOAAAAZHJzL2Uyb0RvYy54bWysVcGO2zYQvQfoPxA8FvBKsqW1Zaw2SOx1&#10;ECBtA2T7ATRFWUIkUiFpy7tBD0UOPfXY7ygKNGiB/oP2lzpDyV55swsERX2QSc3ozbw3nOHF831V&#10;kp3QplAyocGZT4mQXKWF3CT0x+vVaEaJsUymrFRSJPRGGPr88ptnF009F2OVqzIVmgCINPOmTmhu&#10;bT33PMNzUTFzpmohwZgpXTELW73xUs0aQK9Kb+z7516jdFprxYUx8HbZGemlw88ywe0PWWaEJWVC&#10;ITfrnto91/j0Li/YfKNZnRe8T4P9hywqVkgIeoRaMsvIVhdfQFUF18qozJ5xVXkqywouHAdgE/gP&#10;2LzLWS0cFxDH1EeZzP8Hy7/fvdWkSBMaTimRrIIatb+1/7Sf735t/4bnz+1f5O7T3S/t5/bP9vf2&#10;j7tP8AJ8QbimNnP4/l39ViN1U79R/L0Bg3diwY0BH7JuvlMp4LOtVU6sfaYr/BJkIHtXk5tjTcTe&#10;Eg4vx+d+PIugdBxs8XQa+65oHpsfvuZbY18J5ZDY7o2xXU1TWLmKpD2tawDJqhLK+61HfNKQyI+i&#10;/gAcfYKBTxBHPskJ/j10Gw/cJiG4PY42GbjNpk+BhQMvzOkJsGjgNoQCKTYHsiw/8Od72QsAK8Kw&#10;HX0neq0Mio1qgKLXAVIDCPBCtZ5wBr7oPPkqZ+CDzk7bA3L332ekoS0fNqSmBBpy3QldM4tEMCFc&#10;kiahrlgkhxmD5UBLpXbiWjkfe398DtWCgPcOfLsu+EtxO3QPJj6UBxINoum4D+tw4MRBK6ABsIYG&#10;LLQzQCkPQpwAPxYmHMddmCg8AQunsz7K6fuOJ0R/LASQQj1cwY4aobSDFpBqVZSl64FSonJxNI6c&#10;YEaVRYpG1MzozXpRarJjOBndr+d04qbVVqYOLBcsverXlhVlt4bgpTs40K99xbBz3ej7GPvx1exq&#10;Fo7C8fnVKPSXy9GL1SIcna+CabScLBeLZfATphaE87xIUyExu8MYDsKvG3P9hdAN0OMgPmFxQnbl&#10;fl+S9U7TcCIDl8O/Y+cmGw6zbvqtVXoDg02r7l6BexAWudK3lDRwpyTUfNgyLSgpX0sY2nEQhnCC&#10;rNuEcOxgo4eW9dDCJAeohFoK7YvLhe0urm2ti00OkQJXVqlewEDNCpx7Lr8uq34D94Zj0N9xeDEN&#10;987r/ia+/BcAAP//AwBQSwMEFAAGAAgAAAAhAAg4W4jeAAAACAEAAA8AAABkcnMvZG93bnJldi54&#10;bWxMj0FLw0AQhe+C/2EZwYvYjVFqidkUrQqeBKMi3qbZaRKanQ3ZbRvz652e9DQzfI837+XL0XVq&#10;T0NoPRu4miWgiCtvW64NfLw/Xy5AhYhssfNMBn4owLI4Pckxs/7Ab7QvY63EhEOGBpoY+0zrUDXk&#10;MMx8Tyxs4weHUc6h1nbAg5i7TqdJMtcOW5YPDfa0aqjaljtnAMvX7cQvWF08rJ4+0+nr8XujJ2PO&#10;z8b7O1CRxvgnhmN8iQ6FZFr7HdugOgPzVKpEAwsZgm9ur2VZi+4IdJHr/wWKXwAAAP//AwBQSwEC&#10;LQAUAAYACAAAACEAtoM4kv4AAADhAQAAEwAAAAAAAAAAAAAAAAAAAAAAW0NvbnRlbnRfVHlwZXNd&#10;LnhtbFBLAQItABQABgAIAAAAIQA4/SH/1gAAAJQBAAALAAAAAAAAAAAAAAAAAC8BAABfcmVscy8u&#10;cmVsc1BLAQItABQABgAIAAAAIQAaEZ1rfgMAANEHAAAOAAAAAAAAAAAAAAAAAC4CAABkcnMvZTJv&#10;RG9jLnhtbFBLAQItABQABgAIAAAAIQAIOFuI3gAAAAgBAAAPAAAAAAAAAAAAAAAAANgFAABkcnMv&#10;ZG93bnJldi54bWxQSwUGAAAAAAQABADzAAAA4wYAAAAA&#10;" path="m,1950c1303,1572,2607,1195,3450,870,4293,545,4787,145,5055,e" filled="f">
                <v:path arrowok="t" o:connecttype="custom" o:connectlocs="0,977900;1781203,436294;2609850,0" o:connectangles="0,0,0"/>
              </v:shape>
            </w:pict>
          </mc:Fallback>
        </mc:AlternateContent>
      </w:r>
      <w:r>
        <w:t xml:space="preserve">                                                                                                            </w:t>
      </w:r>
    </w:p>
    <w:p w:rsidR="007119B9" w:rsidRDefault="007119B9" w:rsidP="007119B9">
      <w:pPr>
        <w:jc w:val="center"/>
      </w:pPr>
      <w:r>
        <w:rPr>
          <w:noProof/>
          <w:lang w:eastAsia="el-GR"/>
        </w:rPr>
        <mc:AlternateContent>
          <mc:Choice Requires="wps">
            <w:drawing>
              <wp:anchor distT="0" distB="0" distL="114300" distR="114300" simplePos="0" relativeHeight="251702272" behindDoc="0" locked="0" layoutInCell="1" allowOverlap="1" wp14:anchorId="5908B757" wp14:editId="3E6E65CA">
                <wp:simplePos x="0" y="0"/>
                <wp:positionH relativeFrom="column">
                  <wp:posOffset>412750</wp:posOffset>
                </wp:positionH>
                <wp:positionV relativeFrom="paragraph">
                  <wp:posOffset>70485</wp:posOffset>
                </wp:positionV>
                <wp:extent cx="2857500" cy="209550"/>
                <wp:effectExtent l="0" t="0" r="19050" b="19050"/>
                <wp:wrapNone/>
                <wp:docPr id="48" name="Ελεύθερη σχεδίαση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857500" cy="209550"/>
                        </a:xfrm>
                        <a:custGeom>
                          <a:avLst/>
                          <a:gdLst>
                            <a:gd name="T0" fmla="*/ 0 w 5055"/>
                            <a:gd name="T1" fmla="*/ 1950 h 1950"/>
                            <a:gd name="T2" fmla="*/ 3450 w 5055"/>
                            <a:gd name="T3" fmla="*/ 870 h 1950"/>
                            <a:gd name="T4" fmla="*/ 5055 w 5055"/>
                            <a:gd name="T5" fmla="*/ 0 h 1950"/>
                          </a:gdLst>
                          <a:ahLst/>
                          <a:cxnLst>
                            <a:cxn ang="0">
                              <a:pos x="T0" y="T1"/>
                            </a:cxn>
                            <a:cxn ang="0">
                              <a:pos x="T2" y="T3"/>
                            </a:cxn>
                            <a:cxn ang="0">
                              <a:pos x="T4" y="T5"/>
                            </a:cxn>
                          </a:cxnLst>
                          <a:rect l="0" t="0" r="r" b="b"/>
                          <a:pathLst>
                            <a:path w="5055" h="1950">
                              <a:moveTo>
                                <a:pt x="0" y="1950"/>
                              </a:moveTo>
                              <a:cubicBezTo>
                                <a:pt x="1303" y="1572"/>
                                <a:pt x="2607" y="1195"/>
                                <a:pt x="3450" y="870"/>
                              </a:cubicBezTo>
                              <a:cubicBezTo>
                                <a:pt x="4293" y="545"/>
                                <a:pt x="4787" y="145"/>
                                <a:pt x="505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9AADD" id="Ελεύθερη σχεδίαση 48" o:spid="_x0000_s1026" style="position:absolute;margin-left:32.5pt;margin-top:5.55pt;width:225pt;height:16.5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5,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NPQhAMAANsHAAAOAAAAZHJzL2Uyb0RvYy54bWysVcuO2zYU3QfoPxBcFvDoYWn8wGiC1B4X&#10;AdIkQKbd0xRlCZVIlaQtzxRdFFlklWW+IyjQoAX6D5pf6uWV7JEnEyAo6oVE6h4f3nMueXnxdF+V&#10;ZCe0KZRMaHDmUyIkV2khNwn98Xo1mlJiLJMpK5UUCb0Rhj69/ObJRVPPRahyVaZCEyCRZt7UCc2t&#10;reeeZ3guKmbOVC0kBDOlK2ZhqjdeqlkD7FXphb5/7jVKp7VWXBgDX5ddkF4if5YJbl9lmRGWlAmF&#10;3Cw+NT7X7uldXrD5RrM6L3ifBvsPWVSskLDokWrJLCNbXXxGVRVcK6Mye8ZV5aksK7hADaAm8B+o&#10;eZOzWqAWMMfUR5vM/0fLX+5ea1KkCY2gUpJVUKP2Q/tP++nuffs3PH9v/yJ3b+/etZ/aP9uP7R93&#10;b+EDYMG4pjZz+P+b+rV20k39QvGfDQS8k4ibGMCQdfODSoGfba1Cs/aZrkhWFvVPsHXwCxhC9lid&#10;m2N1xN4SDh/DaTyJfSgih1joz+IYy+exueNxGfCtsd8LhWO2e2FsV90URlibtBd4DSRZVUKhv/WI&#10;TxoS+3Hcb4UjJhhgglnsk5y410NYOICNI4A9zjYewKaTL5FFA5TL6Qtk8QA2pAIrNgexLD/o53vZ&#10;GwAjwtzB9NHsWhlntnMDHL0OnDSgABSa+TgY9Drw+KvAoMeB0dsDc/fuM9JwQB8eTU0JHM11Z3TN&#10;rBPiEnJD0iQUi0Vy2DKuHC5SqZ24Voix99vnUC1Y8B7At+uCfyduh/Bg7EN5INEgnoT9ssgTnvuT&#10;LgBcw4ArNAaglAcjTogfWyYKZ90ycXRCFk2m/Sqn3zudkNZjS4Ao5wcW7OiRs3ZwBKRaFWWJZ6CU&#10;zrlZHMZomFFlkbqg88zozXpRarJjrkfir9d0AtNqK1MkywVLr/qxZUXZjWHxEjcOnNe+Yu7kYhP8&#10;debPrqZX02gUhedXo8hfLkfPVotodL4KJvFyvFwslsFvLrUgmudFmgrpsjs05CD6uobXXw1dKz22&#10;5BMVJ2JX+PtcrHeaBpoMWg5vVIc9zrW1rg+uVXoDLU6r7oaBGxEGudK3lDRwuyTU/LJlWlBSPpfQ&#10;vmdBFMEOsjiJYNvBRA8j62GESQ5UCbUUjq8bLmx3hW1rXWxyWKnrnlI9g9aaFa7vYX5dVv0EbhBU&#10;0N927ooazhF1fydf/gsAAP//AwBQSwMEFAAGAAgAAAAhADxq+uHfAAAACAEAAA8AAABkcnMvZG93&#10;bnJldi54bWxMj8FOwzAQRO9I/IO1SFwQdYySCkKcChC9gVBKVcRtGy9J1NiOYrdN/57tCY47M5p9&#10;Uywm24sDjaHzToOaJSDI1d50rtGw/lze3oMIEZ3B3jvScKIAi/LyosDc+KOr6LCKjeASF3LU0MY4&#10;5FKGuiWLYeYHcuz9+NFi5HNspBnxyOW2l3dJMpcWO8cfWhzopaV6t9pbDa8fp+p5932TbDpcvn2l&#10;/qHKqnetr6+mp0cQkab4F4YzPqNDyUxbv3cmiF7DPOMpkXWlQLCfqbOw1ZCmCmRZyP8Dyl8AAAD/&#10;/wMAUEsBAi0AFAAGAAgAAAAhALaDOJL+AAAA4QEAABMAAAAAAAAAAAAAAAAAAAAAAFtDb250ZW50&#10;X1R5cGVzXS54bWxQSwECLQAUAAYACAAAACEAOP0h/9YAAACUAQAACwAAAAAAAAAAAAAAAAAvAQAA&#10;X3JlbHMvLnJlbHNQSwECLQAUAAYACAAAACEA3XTT0IQDAADbBwAADgAAAAAAAAAAAAAAAAAuAgAA&#10;ZHJzL2Uyb0RvYy54bWxQSwECLQAUAAYACAAAACEAPGr64d8AAAAIAQAADwAAAAAAAAAAAAAAAADe&#10;BQAAZHJzL2Rvd25yZXYueG1sUEsFBgAAAAAEAAQA8wAAAOoGAAAAAA==&#10;" path="m,1950c1303,1572,2607,1195,3450,870,4293,545,4787,145,5055,e" filled="f">
                <v:path arrowok="t" o:connecttype="custom" o:connectlocs="0,209550;1950223,93492;2857500,0" o:connectangles="0,0,0"/>
              </v:shape>
            </w:pict>
          </mc:Fallback>
        </mc:AlternateContent>
      </w:r>
      <w:r>
        <w:rPr>
          <w:noProof/>
          <w:lang w:eastAsia="el-GR"/>
        </w:rPr>
        <mc:AlternateContent>
          <mc:Choice Requires="wps">
            <w:drawing>
              <wp:anchor distT="0" distB="0" distL="114300" distR="114300" simplePos="0" relativeHeight="251704320" behindDoc="0" locked="0" layoutInCell="1" allowOverlap="1" wp14:anchorId="2C43C06A" wp14:editId="3E3967AB">
                <wp:simplePos x="0" y="0"/>
                <wp:positionH relativeFrom="column">
                  <wp:posOffset>2089150</wp:posOffset>
                </wp:positionH>
                <wp:positionV relativeFrom="paragraph">
                  <wp:posOffset>222885</wp:posOffset>
                </wp:positionV>
                <wp:extent cx="19050" cy="933450"/>
                <wp:effectExtent l="0" t="0" r="19050" b="0"/>
                <wp:wrapNone/>
                <wp:docPr id="42" name="Ευθύγραμμο βέλος σύνδεσης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9334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6939AE" id="Ευθύγραμμο βέλος σύνδεσης 42" o:spid="_x0000_s1026" type="#_x0000_t32" style="position:absolute;margin-left:164.5pt;margin-top:17.55pt;width:1.5pt;height:7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ylsaQIAAH8EAAAOAAAAZHJzL2Uyb0RvYy54bWysVM2O0zAQviPxDlbu3STddNlGm65Q0nJZ&#10;YKVdHsC1ncYisS3b27RCHGDFkSOPwYE/gQRo3yB9JcZOW1i4IEQiOWPPzDff/Dgnp6umRkumDZci&#10;C+KDKEBMEEm5WGTBk8vZ4DhAxmJBcS0Fy4I1M8Hp5O6dk1albCgrWVOmEYAIk7YqCyprVRqGhlSs&#10;weZAKiZAWUrdYAtbvQipxi2gN3U4jKKjsJWaKi0JMwZOi14ZTDx+WTJiH5elYRbVWQDcrF+1X+du&#10;DScnOF1orCpOtjTwP7BoMBcQdA9VYIvRleZ/QDWcaGlkaQ+IbEJZlpwwnwNkE0e/ZXNRYcV8LlAc&#10;o/ZlMv8PljxanmvEaRYkwwAJ3ECPujebV92Xzevuw+ZF9677Bu8N6t53b7uv3c3mJdpcg+5797H7&#10;tLnuPsMBuEIdW2VSgMvFuXaVICtxoc4keWqQkHmFxYL5fC7XCmLEziO85eI2RgGbeftQUrDBV1b6&#10;oq5K3ThIKBda+d6t971jK4sIHMbjaAQNJqAZHx4mILsAON35Km3sAyYb5IQsMFZjvqhsLoWAIZE6&#10;9pHw8szY3nHn4AILOeN1Dec4rQVqIcRoOPIORtacOqXTGb2Y57VGS+ymzT9bFrfMHHKBTdXbUZCc&#10;FU61vBLUSxXDdLqVLeZ1L0M2tXCGkDPQ3Er9mD0bR+Pp8fQ4GSTDo+kgiYpicH+WJ4OjWXxvVBwW&#10;eV7Ezx3lOEkrTikTjvVu5OPk70Zqe/n6Yd0P/b484W103wAgu/t60r7prs/9xMwlXZ9rV3LXf5hy&#10;b7y9ke4a/br3Vj//G5MfAAAA//8DAFBLAwQUAAYACAAAACEAcS3byeEAAAAKAQAADwAAAGRycy9k&#10;b3ducmV2LnhtbEyPzU7DMBCE70i8g7VI3KgTB0oJcSoEQoifA00RvbqxG0fE68h22/D2LCe47e6M&#10;Zr+plpMb2MGE2HuUkM8yYAZbr3vsJHysHy8WwGJSqNXg0Uj4NhGW9elJpUrtj7gyhyZ1jEIwlkqC&#10;TWksOY+tNU7FmR8NkrbzwalEa+i4DupI4W7gIsvm3Kke6YNVo7m3pv1q9k7C5fuuCZvnN/76MH8R&#10;4cl+buy1k/L8bLq7BZbMlP7M8ItP6FAT09bvUUc2SCjEDXVJNFzlwMhQFIIOW3IuRA68rvj/CvUP&#10;AAAA//8DAFBLAQItABQABgAIAAAAIQC2gziS/gAAAOEBAAATAAAAAAAAAAAAAAAAAAAAAABbQ29u&#10;dGVudF9UeXBlc10ueG1sUEsBAi0AFAAGAAgAAAAhADj9If/WAAAAlAEAAAsAAAAAAAAAAAAAAAAA&#10;LwEAAF9yZWxzLy5yZWxzUEsBAi0AFAAGAAgAAAAhAA17KWxpAgAAfwQAAA4AAAAAAAAAAAAAAAAA&#10;LgIAAGRycy9lMm9Eb2MueG1sUEsBAi0AFAAGAAgAAAAhAHEt28nhAAAACgEAAA8AAAAAAAAAAAAA&#10;AAAAwwQAAGRycy9kb3ducmV2LnhtbFBLBQYAAAAABAAEAPMAAADRBQAAAAA=&#10;">
                <v:stroke dashstyle="dash"/>
              </v:shape>
            </w:pict>
          </mc:Fallback>
        </mc:AlternateContent>
      </w:r>
      <w:r>
        <w:rPr>
          <w:noProof/>
          <w:lang w:eastAsia="el-GR"/>
        </w:rPr>
        <mc:AlternateContent>
          <mc:Choice Requires="wps">
            <w:drawing>
              <wp:anchor distT="0" distB="0" distL="114300" distR="114300" simplePos="0" relativeHeight="251706368" behindDoc="0" locked="0" layoutInCell="1" allowOverlap="1" wp14:anchorId="3B4AD7B3" wp14:editId="4141B9EE">
                <wp:simplePos x="0" y="0"/>
                <wp:positionH relativeFrom="column">
                  <wp:posOffset>412750</wp:posOffset>
                </wp:positionH>
                <wp:positionV relativeFrom="paragraph">
                  <wp:posOffset>167640</wp:posOffset>
                </wp:positionV>
                <wp:extent cx="1704975" cy="0"/>
                <wp:effectExtent l="0" t="0" r="9525" b="19050"/>
                <wp:wrapNone/>
                <wp:docPr id="43" name="Ευθύγραμμο βέλος σύνδεσης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049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5A3E0F" id="Ευθύγραμμο βέλος σύνδεσης 43" o:spid="_x0000_s1026" type="#_x0000_t32" style="position:absolute;margin-left:32.5pt;margin-top:13.2pt;width:134.25pt;height:0;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AXbQIAAIYEAAAOAAAAZHJzL2Uyb0RvYy54bWysVM1uEzEQviPxDpbv6e6mm7ZZdVOhbAKH&#10;ApVaHsBZe7MWu7Zlu9lEiAOtOHLkMTjwJ5AA9Q02r8TYm4QWLgiRSM7YM/P5m5nPOT5Z1hVaMG24&#10;FCmO9kKMmMgl5WKe4mcX094RRsYSQUklBUvxihl8Mrp/77hRCevLUlaUaQQgwiSNSnFprUqCwOQl&#10;q4nZk4oJcBZS18TCVs8DqkkD6HUV9MPwIGikpkrLnBkDp1nnxCOPXxQst0+LwjCLqhQDN+tX7deZ&#10;W4PRMUnmmqiS5xsa5B9Y1IQLuHQHlRFL0KXmf0DVPNfSyMLu5bIOZFHwnPkaoJoo/K2a85Io5muB&#10;5hi1a5P5f7D5k8WZRpymON7HSJAaZtS+Xb9uv67ftB/Xr9r37Xf43qD2Q/uu/dberK/Q+hp8P9pP&#10;7ef1dfsFDiAV+tgokwDcWJxp14l8Kc7VqcyfGyTkuCRiznw9FysFd0QuI7iT4jZGAZtZ81hSiCGX&#10;VvqmLgtdo6Li6pFLdODQOLT0U1ztpsiWFuVwGB2G8fBwgFG+9QUkcRAuUWljHzJZI2ek2FhN+Ly0&#10;YykEaEXqDp4sTo11BH8luGQhp7yqvGQqgZoUDwf9gedjZMWpc7owo+ezcaXRgjjR+Y+vFjy3wxyD&#10;jJiyi6NgdWrU8lJQf0nJCJ1sbEt41dlAqhLuHigYaG6sTm0vhuFwcjQ5intx/2DSi8Ms6z2YjuPe&#10;wTQ6HGT72XicRS8d5ShOSk4pE471VvlR/HfK2rzBTrM77e/aE9xF930EsttfT9rP3o27E85M0tWZ&#10;3moCxO6DNw/Tvabbe7Bv/32MfgIAAP//AwBQSwMEFAAGAAgAAAAhAA9+WTfdAAAACAEAAA8AAABk&#10;cnMvZG93bnJldi54bWxMj8FOwzAQRO9I/IO1SNyo04ZEKMSpKgTiwgFSeuC2jZckwl5HsdOEv8eI&#10;QznOzmrmTbldrBEnGn3vWMF6lYAgbpzuuVXwvn+6uQPhA7JG45gUfJOHbXV5UWKh3cxvdKpDK2II&#10;+wIVdCEMhZS+6ciiX7mBOHqfbrQYohxbqUecY7g1cpMkubTYc2zocKCHjpqverIK0t2jr+dpMOvD&#10;AXH//NFmL9OrUtdXy+4eRKAlnJ/hFz+iQxWZjm5i7YVRkGdxSlCwyW9BRD9N0wzE8e8gq1L+H1D9&#10;AAAA//8DAFBLAQItABQABgAIAAAAIQC2gziS/gAAAOEBAAATAAAAAAAAAAAAAAAAAAAAAABbQ29u&#10;dGVudF9UeXBlc10ueG1sUEsBAi0AFAAGAAgAAAAhADj9If/WAAAAlAEAAAsAAAAAAAAAAAAAAAAA&#10;LwEAAF9yZWxzLy5yZWxzUEsBAi0AFAAGAAgAAAAhAOsD4BdtAgAAhgQAAA4AAAAAAAAAAAAAAAAA&#10;LgIAAGRycy9lMm9Eb2MueG1sUEsBAi0AFAAGAAgAAAAhAA9+WTfdAAAACAEAAA8AAAAAAAAAAAAA&#10;AAAAxwQAAGRycy9kb3ducmV2LnhtbFBLBQYAAAAABAAEAPMAAADRBQAAAAA=&#10;">
                <v:stroke dashstyle="dash"/>
              </v:shape>
            </w:pict>
          </mc:Fallback>
        </mc:AlternateContent>
      </w:r>
    </w:p>
    <w:p w:rsidR="007119B9" w:rsidRPr="006018C1" w:rsidRDefault="007119B9" w:rsidP="007119B9">
      <w:r w:rsidRPr="006018C1">
        <w:t xml:space="preserve">                                                                                                    </w:t>
      </w:r>
      <w:r>
        <w:t>Συνάρτηση ζήτησης</w:t>
      </w:r>
    </w:p>
    <w:p w:rsidR="007119B9" w:rsidRDefault="007119B9" w:rsidP="007119B9"/>
    <w:p w:rsidR="007119B9" w:rsidRPr="00564B96" w:rsidRDefault="007119B9" w:rsidP="007119B9">
      <w:pPr>
        <w:tabs>
          <w:tab w:val="left" w:pos="3240"/>
        </w:tabs>
      </w:pPr>
      <w:r>
        <w:rPr>
          <w:noProof/>
          <w:lang w:eastAsia="el-GR"/>
        </w:rPr>
        <mc:AlternateContent>
          <mc:Choice Requires="wps">
            <w:drawing>
              <wp:anchor distT="0" distB="0" distL="114300" distR="114300" simplePos="0" relativeHeight="251698176" behindDoc="0" locked="0" layoutInCell="1" allowOverlap="1" wp14:anchorId="1186B961" wp14:editId="78827083">
                <wp:simplePos x="0" y="0"/>
                <wp:positionH relativeFrom="column">
                  <wp:posOffset>412750</wp:posOffset>
                </wp:positionH>
                <wp:positionV relativeFrom="paragraph">
                  <wp:posOffset>186690</wp:posOffset>
                </wp:positionV>
                <wp:extent cx="3016250" cy="0"/>
                <wp:effectExtent l="0" t="0" r="12700" b="19050"/>
                <wp:wrapNone/>
                <wp:docPr id="45" name="Ευθύγραμμο βέλος σύνδεσης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16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57FD8E" id="Ευθύγραμμο βέλος σύνδεσης 45" o:spid="_x0000_s1026" type="#_x0000_t32" style="position:absolute;margin-left:32.5pt;margin-top:14.7pt;width:237.5pt;height:0;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QvdYQIAAG4EAAAOAAAAZHJzL2Uyb0RvYy54bWysVM2O0zAQviPxDlbu3STdtHSjTVcoaeGw&#10;wEq7PIAbO42FY1u2t2mFOMCKI0cegwN/AgnQvkH6SozdH3bhghCJ5Iw9ns/fzHzO8cmy4WhBtWFS&#10;ZEF8EAWIilISJuZZ8PRi2hsFyFgsCOZS0CxYUROcjO/eOW5VSvuylpxQjQBEmLRVWVBbq9IwNGVN&#10;G2wOpKICnJXUDbYw1fOQaNwCesPDfhQNw1ZqorQsqTGwWmycwdjjVxUt7ZOqMtQingXAzfpR+3Hm&#10;xnB8jNO5xqpm5ZYG/gcWDWYCDt1DFdhidKnZH1ANK7U0srIHpWxCWVWspD4HyCaOfsvmvMaK+lyg&#10;OEbty2T+H2z5eHGmESNZkAwCJHADPererl93X9dvuo/rl9377ju816j70L3rvnXX61dofQW+H92n&#10;7vP6qvsCCxAKdWyVSQEuF2faVaJcinN1KstnBgmZ11jMqc/nYqXgjNhFhLdC3MQoYDNrH0kCe/Cl&#10;lb6oy0o3qOJMPXSBDhwKh5a+i6t9F+nSohIWD6N42B9As8udL8Spg3CBShv7gMoGOSMLjNWYzWub&#10;SyFAK1Jv4PHi1FhH8FeACxZyyjj3kuECtVlwNOgPPB8jOSPO6bYZPZ/lXKMFdqLzj88WPDe3aXkp&#10;iAerKSaTrW0x4xsbDufC4UFiQGdrbVT1/Cg6mowmo6SX9IeTXhIVRe/+NE96w2l8b1AcFnlexC8c&#10;tThJa0YIFY7dTuFx8ncK2t61jTb3Gt+XIbyN7usFZHdfT9r32LV1I5CZJKszves9iNpv3l5Ad2tu&#10;zsG++ZsY/wQAAP//AwBQSwMEFAAGAAgAAAAhAB2L9l7cAAAACAEAAA8AAABkcnMvZG93bnJldi54&#10;bWxMj8FOwzAQRO9I/IO1SNyo0yoNbRqnqpBAHFAkCtzdeElC43Uau0n69yziAMedGc2+ybaTbcWA&#10;vW8cKZjPIhBIpTMNVQre3x7vViB80GR06wgVXNDDNr++ynRq3EivOOxDJbiEfKoV1CF0qZS+rNFq&#10;P3MdEnufrrc68NlX0vR65HLbykUUJdLqhvhDrTt8qLE87s9WwYnuLx+xHFZfRRGSp+eXirAYlbq9&#10;mXYbEAGn8BeGH3xGh5yZDu5MxotWQbLkKUHBYh2DYH8ZRywcfgWZZ/L/gPwbAAD//wMAUEsBAi0A&#10;FAAGAAgAAAAhALaDOJL+AAAA4QEAABMAAAAAAAAAAAAAAAAAAAAAAFtDb250ZW50X1R5cGVzXS54&#10;bWxQSwECLQAUAAYACAAAACEAOP0h/9YAAACUAQAACwAAAAAAAAAAAAAAAAAvAQAAX3JlbHMvLnJl&#10;bHNQSwECLQAUAAYACAAAACEArj0L3WECAABuBAAADgAAAAAAAAAAAAAAAAAuAgAAZHJzL2Uyb0Rv&#10;Yy54bWxQSwECLQAUAAYACAAAACEAHYv2XtwAAAAIAQAADwAAAAAAAAAAAAAAAAC7BAAAZHJzL2Rv&#10;d25yZXYueG1sUEsFBgAAAAAEAAQA8wAAAMQFAAAAAA==&#10;"/>
            </w:pict>
          </mc:Fallback>
        </mc:AlternateContent>
      </w:r>
      <w:r>
        <w:tab/>
      </w:r>
      <w:r w:rsidRPr="006018C1">
        <w:t xml:space="preserve">  </w:t>
      </w:r>
      <w:r>
        <w:t>2</w:t>
      </w:r>
      <w:r>
        <w:tab/>
      </w:r>
      <w:r>
        <w:tab/>
      </w:r>
      <w:r>
        <w:tab/>
      </w:r>
      <w:r>
        <w:tab/>
        <w:t>Ρ</w:t>
      </w:r>
    </w:p>
    <w:p w:rsidR="007119B9" w:rsidRDefault="007119B9" w:rsidP="007119B9">
      <w:pPr>
        <w:jc w:val="center"/>
        <w:rPr>
          <w:rFonts w:cs="Calibri"/>
          <w:b/>
          <w:color w:val="FF0000"/>
          <w:u w:val="single"/>
        </w:rPr>
      </w:pPr>
    </w:p>
    <w:p w:rsidR="006B5D47" w:rsidRDefault="006B5D47" w:rsidP="007119B9">
      <w:pPr>
        <w:jc w:val="center"/>
        <w:rPr>
          <w:rFonts w:cs="Calibri"/>
          <w:b/>
          <w:color w:val="FF0000"/>
          <w:u w:val="single"/>
        </w:rPr>
      </w:pPr>
    </w:p>
    <w:p w:rsidR="006B5D47" w:rsidRDefault="006B5D47" w:rsidP="007119B9">
      <w:pPr>
        <w:jc w:val="center"/>
        <w:rPr>
          <w:rFonts w:cs="Calibri"/>
          <w:b/>
          <w:color w:val="FF0000"/>
          <w:u w:val="single"/>
        </w:rPr>
      </w:pPr>
    </w:p>
    <w:p w:rsidR="006B5D47" w:rsidRDefault="006B5D47" w:rsidP="007119B9">
      <w:pPr>
        <w:jc w:val="center"/>
        <w:rPr>
          <w:rFonts w:cs="Calibri"/>
          <w:b/>
          <w:color w:val="FF0000"/>
          <w:u w:val="single"/>
        </w:rPr>
      </w:pPr>
    </w:p>
    <w:p w:rsidR="006B5D47" w:rsidRDefault="006B5D47" w:rsidP="007119B9">
      <w:pPr>
        <w:jc w:val="center"/>
        <w:rPr>
          <w:rFonts w:cs="Calibri"/>
          <w:b/>
          <w:color w:val="FF0000"/>
          <w:u w:val="single"/>
        </w:rPr>
      </w:pPr>
    </w:p>
    <w:p w:rsidR="006B5D47" w:rsidRDefault="006B5D47" w:rsidP="006B5D47">
      <w:pPr>
        <w:rPr>
          <w:rFonts w:cs="Calibri"/>
          <w:b/>
        </w:rPr>
      </w:pPr>
      <w:r>
        <w:rPr>
          <w:rFonts w:cs="Calibri"/>
          <w:b/>
        </w:rPr>
        <w:t>Πίνακας 10.</w:t>
      </w:r>
    </w:p>
    <w:p w:rsidR="006B5D47" w:rsidRDefault="006B5D47" w:rsidP="007119B9">
      <w:pPr>
        <w:jc w:val="center"/>
        <w:rPr>
          <w:rFonts w:cs="Calibri"/>
          <w:b/>
          <w:color w:val="FF0000"/>
          <w:u w:val="single"/>
        </w:rPr>
      </w:pPr>
    </w:p>
    <w:p w:rsidR="006B5D47" w:rsidRDefault="006B5D47" w:rsidP="007119B9">
      <w:pPr>
        <w:jc w:val="center"/>
        <w:rPr>
          <w:rFonts w:cs="Calibri"/>
          <w:b/>
          <w:color w:val="FF0000"/>
          <w:u w:val="single"/>
        </w:rPr>
      </w:pPr>
    </w:p>
    <w:p w:rsidR="006B5D47" w:rsidRDefault="006B5D47" w:rsidP="007119B9">
      <w:pPr>
        <w:jc w:val="center"/>
        <w:rPr>
          <w:rFonts w:cs="Calibri"/>
          <w:b/>
          <w:color w:val="FF0000"/>
          <w:u w:val="single"/>
        </w:rPr>
      </w:pPr>
    </w:p>
    <w:p w:rsidR="006B5D47" w:rsidRDefault="006B5D47" w:rsidP="007119B9">
      <w:pPr>
        <w:jc w:val="center"/>
        <w:rPr>
          <w:rFonts w:cs="Calibri"/>
          <w:b/>
          <w:color w:val="FF0000"/>
          <w:u w:val="single"/>
        </w:rPr>
      </w:pPr>
    </w:p>
    <w:p w:rsidR="006B5D47" w:rsidRDefault="006B5D47" w:rsidP="007119B9">
      <w:pPr>
        <w:jc w:val="center"/>
        <w:rPr>
          <w:rFonts w:cs="Calibri"/>
          <w:b/>
          <w:color w:val="FF0000"/>
          <w:u w:val="single"/>
        </w:rPr>
      </w:pPr>
    </w:p>
    <w:p w:rsidR="006B5D47" w:rsidRDefault="006B5D47" w:rsidP="007119B9">
      <w:pPr>
        <w:jc w:val="center"/>
        <w:rPr>
          <w:rFonts w:cs="Calibri"/>
          <w:b/>
          <w:color w:val="FF0000"/>
          <w:u w:val="single"/>
        </w:rPr>
      </w:pPr>
    </w:p>
    <w:p w:rsidR="006B5D47" w:rsidRDefault="006B5D47" w:rsidP="007119B9">
      <w:pPr>
        <w:jc w:val="center"/>
        <w:rPr>
          <w:rFonts w:cs="Calibri"/>
          <w:b/>
          <w:color w:val="FF0000"/>
          <w:u w:val="single"/>
        </w:rPr>
      </w:pPr>
    </w:p>
    <w:p w:rsidR="006B5D47" w:rsidRDefault="006B5D47" w:rsidP="007119B9">
      <w:pPr>
        <w:jc w:val="center"/>
        <w:rPr>
          <w:rFonts w:cs="Calibri"/>
          <w:b/>
          <w:color w:val="FF0000"/>
          <w:u w:val="single"/>
        </w:rPr>
      </w:pPr>
    </w:p>
    <w:p w:rsidR="006B5D47" w:rsidRDefault="006B5D47" w:rsidP="007119B9">
      <w:pPr>
        <w:jc w:val="center"/>
        <w:rPr>
          <w:rFonts w:cs="Calibri"/>
          <w:b/>
          <w:color w:val="FF0000"/>
          <w:u w:val="single"/>
        </w:rPr>
      </w:pPr>
    </w:p>
    <w:p w:rsidR="006B5D47" w:rsidRDefault="006B5D47" w:rsidP="007119B9">
      <w:pPr>
        <w:jc w:val="center"/>
        <w:rPr>
          <w:rFonts w:cs="Calibri"/>
          <w:b/>
          <w:color w:val="FF0000"/>
          <w:u w:val="single"/>
        </w:rPr>
      </w:pPr>
    </w:p>
    <w:p w:rsidR="006B5D47" w:rsidRPr="003F7AA3" w:rsidRDefault="006B5D47" w:rsidP="007119B9">
      <w:pPr>
        <w:jc w:val="center"/>
        <w:rPr>
          <w:rFonts w:cs="Calibri"/>
          <w:b/>
          <w:color w:val="FF0000"/>
          <w:u w:val="single"/>
        </w:rPr>
      </w:pPr>
    </w:p>
    <w:p w:rsidR="007119B9" w:rsidRPr="00DE3F54" w:rsidRDefault="007119B9" w:rsidP="00F0241F">
      <w:pPr>
        <w:pStyle w:val="a4"/>
        <w:widowControl/>
        <w:numPr>
          <w:ilvl w:val="0"/>
          <w:numId w:val="32"/>
        </w:numPr>
        <w:spacing w:after="200" w:line="276" w:lineRule="auto"/>
        <w:contextualSpacing/>
        <w:jc w:val="both"/>
        <w:rPr>
          <w:b/>
          <w:color w:val="FF0000"/>
        </w:rPr>
      </w:pPr>
      <w:r w:rsidRPr="00DE3F54">
        <w:rPr>
          <w:b/>
          <w:color w:val="FF0000"/>
        </w:rPr>
        <w:lastRenderedPageBreak/>
        <w:t>Να εκτιμηθεί η ελαστικότητα ζήτησης ως προς την τιμή για κάθε μια από τις συναρτήσεις.</w:t>
      </w:r>
    </w:p>
    <w:p w:rsidR="007119B9" w:rsidRPr="00F40B43" w:rsidRDefault="007119B9" w:rsidP="00F0241F">
      <w:pPr>
        <w:widowControl/>
        <w:numPr>
          <w:ilvl w:val="0"/>
          <w:numId w:val="33"/>
        </w:numPr>
        <w:spacing w:after="200" w:line="276" w:lineRule="auto"/>
        <w:ind w:left="720"/>
        <w:jc w:val="both"/>
        <w:rPr>
          <w:b/>
        </w:rPr>
      </w:pPr>
      <w:r w:rsidRPr="00DE3F54">
        <w:rPr>
          <w:b/>
          <w:position w:val="-24"/>
          <w:highlight w:val="yellow"/>
          <w:lang w:val="en-US"/>
        </w:rPr>
        <w:object w:dxaOrig="780" w:dyaOrig="620">
          <v:shape id="_x0000_i1110" type="#_x0000_t75" style="width:38.25pt;height:30.75pt" o:ole="">
            <v:imagedata r:id="rId174" o:title=""/>
          </v:shape>
          <o:OLEObject Type="Embed" ProgID="Equation.DSMT4" ShapeID="_x0000_i1110" DrawAspect="Content" ObjectID="_1510556136" r:id="rId175"/>
        </w:object>
      </w:r>
      <w:r>
        <w:rPr>
          <w:b/>
        </w:rPr>
        <w:tab/>
      </w:r>
      <w:r>
        <w:rPr>
          <w:b/>
        </w:rPr>
        <w:tab/>
      </w:r>
      <w:r>
        <w:rPr>
          <w:b/>
        </w:rPr>
        <w:tab/>
      </w:r>
      <w:r>
        <w:rPr>
          <w:b/>
        </w:rPr>
        <w:tab/>
      </w:r>
      <w:r>
        <w:rPr>
          <w:b/>
        </w:rPr>
        <w:tab/>
      </w:r>
      <w:r>
        <w:rPr>
          <w:b/>
        </w:rPr>
        <w:tab/>
      </w:r>
      <w:r>
        <w:rPr>
          <w:b/>
        </w:rPr>
        <w:tab/>
      </w:r>
      <w:r>
        <w:rPr>
          <w:b/>
        </w:rPr>
        <w:tab/>
        <w:t>(1)</w:t>
      </w:r>
    </w:p>
    <w:p w:rsidR="007119B9" w:rsidRPr="00DE3F54" w:rsidRDefault="007119B9" w:rsidP="007119B9">
      <w:pPr>
        <w:jc w:val="both"/>
        <w:rPr>
          <w:b/>
          <w:szCs w:val="24"/>
        </w:rPr>
      </w:pPr>
      <w:r w:rsidRPr="00DE3F54">
        <w:rPr>
          <w:b/>
          <w:szCs w:val="24"/>
        </w:rPr>
        <w:t>Η Ελαστικότητα ζήτησης δίνεται από τον τύπο:</w:t>
      </w:r>
    </w:p>
    <w:p w:rsidR="007119B9" w:rsidRPr="00DE3F54" w:rsidRDefault="007119B9" w:rsidP="007119B9">
      <w:pPr>
        <w:jc w:val="both"/>
        <w:rPr>
          <w:b/>
          <w:szCs w:val="24"/>
        </w:rPr>
      </w:pPr>
      <w:r w:rsidRPr="00DE3F54">
        <w:rPr>
          <w:b/>
          <w:szCs w:val="24"/>
        </w:rPr>
        <w:t xml:space="preserve"> </w:t>
      </w:r>
      <w:r w:rsidRPr="00DE3F54">
        <w:rPr>
          <w:b/>
          <w:position w:val="-28"/>
          <w:szCs w:val="24"/>
        </w:rPr>
        <w:object w:dxaOrig="1180" w:dyaOrig="660">
          <v:shape id="_x0000_i1111" type="#_x0000_t75" style="width:60pt;height:33.75pt" o:ole="">
            <v:imagedata r:id="rId121" o:title=""/>
          </v:shape>
          <o:OLEObject Type="Embed" ProgID="Equation.DSMT4" ShapeID="_x0000_i1111" DrawAspect="Content" ObjectID="_1510556137" r:id="rId176"/>
        </w:object>
      </w:r>
      <w:r w:rsidRPr="00DE3F54">
        <w:rPr>
          <w:b/>
          <w:szCs w:val="24"/>
        </w:rPr>
        <w:tab/>
      </w:r>
      <w:r w:rsidRPr="00DE3F54">
        <w:rPr>
          <w:b/>
          <w:szCs w:val="24"/>
        </w:rPr>
        <w:tab/>
      </w:r>
      <w:r w:rsidRPr="00DE3F54">
        <w:rPr>
          <w:b/>
          <w:szCs w:val="24"/>
        </w:rPr>
        <w:tab/>
      </w:r>
      <w:r w:rsidRPr="00DE3F54">
        <w:rPr>
          <w:b/>
          <w:szCs w:val="24"/>
        </w:rPr>
        <w:tab/>
      </w:r>
      <w:r w:rsidRPr="00DE3F54">
        <w:rPr>
          <w:b/>
          <w:szCs w:val="24"/>
        </w:rPr>
        <w:tab/>
      </w:r>
      <w:r w:rsidRPr="00DE3F54">
        <w:rPr>
          <w:b/>
          <w:szCs w:val="24"/>
        </w:rPr>
        <w:tab/>
      </w:r>
      <w:r w:rsidRPr="00DE3F54">
        <w:rPr>
          <w:b/>
          <w:szCs w:val="24"/>
        </w:rPr>
        <w:tab/>
      </w:r>
      <w:r w:rsidRPr="00DE3F54">
        <w:rPr>
          <w:b/>
          <w:szCs w:val="24"/>
        </w:rPr>
        <w:tab/>
      </w:r>
      <w:r w:rsidRPr="00DE3F54">
        <w:rPr>
          <w:b/>
          <w:szCs w:val="24"/>
        </w:rPr>
        <w:tab/>
        <w:t>(2)</w:t>
      </w:r>
      <w:r w:rsidRPr="00DE3F54">
        <w:rPr>
          <w:b/>
          <w:szCs w:val="24"/>
        </w:rPr>
        <w:tab/>
      </w:r>
      <w:r w:rsidRPr="00DE3F54">
        <w:rPr>
          <w:b/>
          <w:szCs w:val="24"/>
        </w:rPr>
        <w:tab/>
      </w:r>
    </w:p>
    <w:p w:rsidR="007119B9" w:rsidRPr="00DE3F54" w:rsidRDefault="007119B9" w:rsidP="007119B9">
      <w:pPr>
        <w:jc w:val="both"/>
        <w:rPr>
          <w:b/>
          <w:szCs w:val="24"/>
        </w:rPr>
      </w:pPr>
      <w:r w:rsidRPr="00DE3F54">
        <w:rPr>
          <w:b/>
          <w:szCs w:val="24"/>
        </w:rPr>
        <w:t>Δεδομένης της (1) έχουμε:</w:t>
      </w:r>
    </w:p>
    <w:p w:rsidR="007119B9" w:rsidRPr="00DE3F54" w:rsidRDefault="007119B9" w:rsidP="007119B9">
      <w:pPr>
        <w:jc w:val="both"/>
        <w:rPr>
          <w:b/>
          <w:szCs w:val="24"/>
        </w:rPr>
      </w:pPr>
      <w:r w:rsidRPr="00DE3F54">
        <w:rPr>
          <w:b/>
          <w:position w:val="-24"/>
          <w:szCs w:val="24"/>
        </w:rPr>
        <w:object w:dxaOrig="5500" w:dyaOrig="900">
          <v:shape id="_x0000_i1112" type="#_x0000_t75" style="width:294.75pt;height:45pt" o:ole="">
            <v:imagedata r:id="rId177" o:title=""/>
          </v:shape>
          <o:OLEObject Type="Embed" ProgID="Equation.DSMT4" ShapeID="_x0000_i1112" DrawAspect="Content" ObjectID="_1510556138" r:id="rId178"/>
        </w:object>
      </w:r>
      <w:r w:rsidRPr="00DE3F54">
        <w:rPr>
          <w:b/>
          <w:szCs w:val="24"/>
        </w:rPr>
        <w:tab/>
      </w:r>
      <w:r w:rsidRPr="00DE3F54">
        <w:rPr>
          <w:b/>
          <w:szCs w:val="24"/>
        </w:rPr>
        <w:tab/>
        <w:t>(3)</w:t>
      </w:r>
    </w:p>
    <w:p w:rsidR="007119B9" w:rsidRPr="00DE3F54" w:rsidRDefault="007119B9" w:rsidP="007119B9">
      <w:pPr>
        <w:jc w:val="both"/>
        <w:rPr>
          <w:b/>
          <w:szCs w:val="24"/>
        </w:rPr>
      </w:pPr>
      <w:r w:rsidRPr="00DE3F54">
        <w:rPr>
          <w:b/>
          <w:szCs w:val="24"/>
        </w:rPr>
        <w:t>Από τη (2) λόγω της (3) προκύπτει:</w:t>
      </w:r>
    </w:p>
    <w:p w:rsidR="007119B9" w:rsidRPr="00DE3F54" w:rsidRDefault="007119B9" w:rsidP="007119B9">
      <w:pPr>
        <w:jc w:val="both"/>
        <w:rPr>
          <w:b/>
          <w:szCs w:val="24"/>
        </w:rPr>
      </w:pPr>
      <w:r w:rsidRPr="00DE3F54">
        <w:rPr>
          <w:b/>
          <w:position w:val="-28"/>
          <w:szCs w:val="24"/>
        </w:rPr>
        <w:object w:dxaOrig="2220" w:dyaOrig="660">
          <v:shape id="_x0000_i1113" type="#_x0000_t75" style="width:110.25pt;height:33.75pt" o:ole="">
            <v:imagedata r:id="rId179" o:title=""/>
          </v:shape>
          <o:OLEObject Type="Embed" ProgID="Equation.DSMT4" ShapeID="_x0000_i1113" DrawAspect="Content" ObjectID="_1510556139" r:id="rId180"/>
        </w:object>
      </w:r>
      <w:r w:rsidRPr="00DE3F54">
        <w:rPr>
          <w:b/>
          <w:szCs w:val="24"/>
        </w:rPr>
        <w:tab/>
      </w:r>
      <w:r w:rsidRPr="00DE3F54">
        <w:rPr>
          <w:b/>
          <w:szCs w:val="24"/>
        </w:rPr>
        <w:tab/>
      </w:r>
      <w:r w:rsidRPr="00DE3F54">
        <w:rPr>
          <w:b/>
          <w:szCs w:val="24"/>
        </w:rPr>
        <w:tab/>
      </w:r>
      <w:r w:rsidRPr="00DE3F54">
        <w:rPr>
          <w:b/>
          <w:szCs w:val="24"/>
        </w:rPr>
        <w:tab/>
      </w:r>
      <w:r w:rsidRPr="00DE3F54">
        <w:rPr>
          <w:b/>
          <w:szCs w:val="24"/>
        </w:rPr>
        <w:tab/>
      </w:r>
      <w:r w:rsidRPr="00DE3F54">
        <w:rPr>
          <w:b/>
          <w:szCs w:val="24"/>
        </w:rPr>
        <w:tab/>
      </w:r>
      <w:r w:rsidRPr="00DE3F54">
        <w:rPr>
          <w:b/>
          <w:szCs w:val="24"/>
        </w:rPr>
        <w:tab/>
        <w:t>(4)</w:t>
      </w:r>
    </w:p>
    <w:p w:rsidR="007119B9" w:rsidRPr="00DE3F54" w:rsidRDefault="007119B9" w:rsidP="007119B9">
      <w:pPr>
        <w:jc w:val="both"/>
        <w:rPr>
          <w:b/>
          <w:szCs w:val="24"/>
        </w:rPr>
      </w:pPr>
      <w:r w:rsidRPr="00DE3F54">
        <w:rPr>
          <w:b/>
          <w:szCs w:val="24"/>
        </w:rPr>
        <w:t>Από την 4 λόγω της 3 προκύπτει:</w:t>
      </w:r>
    </w:p>
    <w:p w:rsidR="007119B9" w:rsidRDefault="007119B9" w:rsidP="007119B9">
      <w:pPr>
        <w:rPr>
          <w:szCs w:val="24"/>
        </w:rPr>
      </w:pPr>
      <w:r w:rsidRPr="00DE3F54">
        <w:rPr>
          <w:b/>
          <w:position w:val="-54"/>
          <w:szCs w:val="24"/>
        </w:rPr>
        <w:object w:dxaOrig="6420" w:dyaOrig="960">
          <v:shape id="_x0000_i1114" type="#_x0000_t75" style="width:321pt;height:48.75pt" o:ole="">
            <v:imagedata r:id="rId181" o:title=""/>
          </v:shape>
          <o:OLEObject Type="Embed" ProgID="Equation.DSMT4" ShapeID="_x0000_i1114" DrawAspect="Content" ObjectID="_1510556140" r:id="rId182"/>
        </w:object>
      </w:r>
    </w:p>
    <w:p w:rsidR="007119B9" w:rsidRPr="00DE3F54" w:rsidRDefault="007119B9" w:rsidP="00F0241F">
      <w:pPr>
        <w:widowControl/>
        <w:numPr>
          <w:ilvl w:val="0"/>
          <w:numId w:val="33"/>
        </w:numPr>
        <w:spacing w:after="200" w:line="276" w:lineRule="auto"/>
        <w:ind w:left="720"/>
        <w:jc w:val="both"/>
        <w:rPr>
          <w:b/>
          <w:szCs w:val="24"/>
        </w:rPr>
      </w:pPr>
      <w:r w:rsidRPr="00DE3F54">
        <w:rPr>
          <w:b/>
          <w:position w:val="-28"/>
          <w:szCs w:val="24"/>
          <w:highlight w:val="yellow"/>
          <w:lang w:val="en-US"/>
        </w:rPr>
        <w:object w:dxaOrig="1340" w:dyaOrig="660">
          <v:shape id="_x0000_i1115" type="#_x0000_t75" style="width:67.5pt;height:33.75pt" o:ole="">
            <v:imagedata r:id="rId183" o:title=""/>
          </v:shape>
          <o:OLEObject Type="Embed" ProgID="Equation.DSMT4" ShapeID="_x0000_i1115" DrawAspect="Content" ObjectID="_1510556141" r:id="rId184"/>
        </w:object>
      </w:r>
    </w:p>
    <w:p w:rsidR="007119B9" w:rsidRPr="00DE3F54" w:rsidRDefault="007119B9" w:rsidP="007119B9">
      <w:pPr>
        <w:jc w:val="both"/>
        <w:rPr>
          <w:b/>
          <w:szCs w:val="24"/>
        </w:rPr>
      </w:pPr>
      <w:r w:rsidRPr="00DE3F54">
        <w:rPr>
          <w:b/>
          <w:i/>
          <w:szCs w:val="24"/>
        </w:rPr>
        <w:t>Η Ελαστικότητα ζήτησης δίνεται από τον τύπο</w:t>
      </w:r>
      <w:r w:rsidRPr="00DE3F54">
        <w:rPr>
          <w:b/>
          <w:szCs w:val="24"/>
        </w:rPr>
        <w:t xml:space="preserve">:  </w:t>
      </w:r>
      <w:r w:rsidRPr="00DE3F54">
        <w:rPr>
          <w:b/>
          <w:position w:val="-28"/>
          <w:szCs w:val="24"/>
        </w:rPr>
        <w:object w:dxaOrig="1180" w:dyaOrig="660">
          <v:shape id="_x0000_i1116" type="#_x0000_t75" style="width:60pt;height:33.75pt" o:ole="">
            <v:imagedata r:id="rId121" o:title=""/>
          </v:shape>
          <o:OLEObject Type="Embed" ProgID="Equation.DSMT4" ShapeID="_x0000_i1116" DrawAspect="Content" ObjectID="_1510556142" r:id="rId185"/>
        </w:object>
      </w:r>
      <w:r w:rsidRPr="00DE3F54">
        <w:rPr>
          <w:b/>
          <w:szCs w:val="24"/>
        </w:rPr>
        <w:tab/>
      </w:r>
      <w:r w:rsidRPr="00DE3F54">
        <w:rPr>
          <w:b/>
          <w:szCs w:val="24"/>
        </w:rPr>
        <w:tab/>
      </w:r>
      <w:r w:rsidRPr="00DE3F54">
        <w:rPr>
          <w:b/>
          <w:szCs w:val="24"/>
        </w:rPr>
        <w:tab/>
        <w:t>(1)</w:t>
      </w:r>
    </w:p>
    <w:p w:rsidR="007119B9" w:rsidRPr="00DE3F54" w:rsidRDefault="007119B9" w:rsidP="007119B9">
      <w:pPr>
        <w:rPr>
          <w:b/>
          <w:szCs w:val="24"/>
        </w:rPr>
      </w:pPr>
      <w:r w:rsidRPr="00A763C8">
        <w:rPr>
          <w:b/>
          <w:position w:val="-172"/>
          <w:szCs w:val="24"/>
        </w:rPr>
        <w:object w:dxaOrig="6300" w:dyaOrig="4239">
          <v:shape id="_x0000_i1117" type="#_x0000_t75" style="width:315pt;height:212.25pt" o:ole="">
            <v:imagedata r:id="rId186" o:title=""/>
          </v:shape>
          <o:OLEObject Type="Embed" ProgID="Equation.DSMT4" ShapeID="_x0000_i1117" DrawAspect="Content" ObjectID="_1510556143" r:id="rId187"/>
        </w:object>
      </w:r>
      <w:r w:rsidRPr="00DE3F54">
        <w:rPr>
          <w:b/>
          <w:szCs w:val="24"/>
        </w:rPr>
        <w:tab/>
      </w:r>
      <w:r w:rsidRPr="00DE3F54">
        <w:rPr>
          <w:b/>
          <w:szCs w:val="24"/>
        </w:rPr>
        <w:tab/>
        <w:t>(2)</w:t>
      </w:r>
    </w:p>
    <w:p w:rsidR="007119B9" w:rsidRPr="00DE3F54" w:rsidRDefault="007119B9" w:rsidP="007119B9">
      <w:pPr>
        <w:rPr>
          <w:b/>
          <w:i/>
          <w:szCs w:val="24"/>
        </w:rPr>
      </w:pPr>
      <w:r w:rsidRPr="00DE3F54">
        <w:rPr>
          <w:b/>
          <w:i/>
          <w:szCs w:val="24"/>
        </w:rPr>
        <w:t>Από την 1 λόγω της 2 προκύπτει:</w:t>
      </w:r>
    </w:p>
    <w:p w:rsidR="007119B9" w:rsidRPr="00DE3F54" w:rsidRDefault="007119B9" w:rsidP="007119B9">
      <w:pPr>
        <w:rPr>
          <w:i/>
          <w:szCs w:val="24"/>
        </w:rPr>
      </w:pPr>
      <w:r w:rsidRPr="00DE3F54">
        <w:rPr>
          <w:i/>
          <w:position w:val="-28"/>
          <w:szCs w:val="24"/>
        </w:rPr>
        <w:object w:dxaOrig="1719" w:dyaOrig="660">
          <v:shape id="_x0000_i1118" type="#_x0000_t75" style="width:86.25pt;height:33.75pt" o:ole="">
            <v:imagedata r:id="rId188" o:title=""/>
          </v:shape>
          <o:OLEObject Type="Embed" ProgID="Equation.DSMT4" ShapeID="_x0000_i1118" DrawAspect="Content" ObjectID="_1510556144" r:id="rId189"/>
        </w:object>
      </w:r>
      <w:r w:rsidRPr="00DE3F54">
        <w:rPr>
          <w:i/>
          <w:szCs w:val="24"/>
        </w:rPr>
        <w:tab/>
      </w:r>
      <w:r w:rsidRPr="00DE3F54">
        <w:rPr>
          <w:i/>
          <w:szCs w:val="24"/>
        </w:rPr>
        <w:tab/>
      </w:r>
      <w:r w:rsidRPr="00DE3F54">
        <w:rPr>
          <w:i/>
          <w:szCs w:val="24"/>
        </w:rPr>
        <w:tab/>
      </w:r>
      <w:r w:rsidRPr="00DE3F54">
        <w:rPr>
          <w:i/>
          <w:szCs w:val="24"/>
        </w:rPr>
        <w:tab/>
        <w:t>(3)</w:t>
      </w:r>
    </w:p>
    <w:p w:rsidR="007119B9" w:rsidRPr="00DE3F54" w:rsidRDefault="007119B9" w:rsidP="007119B9">
      <w:pPr>
        <w:rPr>
          <w:i/>
          <w:szCs w:val="24"/>
        </w:rPr>
      </w:pPr>
      <w:r w:rsidRPr="00DE3F54">
        <w:rPr>
          <w:i/>
          <w:szCs w:val="24"/>
        </w:rPr>
        <w:t>Από την 3 λόγω της 1 προκύπτει:</w:t>
      </w:r>
    </w:p>
    <w:p w:rsidR="007119B9" w:rsidRPr="00DE3F54" w:rsidRDefault="007119B9" w:rsidP="007119B9">
      <w:pPr>
        <w:rPr>
          <w:szCs w:val="24"/>
        </w:rPr>
      </w:pPr>
      <w:r w:rsidRPr="00DE3F54">
        <w:rPr>
          <w:position w:val="-58"/>
          <w:szCs w:val="24"/>
        </w:rPr>
        <w:object w:dxaOrig="9060" w:dyaOrig="999">
          <v:shape id="_x0000_i1119" type="#_x0000_t75" style="width:454.5pt;height:49.5pt" o:ole="">
            <v:imagedata r:id="rId190" o:title=""/>
          </v:shape>
          <o:OLEObject Type="Embed" ProgID="Equation.DSMT4" ShapeID="_x0000_i1119" DrawAspect="Content" ObjectID="_1510556145" r:id="rId191"/>
        </w:object>
      </w:r>
    </w:p>
    <w:p w:rsidR="007119B9" w:rsidRPr="00DC7449" w:rsidRDefault="007119B9" w:rsidP="007119B9">
      <w:pPr>
        <w:jc w:val="center"/>
        <w:rPr>
          <w:rFonts w:cs="Calibri"/>
          <w:b/>
          <w:color w:val="FF0000"/>
          <w:u w:val="single"/>
        </w:rPr>
      </w:pPr>
      <w:r w:rsidRPr="00DC7449">
        <w:rPr>
          <w:rFonts w:cs="Calibri"/>
          <w:b/>
          <w:color w:val="FF0000"/>
          <w:u w:val="single"/>
        </w:rPr>
        <w:t>Ελαστικότητα προσφοράς</w:t>
      </w:r>
    </w:p>
    <w:p w:rsidR="007119B9" w:rsidRPr="00CA10EE" w:rsidRDefault="007119B9" w:rsidP="007119B9">
      <w:pPr>
        <w:spacing w:line="360" w:lineRule="auto"/>
        <w:jc w:val="both"/>
        <w:rPr>
          <w:rFonts w:cs="Calibri"/>
          <w:b/>
          <w:color w:val="FF0000"/>
        </w:rPr>
      </w:pPr>
      <w:r w:rsidRPr="00CA10EE">
        <w:rPr>
          <w:rFonts w:cs="Calibri"/>
          <w:b/>
          <w:bCs/>
          <w:color w:val="FF0000"/>
        </w:rPr>
        <w:t>Ελαστικότητα προσφοράς  Ε</w:t>
      </w:r>
      <w:r w:rsidRPr="00CA10EE">
        <w:rPr>
          <w:rFonts w:cs="Calibri"/>
          <w:b/>
          <w:bCs/>
          <w:color w:val="FF0000"/>
          <w:vertAlign w:val="subscript"/>
          <w:lang w:val="en-US"/>
        </w:rPr>
        <w:t>s</w:t>
      </w:r>
      <w:r w:rsidRPr="00CA10EE">
        <w:rPr>
          <w:rFonts w:cs="Calibri"/>
          <w:b/>
          <w:bCs/>
          <w:color w:val="FF0000"/>
          <w:vertAlign w:val="subscript"/>
        </w:rPr>
        <w:t xml:space="preserve">  </w:t>
      </w:r>
      <w:r w:rsidRPr="00CA10EE">
        <w:rPr>
          <w:rFonts w:cs="Calibri"/>
          <w:b/>
          <w:color w:val="FF0000"/>
        </w:rPr>
        <w:t>ως προς την τιμή ορίζεται η ποσοστιαία μεταβολή στη προσφερόμενης ποσότητα (</w:t>
      </w:r>
      <w:r w:rsidRPr="00CA10EE">
        <w:rPr>
          <w:rFonts w:cs="Calibri"/>
          <w:b/>
          <w:color w:val="FF0000"/>
          <w:lang w:val="en-US"/>
        </w:rPr>
        <w:t>Q</w:t>
      </w:r>
      <w:r w:rsidRPr="00CA10EE">
        <w:rPr>
          <w:rFonts w:cs="Calibri"/>
          <w:b/>
          <w:color w:val="FF0000"/>
        </w:rPr>
        <w:t>)  όταν μεταβάλλεται η τιμή (Ρ) κατά 1%. Η ελαστικότητα</w:t>
      </w:r>
      <w:r w:rsidRPr="006018C1">
        <w:rPr>
          <w:rFonts w:cs="Calibri"/>
          <w:b/>
          <w:color w:val="FF0000"/>
        </w:rPr>
        <w:t xml:space="preserve"> </w:t>
      </w:r>
      <w:r w:rsidRPr="00CA10EE">
        <w:rPr>
          <w:rFonts w:cs="Calibri"/>
          <w:b/>
          <w:color w:val="FF0000"/>
        </w:rPr>
        <w:t xml:space="preserve">προσφοράς έχει θετικό πρόσημο επειδή η σχέση ανάμεσα στις μεταβολές της τιμής και της προσφερόμενης ποσότητας είναι θετική. </w:t>
      </w:r>
    </w:p>
    <w:p w:rsidR="007119B9" w:rsidRDefault="007119B9" w:rsidP="007119B9">
      <w:pPr>
        <w:spacing w:line="360" w:lineRule="auto"/>
        <w:jc w:val="center"/>
        <w:rPr>
          <w:rFonts w:cs="Calibri"/>
          <w:b/>
          <w:bCs/>
        </w:rPr>
      </w:pPr>
      <w:r w:rsidRPr="00E47BBD">
        <w:rPr>
          <w:rFonts w:cs="Calibri"/>
          <w:b/>
          <w:bCs/>
          <w:position w:val="-54"/>
        </w:rPr>
        <w:object w:dxaOrig="2500" w:dyaOrig="1240">
          <v:shape id="_x0000_i1120" type="#_x0000_t75" style="width:125.25pt;height:61.5pt" o:ole="">
            <v:imagedata r:id="rId192" o:title=""/>
          </v:shape>
          <o:OLEObject Type="Embed" ProgID="Equation.DSMT4" ShapeID="_x0000_i1120" DrawAspect="Content" ObjectID="_1510556146" r:id="rId193"/>
        </w:object>
      </w:r>
    </w:p>
    <w:p w:rsidR="007119B9" w:rsidRPr="00DC7449" w:rsidRDefault="007119B9" w:rsidP="007119B9">
      <w:pPr>
        <w:spacing w:line="360" w:lineRule="auto"/>
        <w:jc w:val="both"/>
        <w:rPr>
          <w:rFonts w:cs="Calibri"/>
          <w:b/>
        </w:rPr>
      </w:pPr>
      <w:r w:rsidRPr="00DC7449">
        <w:rPr>
          <w:rFonts w:cs="Calibri"/>
          <w:b/>
          <w:bCs/>
        </w:rPr>
        <w:t xml:space="preserve"> Αν η συνάρτηση προσφοράς δίνεται από τον τύπο:</w:t>
      </w:r>
    </w:p>
    <w:p w:rsidR="007119B9" w:rsidRPr="00DC7449" w:rsidRDefault="007119B9" w:rsidP="007119B9">
      <w:pPr>
        <w:spacing w:line="360" w:lineRule="auto"/>
        <w:jc w:val="center"/>
        <w:rPr>
          <w:rFonts w:cs="Calibri"/>
          <w:b/>
        </w:rPr>
      </w:pPr>
      <w:r w:rsidRPr="00E47BBD">
        <w:rPr>
          <w:rFonts w:cs="Calibri"/>
          <w:b/>
          <w:bCs/>
          <w:position w:val="-14"/>
          <w:lang w:val="en-US"/>
        </w:rPr>
        <w:object w:dxaOrig="3140" w:dyaOrig="400">
          <v:shape id="_x0000_i1121" type="#_x0000_t75" style="width:156pt;height:19.5pt" o:ole="">
            <v:imagedata r:id="rId194" o:title=""/>
          </v:shape>
          <o:OLEObject Type="Embed" ProgID="Equation.DSMT4" ShapeID="_x0000_i1121" DrawAspect="Content" ObjectID="_1510556147" r:id="rId195"/>
        </w:object>
      </w:r>
    </w:p>
    <w:p w:rsidR="007119B9" w:rsidRPr="00DC7449" w:rsidRDefault="007119B9" w:rsidP="007119B9">
      <w:pPr>
        <w:spacing w:line="360" w:lineRule="auto"/>
        <w:jc w:val="both"/>
        <w:rPr>
          <w:rFonts w:cs="Calibri"/>
          <w:b/>
        </w:rPr>
      </w:pPr>
      <w:r w:rsidRPr="00DC7449">
        <w:rPr>
          <w:rFonts w:cs="Calibri"/>
          <w:b/>
          <w:bCs/>
        </w:rPr>
        <w:t>Τότε μια μεταβολή της Ρ κατά ΔΡ θα είναι:</w:t>
      </w:r>
    </w:p>
    <w:p w:rsidR="007119B9" w:rsidRDefault="007119B9" w:rsidP="007119B9">
      <w:pPr>
        <w:spacing w:line="360" w:lineRule="auto"/>
        <w:jc w:val="center"/>
        <w:rPr>
          <w:rFonts w:cs="Calibri"/>
          <w:b/>
          <w:bCs/>
        </w:rPr>
      </w:pPr>
      <w:r w:rsidRPr="009B3558">
        <w:rPr>
          <w:rFonts w:cs="Calibri"/>
          <w:b/>
          <w:bCs/>
          <w:position w:val="-76"/>
          <w:lang w:val="en-US"/>
        </w:rPr>
        <w:object w:dxaOrig="2720" w:dyaOrig="1400">
          <v:shape id="_x0000_i1122" type="#_x0000_t75" style="width:135.75pt;height:69pt" o:ole="">
            <v:imagedata r:id="rId196" o:title=""/>
          </v:shape>
          <o:OLEObject Type="Embed" ProgID="Equation.DSMT4" ShapeID="_x0000_i1122" DrawAspect="Content" ObjectID="_1510556148" r:id="rId197"/>
        </w:object>
      </w:r>
    </w:p>
    <w:p w:rsidR="007119B9" w:rsidRPr="00DC7449" w:rsidRDefault="007119B9" w:rsidP="007119B9">
      <w:pPr>
        <w:spacing w:line="360" w:lineRule="auto"/>
        <w:jc w:val="both"/>
        <w:rPr>
          <w:rFonts w:cs="Calibri"/>
          <w:b/>
        </w:rPr>
      </w:pPr>
      <w:r w:rsidRPr="00DC7449">
        <w:rPr>
          <w:rFonts w:cs="Calibri"/>
          <w:b/>
          <w:bCs/>
        </w:rPr>
        <w:t xml:space="preserve"> Συνδυάζοντας την (1) και την (3) έχομε:</w:t>
      </w:r>
    </w:p>
    <w:p w:rsidR="007119B9" w:rsidRDefault="007119B9" w:rsidP="007119B9">
      <w:pPr>
        <w:spacing w:line="360" w:lineRule="auto"/>
        <w:jc w:val="center"/>
        <w:rPr>
          <w:rFonts w:cs="Calibri"/>
          <w:b/>
          <w:bCs/>
        </w:rPr>
      </w:pPr>
      <w:r w:rsidRPr="00175E84">
        <w:rPr>
          <w:rFonts w:cs="Calibri"/>
          <w:b/>
          <w:bCs/>
          <w:position w:val="-28"/>
        </w:rPr>
        <w:object w:dxaOrig="2400" w:dyaOrig="660">
          <v:shape id="_x0000_i1123" type="#_x0000_t75" style="width:120.75pt;height:33.75pt" o:ole="">
            <v:imagedata r:id="rId198" o:title=""/>
          </v:shape>
          <o:OLEObject Type="Embed" ProgID="Equation.DSMT4" ShapeID="_x0000_i1123" DrawAspect="Content" ObjectID="_1510556149" r:id="rId199"/>
        </w:object>
      </w:r>
    </w:p>
    <w:p w:rsidR="007119B9" w:rsidRPr="00DC7449" w:rsidRDefault="007119B9" w:rsidP="007119B9">
      <w:pPr>
        <w:spacing w:line="360" w:lineRule="auto"/>
        <w:jc w:val="both"/>
        <w:rPr>
          <w:rFonts w:cs="Calibri"/>
          <w:b/>
        </w:rPr>
      </w:pPr>
      <w:r w:rsidRPr="00DC7449">
        <w:rPr>
          <w:rFonts w:cs="Calibri"/>
          <w:b/>
          <w:bCs/>
        </w:rPr>
        <w:t>Και</w:t>
      </w:r>
      <w:r>
        <w:rPr>
          <w:rFonts w:cs="Calibri"/>
          <w:b/>
          <w:bCs/>
        </w:rPr>
        <w:t xml:space="preserve"> από την (</w:t>
      </w:r>
      <w:r w:rsidRPr="009B3558">
        <w:rPr>
          <w:rFonts w:cs="Calibri"/>
          <w:b/>
          <w:bCs/>
        </w:rPr>
        <w:t>2</w:t>
      </w:r>
      <w:r w:rsidRPr="00DC7449">
        <w:rPr>
          <w:rFonts w:cs="Calibri"/>
          <w:b/>
          <w:bCs/>
        </w:rPr>
        <w:t>) και (4)  έχομε:</w:t>
      </w:r>
    </w:p>
    <w:p w:rsidR="007119B9" w:rsidRDefault="007119B9" w:rsidP="007119B9">
      <w:pPr>
        <w:spacing w:line="360" w:lineRule="auto"/>
        <w:jc w:val="center"/>
        <w:rPr>
          <w:rFonts w:cs="Calibri"/>
          <w:b/>
          <w:bCs/>
        </w:rPr>
      </w:pPr>
      <w:r w:rsidRPr="009B3558">
        <w:rPr>
          <w:rFonts w:cs="Calibri"/>
          <w:b/>
          <w:bCs/>
          <w:position w:val="-30"/>
        </w:rPr>
        <w:object w:dxaOrig="2640" w:dyaOrig="720">
          <v:shape id="_x0000_i1124" type="#_x0000_t75" style="width:132pt;height:36.75pt" o:ole="">
            <v:imagedata r:id="rId200" o:title=""/>
          </v:shape>
          <o:OLEObject Type="Embed" ProgID="Equation.DSMT4" ShapeID="_x0000_i1124" DrawAspect="Content" ObjectID="_1510556150" r:id="rId201"/>
        </w:object>
      </w:r>
    </w:p>
    <w:p w:rsidR="007119B9" w:rsidRPr="00DC7449" w:rsidRDefault="007119B9" w:rsidP="007119B9">
      <w:pPr>
        <w:spacing w:line="360" w:lineRule="auto"/>
        <w:jc w:val="both"/>
        <w:rPr>
          <w:rFonts w:cs="Calibri"/>
          <w:b/>
        </w:rPr>
      </w:pPr>
      <w:r w:rsidRPr="00DC7449">
        <w:rPr>
          <w:rFonts w:cs="Calibri"/>
          <w:b/>
        </w:rPr>
        <w:t>Σε απόλυτες τιμές η Ελαστικότητα προσφοράς μπορεί να πάρει τιμές μικρότερες ή μεγαλύτερες από τη μονάδα.</w:t>
      </w:r>
    </w:p>
    <w:p w:rsidR="007119B9" w:rsidRPr="00DC7449" w:rsidRDefault="007119B9" w:rsidP="00F0241F">
      <w:pPr>
        <w:widowControl/>
        <w:numPr>
          <w:ilvl w:val="0"/>
          <w:numId w:val="9"/>
        </w:numPr>
        <w:spacing w:line="360" w:lineRule="auto"/>
        <w:jc w:val="both"/>
        <w:rPr>
          <w:rFonts w:cs="Calibri"/>
          <w:b/>
        </w:rPr>
      </w:pPr>
      <w:r w:rsidRPr="00DC7449">
        <w:rPr>
          <w:rFonts w:cs="Calibri"/>
          <w:b/>
        </w:rPr>
        <w:t>|</w:t>
      </w:r>
      <w:r w:rsidRPr="00DC7449">
        <w:rPr>
          <w:rFonts w:cs="Calibri"/>
          <w:b/>
          <w:bCs/>
        </w:rPr>
        <w:t xml:space="preserve"> Ε</w:t>
      </w:r>
      <w:r w:rsidRPr="00DC7449">
        <w:rPr>
          <w:rFonts w:cs="Calibri"/>
          <w:b/>
          <w:bCs/>
          <w:vertAlign w:val="subscript"/>
          <w:lang w:val="en-US"/>
        </w:rPr>
        <w:t>s</w:t>
      </w:r>
      <w:r w:rsidRPr="00DC7449">
        <w:rPr>
          <w:rFonts w:cs="Calibri"/>
          <w:b/>
        </w:rPr>
        <w:t xml:space="preserve"> | &gt;1 Η ελαστικότητα χαρακτηρίζεται ελαστική. Σε μια αύξηση της τιμής 1% η προσφερόμενη ποσότητα θα αυξάνεται πολύ περισσότερο.</w:t>
      </w:r>
    </w:p>
    <w:p w:rsidR="007119B9" w:rsidRPr="00DC7449" w:rsidRDefault="007119B9" w:rsidP="00F0241F">
      <w:pPr>
        <w:widowControl/>
        <w:numPr>
          <w:ilvl w:val="0"/>
          <w:numId w:val="10"/>
        </w:numPr>
        <w:spacing w:line="360" w:lineRule="auto"/>
        <w:jc w:val="both"/>
        <w:rPr>
          <w:rFonts w:cs="Calibri"/>
          <w:b/>
        </w:rPr>
      </w:pPr>
      <w:r w:rsidRPr="00DC7449">
        <w:rPr>
          <w:rFonts w:cs="Calibri"/>
          <w:b/>
        </w:rPr>
        <w:t>|</w:t>
      </w:r>
      <w:r w:rsidRPr="00DC7449">
        <w:rPr>
          <w:rFonts w:cs="Calibri"/>
          <w:b/>
          <w:bCs/>
        </w:rPr>
        <w:t xml:space="preserve"> Ε</w:t>
      </w:r>
      <w:r w:rsidRPr="00DC7449">
        <w:rPr>
          <w:rFonts w:cs="Calibri"/>
          <w:b/>
          <w:bCs/>
          <w:vertAlign w:val="subscript"/>
          <w:lang w:val="en-US"/>
        </w:rPr>
        <w:t>s</w:t>
      </w:r>
      <w:r w:rsidRPr="00DC7449">
        <w:rPr>
          <w:rFonts w:cs="Calibri"/>
          <w:b/>
        </w:rPr>
        <w:t xml:space="preserve"> | &lt;1 Η προσφορά του προϊόντος χαρακτηρίζεται ανελαστική. Όταν η παραγωγή του προϊόντος είναι ανελαστική, τότε, σε μια αύξηση της τιμής κατά 1% η προσφερόμενη ποσότητα θα αυξηθεί λιγότερο. </w:t>
      </w:r>
    </w:p>
    <w:p w:rsidR="007119B9" w:rsidRPr="00DC7449" w:rsidRDefault="007119B9" w:rsidP="00F0241F">
      <w:pPr>
        <w:widowControl/>
        <w:numPr>
          <w:ilvl w:val="0"/>
          <w:numId w:val="10"/>
        </w:numPr>
        <w:spacing w:line="360" w:lineRule="auto"/>
        <w:jc w:val="both"/>
        <w:rPr>
          <w:rFonts w:cs="Calibri"/>
          <w:b/>
        </w:rPr>
      </w:pPr>
      <w:r w:rsidRPr="00DC7449">
        <w:rPr>
          <w:rFonts w:cs="Calibri"/>
          <w:b/>
        </w:rPr>
        <w:lastRenderedPageBreak/>
        <w:t>|</w:t>
      </w:r>
      <w:r w:rsidRPr="00DC7449">
        <w:rPr>
          <w:rFonts w:cs="Calibri"/>
          <w:b/>
          <w:bCs/>
        </w:rPr>
        <w:t xml:space="preserve"> Ε</w:t>
      </w:r>
      <w:r w:rsidRPr="00DC7449">
        <w:rPr>
          <w:rFonts w:cs="Calibri"/>
          <w:b/>
          <w:bCs/>
          <w:vertAlign w:val="subscript"/>
          <w:lang w:val="en-US"/>
        </w:rPr>
        <w:t>s</w:t>
      </w:r>
      <w:r w:rsidRPr="00DC7449">
        <w:rPr>
          <w:rFonts w:cs="Calibri"/>
          <w:b/>
        </w:rPr>
        <w:t xml:space="preserve"> |=1 Η ποσοστιαία μεταβολή της τιμής και της παραγόμενης ποσότητας παραμένουν ίδιες.  </w:t>
      </w:r>
    </w:p>
    <w:p w:rsidR="007119B9" w:rsidRDefault="007119B9" w:rsidP="007119B9">
      <w:pPr>
        <w:spacing w:line="360" w:lineRule="auto"/>
        <w:jc w:val="both"/>
        <w:rPr>
          <w:rFonts w:cs="Calibri"/>
          <w:b/>
        </w:rPr>
      </w:pPr>
    </w:p>
    <w:p w:rsidR="007119B9" w:rsidRPr="00E72963" w:rsidRDefault="007119B9" w:rsidP="00F0241F">
      <w:pPr>
        <w:widowControl/>
        <w:numPr>
          <w:ilvl w:val="0"/>
          <w:numId w:val="32"/>
        </w:numPr>
        <w:spacing w:line="360" w:lineRule="auto"/>
        <w:jc w:val="both"/>
        <w:rPr>
          <w:rFonts w:cs="Calibri"/>
        </w:rPr>
      </w:pPr>
      <w:r w:rsidRPr="00E72963">
        <w:rPr>
          <w:rFonts w:cs="Calibri"/>
        </w:rPr>
        <w:t xml:space="preserve">Η συνάρτηση προσφοράς για μήλα έχει την εξής μορφή: </w:t>
      </w:r>
      <w:r w:rsidRPr="00175E84">
        <w:rPr>
          <w:rFonts w:cs="Calibri"/>
          <w:position w:val="-10"/>
        </w:rPr>
        <w:object w:dxaOrig="1840" w:dyaOrig="320">
          <v:shape id="_x0000_i1125" type="#_x0000_t75" style="width:91.5pt;height:15.75pt" o:ole="">
            <v:imagedata r:id="rId202" o:title=""/>
          </v:shape>
          <o:OLEObject Type="Embed" ProgID="Equation.DSMT4" ShapeID="_x0000_i1125" DrawAspect="Content" ObjectID="_1510556151" r:id="rId203"/>
        </w:object>
      </w:r>
    </w:p>
    <w:p w:rsidR="007119B9" w:rsidRPr="00E72963" w:rsidRDefault="007119B9" w:rsidP="007119B9">
      <w:pPr>
        <w:spacing w:line="360" w:lineRule="auto"/>
        <w:jc w:val="both"/>
        <w:rPr>
          <w:rFonts w:cs="Calibri"/>
        </w:rPr>
      </w:pPr>
      <w:r w:rsidRPr="00E72963">
        <w:rPr>
          <w:rFonts w:cs="Calibri"/>
        </w:rPr>
        <w:t xml:space="preserve">Να βρεθεί η ελαστικότητα προσφοράς ως προς την τιμή για τα μήλα όταν </w:t>
      </w:r>
      <w:r w:rsidRPr="00E72963">
        <w:rPr>
          <w:rFonts w:cs="Calibri"/>
          <w:lang w:val="en-US"/>
        </w:rPr>
        <w:t>P</w:t>
      </w:r>
      <w:r w:rsidRPr="00E72963">
        <w:rPr>
          <w:rFonts w:cs="Calibri"/>
        </w:rPr>
        <w:t>=10€.</w:t>
      </w:r>
    </w:p>
    <w:p w:rsidR="007119B9" w:rsidRPr="00DC7449" w:rsidRDefault="007119B9" w:rsidP="007119B9">
      <w:pPr>
        <w:spacing w:line="360" w:lineRule="auto"/>
        <w:jc w:val="both"/>
        <w:rPr>
          <w:rFonts w:cs="Calibri"/>
          <w:b/>
        </w:rPr>
      </w:pPr>
      <w:r w:rsidRPr="00DC7449">
        <w:rPr>
          <w:rFonts w:cs="Calibri"/>
          <w:b/>
          <w:bCs/>
        </w:rPr>
        <w:t>ΑΠΑΝΤΗΣΗ</w:t>
      </w:r>
    </w:p>
    <w:p w:rsidR="007119B9" w:rsidRPr="00DC7449" w:rsidRDefault="007119B9" w:rsidP="007119B9">
      <w:pPr>
        <w:spacing w:line="360" w:lineRule="auto"/>
        <w:jc w:val="both"/>
        <w:rPr>
          <w:rFonts w:cs="Calibri"/>
          <w:b/>
        </w:rPr>
      </w:pPr>
      <w:r w:rsidRPr="00DC7449">
        <w:rPr>
          <w:rFonts w:cs="Calibri"/>
          <w:b/>
        </w:rPr>
        <w:t xml:space="preserve">Η </w:t>
      </w:r>
      <w:r w:rsidRPr="00175E84">
        <w:rPr>
          <w:rFonts w:cs="Calibri"/>
          <w:position w:val="-10"/>
        </w:rPr>
        <w:object w:dxaOrig="1840" w:dyaOrig="320">
          <v:shape id="_x0000_i1126" type="#_x0000_t75" style="width:91.5pt;height:15.75pt" o:ole="">
            <v:imagedata r:id="rId202" o:title=""/>
          </v:shape>
          <o:OLEObject Type="Embed" ProgID="Equation.DSMT4" ShapeID="_x0000_i1126" DrawAspect="Content" ObjectID="_1510556152" r:id="rId204"/>
        </w:object>
      </w:r>
      <w:r w:rsidRPr="00DC7449">
        <w:rPr>
          <w:rFonts w:cs="Calibri"/>
          <w:b/>
        </w:rPr>
        <w:t xml:space="preserve">γίνεται </w:t>
      </w:r>
      <w:r w:rsidRPr="00175E84">
        <w:rPr>
          <w:rFonts w:cs="Calibri"/>
          <w:b/>
          <w:position w:val="-10"/>
        </w:rPr>
        <w:object w:dxaOrig="1640" w:dyaOrig="320">
          <v:shape id="_x0000_i1127" type="#_x0000_t75" style="width:82.5pt;height:15.75pt" o:ole="">
            <v:imagedata r:id="rId205" o:title=""/>
          </v:shape>
          <o:OLEObject Type="Embed" ProgID="Equation.DSMT4" ShapeID="_x0000_i1127" DrawAspect="Content" ObjectID="_1510556153" r:id="rId206"/>
        </w:object>
      </w:r>
      <w:r w:rsidRPr="00DC7449">
        <w:rPr>
          <w:rFonts w:cs="Calibri"/>
          <w:b/>
        </w:rPr>
        <w:tab/>
      </w:r>
      <w:r w:rsidRPr="00DC7449">
        <w:rPr>
          <w:rFonts w:cs="Calibri"/>
          <w:b/>
        </w:rPr>
        <w:tab/>
        <w:t>(</w:t>
      </w:r>
      <w:r w:rsidRPr="00DC7449">
        <w:rPr>
          <w:rFonts w:cs="Calibri"/>
          <w:b/>
          <w:bCs/>
          <w:lang w:val="en-US"/>
        </w:rPr>
        <w:t>Q</w:t>
      </w:r>
      <w:r w:rsidRPr="00DC7449">
        <w:rPr>
          <w:rFonts w:cs="Calibri"/>
          <w:b/>
          <w:bCs/>
        </w:rPr>
        <w:t>=</w:t>
      </w:r>
      <w:proofErr w:type="spellStart"/>
      <w:r w:rsidRPr="00DC7449">
        <w:rPr>
          <w:rFonts w:cs="Calibri"/>
          <w:b/>
          <w:bCs/>
        </w:rPr>
        <w:t>γ+δ</w:t>
      </w:r>
      <w:r>
        <w:rPr>
          <w:rFonts w:cs="Calibri"/>
          <w:b/>
          <w:bCs/>
        </w:rPr>
        <w:t>Ρ</w:t>
      </w:r>
      <w:proofErr w:type="spellEnd"/>
      <w:r w:rsidRPr="00965E1F">
        <w:rPr>
          <w:rFonts w:cs="Calibri"/>
          <w:b/>
          <w:bCs/>
        </w:rPr>
        <w:t xml:space="preserve"> </w:t>
      </w:r>
      <w:r w:rsidRPr="00DC7449">
        <w:rPr>
          <w:rFonts w:cs="Calibri"/>
          <w:b/>
          <w:bCs/>
        </w:rPr>
        <w:t>)</w:t>
      </w:r>
      <w:r w:rsidRPr="00DC7449">
        <w:rPr>
          <w:rFonts w:cs="Calibri"/>
          <w:b/>
        </w:rPr>
        <w:t xml:space="preserve"> </w:t>
      </w:r>
    </w:p>
    <w:p w:rsidR="007119B9" w:rsidRDefault="007119B9" w:rsidP="007119B9">
      <w:pPr>
        <w:spacing w:line="360" w:lineRule="auto"/>
        <w:jc w:val="both"/>
        <w:rPr>
          <w:rFonts w:cs="Calibri"/>
          <w:b/>
          <w:bCs/>
          <w:lang w:val="en-US"/>
        </w:rPr>
      </w:pPr>
      <w:r w:rsidRPr="00DC7449">
        <w:rPr>
          <w:rFonts w:cs="Calibri"/>
          <w:b/>
          <w:bCs/>
        </w:rPr>
        <w:t xml:space="preserve">Η ελαστικότητα προσφοράς δίνεται </w:t>
      </w:r>
    </w:p>
    <w:p w:rsidR="007119B9" w:rsidRDefault="007119B9" w:rsidP="007119B9">
      <w:pPr>
        <w:spacing w:line="360" w:lineRule="auto"/>
        <w:jc w:val="center"/>
        <w:rPr>
          <w:rFonts w:cs="Calibri"/>
          <w:b/>
          <w:bCs/>
          <w:lang w:val="en-US"/>
        </w:rPr>
      </w:pPr>
      <w:r w:rsidRPr="00E47BBD">
        <w:rPr>
          <w:rFonts w:cs="Calibri"/>
          <w:b/>
          <w:bCs/>
          <w:position w:val="-54"/>
        </w:rPr>
        <w:object w:dxaOrig="2220" w:dyaOrig="1240">
          <v:shape id="_x0000_i1128" type="#_x0000_t75" style="width:110.25pt;height:61.5pt" o:ole="">
            <v:imagedata r:id="rId207" o:title=""/>
          </v:shape>
          <o:OLEObject Type="Embed" ProgID="Equation.DSMT4" ShapeID="_x0000_i1128" DrawAspect="Content" ObjectID="_1510556154" r:id="rId208"/>
        </w:object>
      </w:r>
    </w:p>
    <w:p w:rsidR="007119B9" w:rsidRDefault="007119B9" w:rsidP="007119B9">
      <w:pPr>
        <w:spacing w:line="360" w:lineRule="auto"/>
        <w:jc w:val="center"/>
        <w:rPr>
          <w:rFonts w:cs="Calibri"/>
          <w:b/>
          <w:bCs/>
        </w:rPr>
      </w:pPr>
      <w:r>
        <w:rPr>
          <w:rFonts w:cs="Calibri"/>
          <w:b/>
          <w:bCs/>
        </w:rPr>
        <w:t>αλλά</w:t>
      </w:r>
    </w:p>
    <w:p w:rsidR="007119B9" w:rsidRDefault="007119B9" w:rsidP="007119B9">
      <w:pPr>
        <w:spacing w:line="360" w:lineRule="auto"/>
        <w:jc w:val="center"/>
        <w:rPr>
          <w:rFonts w:cs="Calibri"/>
          <w:b/>
          <w:bCs/>
        </w:rPr>
      </w:pPr>
      <w:r w:rsidRPr="00593C2B">
        <w:rPr>
          <w:rFonts w:cs="Calibri"/>
          <w:b/>
          <w:bCs/>
          <w:position w:val="-74"/>
          <w:lang w:val="en-US"/>
        </w:rPr>
        <w:object w:dxaOrig="2720" w:dyaOrig="1380">
          <v:shape id="_x0000_i1129" type="#_x0000_t75" style="width:156pt;height:69pt" o:ole="">
            <v:imagedata r:id="rId209" o:title=""/>
          </v:shape>
          <o:OLEObject Type="Embed" ProgID="Equation.DSMT4" ShapeID="_x0000_i1129" DrawAspect="Content" ObjectID="_1510556155" r:id="rId210"/>
        </w:object>
      </w:r>
    </w:p>
    <w:p w:rsidR="007119B9" w:rsidRPr="00DC7449" w:rsidRDefault="007119B9" w:rsidP="007119B9">
      <w:pPr>
        <w:spacing w:line="360" w:lineRule="auto"/>
        <w:jc w:val="center"/>
        <w:rPr>
          <w:rFonts w:cs="Calibri"/>
          <w:b/>
        </w:rPr>
      </w:pPr>
      <w:r>
        <w:rPr>
          <w:rFonts w:cs="Calibri"/>
          <w:b/>
          <w:bCs/>
        </w:rPr>
        <w:t>και</w:t>
      </w:r>
      <w:r w:rsidRPr="00DC7449">
        <w:rPr>
          <w:rFonts w:cs="Calibri"/>
          <w:b/>
          <w:bCs/>
        </w:rPr>
        <w:t xml:space="preserve"> επειδή </w:t>
      </w:r>
      <w:r w:rsidRPr="00965E1F">
        <w:rPr>
          <w:rFonts w:cs="Calibri"/>
          <w:b/>
          <w:bCs/>
          <w:position w:val="-24"/>
        </w:rPr>
        <w:object w:dxaOrig="1700" w:dyaOrig="620">
          <v:shape id="_x0000_i1130" type="#_x0000_t75" style="width:84pt;height:30.75pt" o:ole="">
            <v:imagedata r:id="rId211" o:title=""/>
          </v:shape>
          <o:OLEObject Type="Embed" ProgID="Equation.DSMT4" ShapeID="_x0000_i1130" DrawAspect="Content" ObjectID="_1510556156" r:id="rId212"/>
        </w:object>
      </w:r>
      <w:r w:rsidRPr="00DC7449">
        <w:rPr>
          <w:rFonts w:cs="Calibri"/>
          <w:b/>
          <w:bCs/>
        </w:rPr>
        <w:t xml:space="preserve"> έχομε</w:t>
      </w:r>
    </w:p>
    <w:p w:rsidR="007119B9" w:rsidRDefault="007119B9" w:rsidP="007119B9">
      <w:pPr>
        <w:spacing w:line="360" w:lineRule="auto"/>
        <w:jc w:val="center"/>
        <w:rPr>
          <w:rFonts w:cs="Calibri"/>
          <w:b/>
          <w:bCs/>
        </w:rPr>
      </w:pPr>
      <w:r w:rsidRPr="00593C2B">
        <w:rPr>
          <w:rFonts w:cs="Calibri"/>
          <w:b/>
          <w:bCs/>
          <w:position w:val="-28"/>
        </w:rPr>
        <w:object w:dxaOrig="1480" w:dyaOrig="660">
          <v:shape id="_x0000_i1131" type="#_x0000_t75" style="width:75pt;height:33.75pt" o:ole="">
            <v:imagedata r:id="rId213" o:title=""/>
          </v:shape>
          <o:OLEObject Type="Embed" ProgID="Equation.DSMT4" ShapeID="_x0000_i1131" DrawAspect="Content" ObjectID="_1510556157" r:id="rId214"/>
        </w:object>
      </w:r>
    </w:p>
    <w:p w:rsidR="007119B9" w:rsidRDefault="007119B9" w:rsidP="007119B9">
      <w:pPr>
        <w:spacing w:line="360" w:lineRule="auto"/>
        <w:jc w:val="center"/>
        <w:rPr>
          <w:rFonts w:cs="Calibri"/>
          <w:b/>
          <w:bCs/>
        </w:rPr>
      </w:pPr>
      <w:r w:rsidRPr="00DC7449">
        <w:rPr>
          <w:rFonts w:cs="Calibri"/>
          <w:b/>
          <w:bCs/>
        </w:rPr>
        <w:t xml:space="preserve">Όταν </w:t>
      </w:r>
      <w:r w:rsidRPr="00DC7449">
        <w:rPr>
          <w:rFonts w:cs="Calibri"/>
          <w:b/>
          <w:lang w:val="en-US"/>
        </w:rPr>
        <w:t>P</w:t>
      </w:r>
      <w:r>
        <w:rPr>
          <w:rFonts w:cs="Calibri"/>
          <w:b/>
        </w:rPr>
        <w:t>=10€ έχουμε:</w:t>
      </w:r>
    </w:p>
    <w:p w:rsidR="007119B9" w:rsidRDefault="007119B9" w:rsidP="007119B9">
      <w:pPr>
        <w:spacing w:line="360" w:lineRule="auto"/>
        <w:jc w:val="center"/>
        <w:rPr>
          <w:rFonts w:cs="Calibri"/>
          <w:b/>
        </w:rPr>
      </w:pPr>
      <w:r w:rsidRPr="00593C2B">
        <w:rPr>
          <w:rFonts w:cs="Calibri"/>
          <w:b/>
          <w:position w:val="-44"/>
        </w:rPr>
        <w:object w:dxaOrig="2000" w:dyaOrig="1020">
          <v:shape id="_x0000_i1132" type="#_x0000_t75" style="width:99pt;height:45pt" o:ole="">
            <v:imagedata r:id="rId215" o:title=""/>
          </v:shape>
          <o:OLEObject Type="Embed" ProgID="Equation.DSMT4" ShapeID="_x0000_i1132" DrawAspect="Content" ObjectID="_1510556158" r:id="rId216"/>
        </w:object>
      </w:r>
    </w:p>
    <w:p w:rsidR="007119B9" w:rsidRDefault="007119B9" w:rsidP="007119B9">
      <w:pPr>
        <w:spacing w:line="360" w:lineRule="auto"/>
        <w:jc w:val="center"/>
        <w:rPr>
          <w:rFonts w:cs="Calibri"/>
          <w:b/>
          <w:bCs/>
        </w:rPr>
      </w:pPr>
      <w:r w:rsidRPr="00DC7449">
        <w:rPr>
          <w:rFonts w:cs="Calibri"/>
          <w:b/>
          <w:bCs/>
        </w:rPr>
        <w:t>Η</w:t>
      </w:r>
      <w:r>
        <w:rPr>
          <w:rFonts w:cs="Calibri"/>
          <w:b/>
          <w:bCs/>
        </w:rPr>
        <w:t xml:space="preserve"> ελαστικότητα προσφοράς είναι:</w:t>
      </w:r>
      <w:r w:rsidRPr="00DC7449">
        <w:rPr>
          <w:rFonts w:cs="Calibri"/>
          <w:b/>
          <w:bCs/>
        </w:rPr>
        <w:t xml:space="preserve"> </w:t>
      </w:r>
      <w:r w:rsidRPr="00593C2B">
        <w:rPr>
          <w:rFonts w:cs="Calibri"/>
          <w:b/>
          <w:bCs/>
          <w:position w:val="-24"/>
        </w:rPr>
        <w:object w:dxaOrig="2900" w:dyaOrig="620">
          <v:shape id="_x0000_i1133" type="#_x0000_t75" style="width:122.25pt;height:30.75pt" o:ole="">
            <v:imagedata r:id="rId217" o:title=""/>
          </v:shape>
          <o:OLEObject Type="Embed" ProgID="Equation.DSMT4" ShapeID="_x0000_i1133" DrawAspect="Content" ObjectID="_1510556159" r:id="rId218"/>
        </w:object>
      </w:r>
    </w:p>
    <w:p w:rsidR="007119B9" w:rsidRPr="00DC7449" w:rsidRDefault="007119B9" w:rsidP="007119B9">
      <w:pPr>
        <w:shd w:val="clear" w:color="auto" w:fill="FFFF00"/>
        <w:spacing w:line="360" w:lineRule="auto"/>
        <w:jc w:val="both"/>
        <w:rPr>
          <w:rFonts w:cs="Calibri"/>
          <w:b/>
        </w:rPr>
      </w:pPr>
      <w:r w:rsidRPr="00DC7449">
        <w:rPr>
          <w:rFonts w:cs="Calibri"/>
          <w:b/>
          <w:bCs/>
        </w:rPr>
        <w:t xml:space="preserve"> |Ε</w:t>
      </w:r>
      <w:r w:rsidRPr="00DC7449">
        <w:rPr>
          <w:rFonts w:cs="Calibri"/>
          <w:b/>
          <w:bCs/>
          <w:vertAlign w:val="subscript"/>
          <w:lang w:val="en-US"/>
        </w:rPr>
        <w:t>s</w:t>
      </w:r>
      <w:r w:rsidRPr="00DC7449">
        <w:rPr>
          <w:rFonts w:cs="Calibri"/>
          <w:b/>
          <w:bCs/>
        </w:rPr>
        <w:t>| &lt;1</w:t>
      </w:r>
      <w:r>
        <w:rPr>
          <w:rFonts w:cs="Calibri"/>
          <w:b/>
          <w:bCs/>
        </w:rPr>
        <w:t xml:space="preserve"> </w:t>
      </w:r>
      <w:r w:rsidRPr="00DC7449">
        <w:rPr>
          <w:rFonts w:cs="Calibri"/>
          <w:b/>
          <w:bCs/>
        </w:rPr>
        <w:t xml:space="preserve"> </w:t>
      </w:r>
      <w:r w:rsidRPr="00DC7449">
        <w:rPr>
          <w:rFonts w:cs="Calibri"/>
          <w:b/>
        </w:rPr>
        <w:t xml:space="preserve">Η προσφορά του προϊόντος χαρακτηρίζεται ανελαστική. Όταν η παραγωγή του προϊόντος είναι ανελαστική, τότε, σε μια αύξηση της τιμής κατά 1% η προσφερόμενη ποσότητα θα αυξηθεί λιγότερο. </w:t>
      </w:r>
    </w:p>
    <w:p w:rsidR="007119B9" w:rsidRDefault="007119B9" w:rsidP="007119B9">
      <w:pPr>
        <w:jc w:val="both"/>
        <w:rPr>
          <w:rFonts w:cs="Calibri"/>
          <w:b/>
          <w:color w:val="FF0000"/>
        </w:rPr>
      </w:pPr>
    </w:p>
    <w:p w:rsidR="007119B9" w:rsidRDefault="007119B9" w:rsidP="007119B9">
      <w:pPr>
        <w:jc w:val="both"/>
        <w:rPr>
          <w:rFonts w:cs="Calibri"/>
          <w:b/>
          <w:color w:val="FF0000"/>
        </w:rPr>
      </w:pPr>
    </w:p>
    <w:p w:rsidR="007119B9" w:rsidRDefault="007119B9" w:rsidP="007119B9">
      <w:pPr>
        <w:spacing w:line="360" w:lineRule="auto"/>
        <w:jc w:val="both"/>
        <w:rPr>
          <w:rFonts w:cs="Calibri"/>
          <w:b/>
          <w:color w:val="FF0000"/>
        </w:rPr>
      </w:pPr>
    </w:p>
    <w:p w:rsidR="006B5D47" w:rsidRPr="00957C57" w:rsidRDefault="006B5D47" w:rsidP="007119B9">
      <w:pPr>
        <w:spacing w:line="360" w:lineRule="auto"/>
        <w:jc w:val="both"/>
        <w:rPr>
          <w:rFonts w:cs="Calibri"/>
          <w:b/>
          <w:color w:val="FF0000"/>
        </w:rPr>
      </w:pPr>
    </w:p>
    <w:p w:rsidR="007119B9" w:rsidRPr="00031600" w:rsidRDefault="007119B9" w:rsidP="00F0241F">
      <w:pPr>
        <w:widowControl/>
        <w:numPr>
          <w:ilvl w:val="0"/>
          <w:numId w:val="32"/>
        </w:numPr>
        <w:spacing w:line="360" w:lineRule="auto"/>
        <w:jc w:val="both"/>
        <w:rPr>
          <w:rFonts w:cs="Calibri"/>
          <w:b/>
          <w:color w:val="FF0000"/>
        </w:rPr>
      </w:pPr>
      <w:r w:rsidRPr="00031600">
        <w:rPr>
          <w:rFonts w:cs="Calibri"/>
          <w:b/>
          <w:color w:val="FF0000"/>
        </w:rPr>
        <w:lastRenderedPageBreak/>
        <w:t xml:space="preserve">Δίνεται η συνάρτηση προσφοράς:      </w:t>
      </w:r>
      <w:r w:rsidRPr="00031600">
        <w:rPr>
          <w:rFonts w:cs="Calibri"/>
          <w:b/>
          <w:color w:val="FF0000"/>
          <w:lang w:val="en-US"/>
        </w:rPr>
        <w:t>Q</w:t>
      </w:r>
      <w:r w:rsidRPr="00031600">
        <w:rPr>
          <w:rFonts w:cs="Calibri"/>
          <w:b/>
          <w:color w:val="FF0000"/>
        </w:rPr>
        <w:t>=</w:t>
      </w:r>
      <w:r w:rsidRPr="00031600">
        <w:rPr>
          <w:rFonts w:cs="Calibri"/>
          <w:b/>
          <w:color w:val="FF0000"/>
          <w:lang w:val="en-US"/>
        </w:rPr>
        <w:t>c</w:t>
      </w:r>
      <w:r w:rsidRPr="00031600">
        <w:rPr>
          <w:rFonts w:cs="Calibri"/>
          <w:b/>
          <w:color w:val="FF0000"/>
        </w:rPr>
        <w:t xml:space="preserve">+ β </w:t>
      </w:r>
      <w:r w:rsidRPr="00031600">
        <w:rPr>
          <w:rFonts w:cs="Calibri"/>
          <w:b/>
          <w:color w:val="FF0000"/>
          <w:lang w:val="en-US"/>
        </w:rPr>
        <w:t>P</w:t>
      </w:r>
      <w:r w:rsidRPr="00031600">
        <w:rPr>
          <w:rFonts w:cs="Calibri"/>
          <w:b/>
          <w:color w:val="FF0000"/>
        </w:rPr>
        <w:t xml:space="preserve">          </w:t>
      </w:r>
      <w:r w:rsidRPr="00031600">
        <w:rPr>
          <w:rFonts w:cs="Calibri"/>
          <w:b/>
          <w:color w:val="FF0000"/>
          <w:lang w:val="en-US"/>
        </w:rPr>
        <w:t>d</w:t>
      </w:r>
      <w:r w:rsidRPr="00031600">
        <w:rPr>
          <w:rFonts w:cs="Calibri"/>
          <w:b/>
          <w:color w:val="FF0000"/>
        </w:rPr>
        <w:t>&gt;0</w:t>
      </w:r>
    </w:p>
    <w:p w:rsidR="007119B9" w:rsidRPr="00031600" w:rsidRDefault="007119B9" w:rsidP="007119B9">
      <w:pPr>
        <w:spacing w:line="360" w:lineRule="auto"/>
        <w:jc w:val="both"/>
        <w:rPr>
          <w:rFonts w:cs="Calibri"/>
          <w:b/>
          <w:color w:val="FF0000"/>
        </w:rPr>
      </w:pPr>
      <w:r w:rsidRPr="00031600">
        <w:rPr>
          <w:rFonts w:cs="Calibri"/>
          <w:b/>
          <w:color w:val="FF0000"/>
        </w:rPr>
        <w:t>Να δειχθεί ότι η ελαστικότητα προσφοράς Ε</w:t>
      </w:r>
      <w:r w:rsidRPr="00031600">
        <w:rPr>
          <w:rFonts w:cs="Calibri"/>
          <w:b/>
          <w:color w:val="FF0000"/>
          <w:vertAlign w:val="subscript"/>
          <w:lang w:val="en-US"/>
        </w:rPr>
        <w:t>s</w:t>
      </w:r>
      <w:r w:rsidRPr="00031600">
        <w:rPr>
          <w:rFonts w:cs="Calibri"/>
          <w:b/>
          <w:color w:val="FF0000"/>
        </w:rPr>
        <w:t xml:space="preserve"> είναι Ε</w:t>
      </w:r>
      <w:r w:rsidRPr="00031600">
        <w:rPr>
          <w:rFonts w:cs="Calibri"/>
          <w:b/>
          <w:color w:val="FF0000"/>
          <w:vertAlign w:val="subscript"/>
          <w:lang w:val="en-US"/>
        </w:rPr>
        <w:t>s</w:t>
      </w:r>
      <w:r w:rsidRPr="00031600">
        <w:rPr>
          <w:rFonts w:cs="Calibri"/>
          <w:b/>
          <w:color w:val="FF0000"/>
        </w:rPr>
        <w:t xml:space="preserve"> ≥ 0. Να βρεθεί επίσης μια συνθήκη για να ισχύει Ε</w:t>
      </w:r>
      <w:r w:rsidRPr="00031600">
        <w:rPr>
          <w:rFonts w:cs="Calibri"/>
          <w:b/>
          <w:color w:val="FF0000"/>
          <w:vertAlign w:val="subscript"/>
          <w:lang w:val="en-US"/>
        </w:rPr>
        <w:t>s</w:t>
      </w:r>
      <w:r w:rsidRPr="00031600">
        <w:rPr>
          <w:rFonts w:cs="Calibri"/>
          <w:b/>
          <w:color w:val="FF0000"/>
        </w:rPr>
        <w:t xml:space="preserve"> &gt; 1 σε οποιαδήποτε ποσότητα </w:t>
      </w:r>
      <w:r w:rsidRPr="00031600">
        <w:rPr>
          <w:rFonts w:cs="Calibri"/>
          <w:b/>
          <w:color w:val="FF0000"/>
          <w:lang w:val="en-US"/>
        </w:rPr>
        <w:t>Q</w:t>
      </w:r>
      <w:r w:rsidRPr="00031600">
        <w:rPr>
          <w:rFonts w:cs="Calibri"/>
          <w:b/>
          <w:color w:val="FF0000"/>
        </w:rPr>
        <w:t>. Να δοθεί και η οικονομική ερμηνεία της ελαστικότητας για Ε</w:t>
      </w:r>
      <w:r w:rsidRPr="00031600">
        <w:rPr>
          <w:rFonts w:cs="Calibri"/>
          <w:b/>
          <w:color w:val="FF0000"/>
          <w:vertAlign w:val="subscript"/>
          <w:lang w:val="en-US"/>
        </w:rPr>
        <w:t>s</w:t>
      </w:r>
      <w:r w:rsidRPr="00031600">
        <w:rPr>
          <w:rFonts w:cs="Calibri"/>
          <w:b/>
          <w:color w:val="FF0000"/>
        </w:rPr>
        <w:t xml:space="preserve"> &gt; 1 .</w:t>
      </w:r>
    </w:p>
    <w:p w:rsidR="007119B9" w:rsidRPr="00DC7449" w:rsidRDefault="007119B9" w:rsidP="007119B9">
      <w:pPr>
        <w:spacing w:line="360" w:lineRule="auto"/>
        <w:jc w:val="both"/>
        <w:rPr>
          <w:rFonts w:cs="Calibri"/>
          <w:b/>
        </w:rPr>
      </w:pPr>
      <w:r w:rsidRPr="00DC7449">
        <w:rPr>
          <w:rFonts w:cs="Calibri"/>
          <w:b/>
          <w:bCs/>
          <w:u w:val="single"/>
        </w:rPr>
        <w:t>ΑΠΑΝΤΗΣΗ:</w:t>
      </w:r>
    </w:p>
    <w:p w:rsidR="007119B9" w:rsidRPr="00DC7449" w:rsidRDefault="007119B9" w:rsidP="007119B9">
      <w:pPr>
        <w:spacing w:line="360" w:lineRule="auto"/>
        <w:jc w:val="both"/>
        <w:rPr>
          <w:rFonts w:cs="Calibri"/>
          <w:b/>
        </w:rPr>
      </w:pPr>
      <w:r w:rsidRPr="00DC7449">
        <w:rPr>
          <w:rFonts w:cs="Calibri"/>
          <w:b/>
          <w:bCs/>
        </w:rPr>
        <w:t>Η Ελαστικότητα προσφοράς δίνεται από τον τύπο:</w:t>
      </w:r>
    </w:p>
    <w:p w:rsidR="007119B9" w:rsidRPr="00DC7449" w:rsidRDefault="007119B9" w:rsidP="007119B9">
      <w:pPr>
        <w:spacing w:line="360" w:lineRule="auto"/>
        <w:jc w:val="center"/>
        <w:rPr>
          <w:rFonts w:cs="Calibri"/>
          <w:b/>
        </w:rPr>
      </w:pPr>
      <w:r w:rsidRPr="00194FD9">
        <w:rPr>
          <w:rFonts w:cs="Calibri"/>
          <w:b/>
          <w:bCs/>
          <w:position w:val="-54"/>
        </w:rPr>
        <w:object w:dxaOrig="2900" w:dyaOrig="1240">
          <v:shape id="_x0000_i1134" type="#_x0000_t75" style="width:144.75pt;height:61.5pt" o:ole="">
            <v:imagedata r:id="rId219" o:title=""/>
          </v:shape>
          <o:OLEObject Type="Embed" ProgID="Equation.DSMT4" ShapeID="_x0000_i1134" DrawAspect="Content" ObjectID="_1510556160" r:id="rId220"/>
        </w:object>
      </w:r>
    </w:p>
    <w:p w:rsidR="007119B9" w:rsidRPr="00DC7449" w:rsidRDefault="007119B9" w:rsidP="007119B9">
      <w:pPr>
        <w:spacing w:line="360" w:lineRule="auto"/>
        <w:jc w:val="both"/>
        <w:rPr>
          <w:rFonts w:cs="Calibri"/>
          <w:b/>
        </w:rPr>
      </w:pPr>
      <w:r w:rsidRPr="00DC7449">
        <w:rPr>
          <w:rFonts w:cs="Calibri"/>
          <w:b/>
          <w:bCs/>
        </w:rPr>
        <w:t xml:space="preserve">Αλλά </w:t>
      </w:r>
      <w:r w:rsidRPr="00DC7449">
        <w:rPr>
          <w:rFonts w:cs="Calibri"/>
          <w:b/>
          <w:bCs/>
          <w:lang w:val="en-US"/>
        </w:rPr>
        <w:t>d</w:t>
      </w:r>
      <w:r w:rsidRPr="00DC7449">
        <w:rPr>
          <w:rFonts w:cs="Calibri"/>
          <w:b/>
          <w:bCs/>
        </w:rPr>
        <w:t>&gt;0 άρα και Ε</w:t>
      </w:r>
      <w:r w:rsidRPr="00DC7449">
        <w:rPr>
          <w:rFonts w:cs="Calibri"/>
          <w:b/>
          <w:bCs/>
          <w:vertAlign w:val="subscript"/>
          <w:lang w:val="en-US"/>
        </w:rPr>
        <w:t>s</w:t>
      </w:r>
      <w:r w:rsidRPr="00DC7449">
        <w:rPr>
          <w:rFonts w:cs="Calibri"/>
          <w:b/>
          <w:bCs/>
        </w:rPr>
        <w:t xml:space="preserve"> </w:t>
      </w:r>
      <w:r w:rsidRPr="00DC7449">
        <w:rPr>
          <w:rFonts w:cs="Calibri"/>
          <w:b/>
        </w:rPr>
        <w:t>≥ 0.</w:t>
      </w:r>
    </w:p>
    <w:p w:rsidR="007119B9" w:rsidRPr="00DC7449" w:rsidRDefault="007119B9" w:rsidP="007119B9">
      <w:pPr>
        <w:spacing w:line="360" w:lineRule="auto"/>
        <w:jc w:val="both"/>
        <w:rPr>
          <w:rFonts w:cs="Calibri"/>
          <w:b/>
        </w:rPr>
      </w:pPr>
      <w:r w:rsidRPr="00DC7449">
        <w:rPr>
          <w:rFonts w:cs="Calibri"/>
          <w:b/>
          <w:bCs/>
        </w:rPr>
        <w:t xml:space="preserve">Για να ισχύει </w:t>
      </w:r>
      <w:r w:rsidRPr="00DC7449">
        <w:rPr>
          <w:rFonts w:cs="Calibri"/>
          <w:b/>
        </w:rPr>
        <w:t>Ε</w:t>
      </w:r>
      <w:r w:rsidRPr="00DC7449">
        <w:rPr>
          <w:rFonts w:cs="Calibri"/>
          <w:b/>
          <w:vertAlign w:val="subscript"/>
          <w:lang w:val="en-US"/>
        </w:rPr>
        <w:t>s</w:t>
      </w:r>
      <w:r w:rsidRPr="00DC7449">
        <w:rPr>
          <w:rFonts w:cs="Calibri"/>
          <w:b/>
        </w:rPr>
        <w:t xml:space="preserve"> &gt; 1  θα πρέπει :</w:t>
      </w:r>
    </w:p>
    <w:p w:rsidR="007119B9" w:rsidRPr="00DC7449" w:rsidRDefault="007119B9" w:rsidP="007119B9">
      <w:pPr>
        <w:spacing w:line="360" w:lineRule="auto"/>
        <w:jc w:val="center"/>
        <w:rPr>
          <w:rFonts w:cs="Calibri"/>
          <w:b/>
        </w:rPr>
      </w:pPr>
      <w:r w:rsidRPr="00194FD9">
        <w:rPr>
          <w:rFonts w:cs="Calibri"/>
          <w:b/>
          <w:position w:val="-42"/>
        </w:rPr>
        <w:object w:dxaOrig="3400" w:dyaOrig="1340">
          <v:shape id="_x0000_i1135" type="#_x0000_t75" style="width:169.5pt;height:67.5pt" o:ole="">
            <v:imagedata r:id="rId221" o:title=""/>
          </v:shape>
          <o:OLEObject Type="Embed" ProgID="Equation.DSMT4" ShapeID="_x0000_i1135" DrawAspect="Content" ObjectID="_1510556161" r:id="rId222"/>
        </w:object>
      </w:r>
    </w:p>
    <w:p w:rsidR="007119B9" w:rsidRPr="00DC7449" w:rsidRDefault="007119B9" w:rsidP="007119B9">
      <w:pPr>
        <w:shd w:val="clear" w:color="auto" w:fill="FFFF00"/>
        <w:spacing w:line="360" w:lineRule="auto"/>
        <w:jc w:val="both"/>
        <w:rPr>
          <w:rFonts w:cs="Calibri"/>
          <w:b/>
        </w:rPr>
      </w:pPr>
      <w:r w:rsidRPr="00DC7449">
        <w:rPr>
          <w:rFonts w:cs="Calibri"/>
          <w:b/>
        </w:rPr>
        <w:t>Όταν η ελαστικότητα προσφοράς είναι Ε</w:t>
      </w:r>
      <w:r w:rsidRPr="00DC7449">
        <w:rPr>
          <w:rFonts w:cs="Calibri"/>
          <w:b/>
          <w:vertAlign w:val="subscript"/>
          <w:lang w:val="en-US"/>
        </w:rPr>
        <w:t>s</w:t>
      </w:r>
      <w:r w:rsidRPr="00DC7449">
        <w:rPr>
          <w:rFonts w:cs="Calibri"/>
          <w:b/>
        </w:rPr>
        <w:t xml:space="preserve"> &gt; 1, τυχ</w:t>
      </w:r>
      <w:r>
        <w:rPr>
          <w:rFonts w:cs="Calibri"/>
          <w:b/>
        </w:rPr>
        <w:t>αία</w:t>
      </w:r>
      <w:r w:rsidRPr="00DC7449">
        <w:rPr>
          <w:rFonts w:cs="Calibri"/>
          <w:b/>
        </w:rPr>
        <w:t xml:space="preserve"> ποσοστιαία μεταβολή </w:t>
      </w:r>
      <w:r>
        <w:rPr>
          <w:rFonts w:cs="Calibri"/>
          <w:b/>
        </w:rPr>
        <w:t>της</w:t>
      </w:r>
      <w:r w:rsidRPr="00DC7449">
        <w:rPr>
          <w:rFonts w:cs="Calibri"/>
          <w:b/>
        </w:rPr>
        <w:t xml:space="preserve"> τιμής θα επιφέρει μεγαλύτερη αναλογικά ποσοστιαία μεταβολή </w:t>
      </w:r>
      <w:r>
        <w:rPr>
          <w:rFonts w:cs="Calibri"/>
          <w:b/>
        </w:rPr>
        <w:t>της</w:t>
      </w:r>
      <w:r w:rsidRPr="00DC7449">
        <w:rPr>
          <w:rFonts w:cs="Calibri"/>
          <w:b/>
        </w:rPr>
        <w:t xml:space="preserve"> προσφερόμενης ποσότητας.</w:t>
      </w:r>
      <w:r w:rsidRPr="00DC7449">
        <w:rPr>
          <w:rFonts w:cs="Calibri"/>
          <w:b/>
          <w:bCs/>
        </w:rPr>
        <w:t xml:space="preserve"> </w:t>
      </w:r>
    </w:p>
    <w:p w:rsidR="007119B9" w:rsidRPr="00DC7449" w:rsidRDefault="007119B9" w:rsidP="007119B9">
      <w:pPr>
        <w:shd w:val="clear" w:color="auto" w:fill="FFFF00"/>
        <w:spacing w:line="360" w:lineRule="auto"/>
        <w:jc w:val="both"/>
        <w:rPr>
          <w:rFonts w:cs="Calibri"/>
          <w:b/>
          <w:bCs/>
          <w:color w:val="FF0000"/>
        </w:rPr>
      </w:pPr>
    </w:p>
    <w:p w:rsidR="007119B9" w:rsidRDefault="007119B9" w:rsidP="007119B9">
      <w:pPr>
        <w:jc w:val="both"/>
        <w:rPr>
          <w:rFonts w:cs="Calibri"/>
          <w:b/>
          <w:bCs/>
          <w:color w:val="FF0000"/>
        </w:rPr>
      </w:pPr>
    </w:p>
    <w:p w:rsidR="007119B9" w:rsidRDefault="007119B9" w:rsidP="007119B9">
      <w:pPr>
        <w:jc w:val="both"/>
        <w:rPr>
          <w:rFonts w:cs="Calibri"/>
          <w:b/>
          <w:bCs/>
          <w:color w:val="FF0000"/>
        </w:rPr>
      </w:pPr>
    </w:p>
    <w:p w:rsidR="007119B9" w:rsidRPr="00957C57" w:rsidRDefault="007119B9" w:rsidP="007119B9">
      <w:pPr>
        <w:spacing w:line="360" w:lineRule="auto"/>
        <w:jc w:val="both"/>
        <w:rPr>
          <w:rFonts w:cs="Calibri"/>
          <w:b/>
          <w:bCs/>
          <w:color w:val="FF0000"/>
        </w:rPr>
      </w:pPr>
    </w:p>
    <w:p w:rsidR="007119B9" w:rsidRDefault="007119B9" w:rsidP="00F0241F">
      <w:pPr>
        <w:widowControl/>
        <w:numPr>
          <w:ilvl w:val="0"/>
          <w:numId w:val="32"/>
        </w:numPr>
        <w:spacing w:line="360" w:lineRule="auto"/>
        <w:jc w:val="both"/>
        <w:rPr>
          <w:rFonts w:cs="Calibri"/>
          <w:b/>
          <w:bCs/>
        </w:rPr>
      </w:pPr>
      <w:r>
        <w:rPr>
          <w:rFonts w:cs="Calibri"/>
          <w:b/>
          <w:bCs/>
        </w:rPr>
        <w:t>Η Ζήτηση μιας εταιρίας κατασκευής γραβατών είναι:</w:t>
      </w:r>
    </w:p>
    <w:p w:rsidR="007119B9" w:rsidRDefault="007119B9" w:rsidP="007119B9">
      <w:pPr>
        <w:spacing w:line="360" w:lineRule="auto"/>
        <w:jc w:val="center"/>
        <w:rPr>
          <w:rFonts w:cs="Calibri"/>
          <w:b/>
          <w:bCs/>
        </w:rPr>
      </w:pPr>
      <w:r w:rsidRPr="00B5756C">
        <w:rPr>
          <w:rFonts w:cs="Calibri"/>
          <w:b/>
          <w:bCs/>
          <w:position w:val="-26"/>
        </w:rPr>
        <w:object w:dxaOrig="1120" w:dyaOrig="639">
          <v:shape id="_x0000_i1136" type="#_x0000_t75" style="width:56.25pt;height:30.75pt" o:ole="">
            <v:imagedata r:id="rId223" o:title=""/>
          </v:shape>
          <o:OLEObject Type="Embed" ProgID="Equation.DSMT4" ShapeID="_x0000_i1136" DrawAspect="Content" ObjectID="_1510556162" r:id="rId224"/>
        </w:object>
      </w:r>
    </w:p>
    <w:p w:rsidR="007119B9" w:rsidRDefault="007119B9" w:rsidP="007119B9">
      <w:pPr>
        <w:spacing w:line="360" w:lineRule="auto"/>
        <w:jc w:val="both"/>
        <w:rPr>
          <w:rFonts w:cs="Calibri"/>
          <w:b/>
          <w:bCs/>
        </w:rPr>
      </w:pPr>
      <w:r>
        <w:rPr>
          <w:rFonts w:cs="Calibri"/>
          <w:b/>
          <w:bCs/>
        </w:rPr>
        <w:t xml:space="preserve">Όπου </w:t>
      </w:r>
      <w:r>
        <w:rPr>
          <w:rFonts w:cs="Calibri"/>
          <w:b/>
          <w:bCs/>
          <w:lang w:val="en-US"/>
        </w:rPr>
        <w:t>Q</w:t>
      </w:r>
      <w:r w:rsidRPr="00B5756C">
        <w:rPr>
          <w:rFonts w:cs="Calibri"/>
          <w:b/>
          <w:bCs/>
        </w:rPr>
        <w:t xml:space="preserve"> </w:t>
      </w:r>
      <w:r>
        <w:rPr>
          <w:rFonts w:cs="Calibri"/>
          <w:b/>
          <w:bCs/>
        </w:rPr>
        <w:t>είναι η ποσότητα των γραβατών που ζητιούνται κάθε μήνα και Ρ η τιμή ανά γραβάτα.</w:t>
      </w:r>
    </w:p>
    <w:p w:rsidR="007119B9" w:rsidRDefault="007119B9" w:rsidP="007119B9">
      <w:pPr>
        <w:spacing w:line="360" w:lineRule="auto"/>
        <w:jc w:val="both"/>
        <w:rPr>
          <w:rFonts w:cs="Calibri"/>
          <w:b/>
          <w:bCs/>
        </w:rPr>
      </w:pPr>
      <w:r>
        <w:rPr>
          <w:rFonts w:cs="Calibri"/>
          <w:b/>
          <w:bCs/>
        </w:rPr>
        <w:t>Ζητείται:</w:t>
      </w:r>
    </w:p>
    <w:p w:rsidR="007119B9" w:rsidRDefault="007119B9" w:rsidP="007119B9">
      <w:pPr>
        <w:spacing w:line="360" w:lineRule="auto"/>
        <w:jc w:val="both"/>
        <w:rPr>
          <w:rFonts w:cs="Calibri"/>
          <w:b/>
          <w:bCs/>
        </w:rPr>
      </w:pPr>
      <w:r>
        <w:rPr>
          <w:rFonts w:cs="Calibri"/>
          <w:b/>
          <w:bCs/>
        </w:rPr>
        <w:t>Α) να βρεθεί η ελαστικότητα της ζήτησης για γραβάτες ως συνάρτηση της τιμής.</w:t>
      </w:r>
    </w:p>
    <w:p w:rsidR="007119B9" w:rsidRPr="00094DF9" w:rsidRDefault="007119B9" w:rsidP="007119B9">
      <w:pPr>
        <w:spacing w:line="360" w:lineRule="auto"/>
        <w:jc w:val="both"/>
        <w:rPr>
          <w:rFonts w:cs="Calibri"/>
          <w:b/>
          <w:bCs/>
        </w:rPr>
      </w:pPr>
      <w:r>
        <w:rPr>
          <w:rFonts w:cs="Calibri"/>
          <w:b/>
          <w:bCs/>
        </w:rPr>
        <w:t xml:space="preserve">Β) μια διαφημιστική εταιρία υποστηρίζει ότι θα μεταφέρει τη συνάρτηση ζήτησης προς τα δεξιά κατά ένα ποσό Δα, σε όποια τιμή και αν πωλούνται οι γραβάτες. Εάν η τιμή παραμείνει σταθερή, η νέα ζήτηση για γραβάτες θα είναι περισσότερο ή </w:t>
      </w:r>
      <w:r>
        <w:rPr>
          <w:rFonts w:cs="Calibri"/>
          <w:b/>
          <w:bCs/>
        </w:rPr>
        <w:lastRenderedPageBreak/>
        <w:t>λιγότερο ελαστική;</w:t>
      </w:r>
    </w:p>
    <w:p w:rsidR="007119B9" w:rsidRPr="00094DF9" w:rsidRDefault="007119B9" w:rsidP="007119B9">
      <w:pPr>
        <w:spacing w:line="360" w:lineRule="auto"/>
        <w:jc w:val="both"/>
        <w:rPr>
          <w:rFonts w:cs="Calibri"/>
          <w:b/>
          <w:bCs/>
        </w:rPr>
      </w:pPr>
    </w:p>
    <w:p w:rsidR="007119B9" w:rsidRDefault="007119B9" w:rsidP="007119B9">
      <w:pPr>
        <w:spacing w:line="360" w:lineRule="auto"/>
        <w:jc w:val="both"/>
        <w:rPr>
          <w:rFonts w:cs="Calibri"/>
          <w:b/>
          <w:bCs/>
        </w:rPr>
      </w:pPr>
      <w:r>
        <w:rPr>
          <w:rFonts w:cs="Calibri"/>
          <w:b/>
          <w:bCs/>
        </w:rPr>
        <w:t>ΑΠΑΝΤΗΣΗ</w:t>
      </w:r>
    </w:p>
    <w:p w:rsidR="007119B9" w:rsidRPr="00076335" w:rsidRDefault="007119B9" w:rsidP="007119B9">
      <w:pPr>
        <w:spacing w:line="360" w:lineRule="auto"/>
        <w:jc w:val="both"/>
        <w:rPr>
          <w:rFonts w:cs="Calibri"/>
          <w:bCs/>
        </w:rPr>
      </w:pPr>
      <w:r w:rsidRPr="00076335">
        <w:rPr>
          <w:rFonts w:cs="Calibri"/>
          <w:b/>
          <w:bCs/>
        </w:rPr>
        <w:t>Α)</w:t>
      </w:r>
      <w:r w:rsidRPr="00076335">
        <w:rPr>
          <w:rFonts w:cs="Calibri"/>
          <w:bCs/>
        </w:rPr>
        <w:t xml:space="preserve"> Η Ελαστικότητα της ζήτησης είναι:</w:t>
      </w:r>
    </w:p>
    <w:p w:rsidR="007119B9" w:rsidRPr="00B5756C" w:rsidRDefault="007119B9" w:rsidP="007119B9">
      <w:pPr>
        <w:spacing w:line="360" w:lineRule="auto"/>
        <w:jc w:val="center"/>
        <w:rPr>
          <w:rFonts w:cs="Calibri"/>
          <w:b/>
          <w:bCs/>
        </w:rPr>
      </w:pPr>
      <w:r w:rsidRPr="00767A52">
        <w:rPr>
          <w:rFonts w:cs="Calibri"/>
          <w:b/>
          <w:bCs/>
          <w:position w:val="-28"/>
        </w:rPr>
        <w:object w:dxaOrig="2880" w:dyaOrig="660">
          <v:shape id="_x0000_i1137" type="#_x0000_t75" style="width:204pt;height:30.75pt" o:ole="">
            <v:imagedata r:id="rId225" o:title=""/>
          </v:shape>
          <o:OLEObject Type="Embed" ProgID="Equation.DSMT4" ShapeID="_x0000_i1137" DrawAspect="Content" ObjectID="_1510556163" r:id="rId226"/>
        </w:object>
      </w:r>
    </w:p>
    <w:p w:rsidR="007119B9" w:rsidRPr="00076335" w:rsidRDefault="007119B9" w:rsidP="007119B9">
      <w:pPr>
        <w:spacing w:line="360" w:lineRule="auto"/>
        <w:jc w:val="both"/>
        <w:rPr>
          <w:rFonts w:cs="Calibri"/>
          <w:bCs/>
        </w:rPr>
      </w:pPr>
      <w:r w:rsidRPr="00076335">
        <w:rPr>
          <w:rFonts w:cs="Calibri"/>
          <w:b/>
          <w:bCs/>
        </w:rPr>
        <w:t>Β)</w:t>
      </w:r>
      <w:r w:rsidRPr="00076335">
        <w:rPr>
          <w:rFonts w:cs="Calibri"/>
          <w:bCs/>
        </w:rPr>
        <w:t xml:space="preserve"> Η συνάρτηση ζήτησης μεταφέρεται προς τα δεξιά κατά Δα, όπως φαίνεται στο σχήμα </w:t>
      </w:r>
    </w:p>
    <w:p w:rsidR="007119B9" w:rsidRDefault="007119B9" w:rsidP="007119B9">
      <w:pPr>
        <w:spacing w:line="360" w:lineRule="auto"/>
        <w:rPr>
          <w:rFonts w:cs="Calibri"/>
        </w:rPr>
      </w:pPr>
      <w:r>
        <w:rPr>
          <w:rFonts w:cs="Calibri"/>
        </w:rPr>
        <w:t xml:space="preserve">Θα εξετάσουμε αν για σταθερή τιμή </w:t>
      </w:r>
      <w:r>
        <w:rPr>
          <w:rFonts w:cs="Calibri"/>
          <w:lang w:val="en-US"/>
        </w:rPr>
        <w:t>P</w:t>
      </w:r>
      <w:r w:rsidRPr="007206AE">
        <w:rPr>
          <w:rFonts w:cs="Calibri"/>
          <w:vertAlign w:val="subscript"/>
        </w:rPr>
        <w:t xml:space="preserve">1 </w:t>
      </w:r>
      <w:r>
        <w:rPr>
          <w:rFonts w:cs="Calibri"/>
        </w:rPr>
        <w:t xml:space="preserve">η νέα ζήτηση για γραβάτες είναι περισσότερο ή λιγότερο ελκυστική. </w:t>
      </w:r>
    </w:p>
    <w:p w:rsidR="007119B9" w:rsidRDefault="007119B9" w:rsidP="007119B9">
      <w:pPr>
        <w:rPr>
          <w:rFonts w:cs="Calibri"/>
        </w:rPr>
      </w:pPr>
      <w:r>
        <w:rPr>
          <w:rFonts w:cs="Calibri"/>
        </w:rPr>
        <w:t>Για το λόγο αυτό θα συγκρίνουμε την ελαστικότητα ζήτησης της αρχικής ευθείας Ε</w:t>
      </w:r>
      <w:r>
        <w:rPr>
          <w:rFonts w:cs="Calibri"/>
          <w:vertAlign w:val="subscript"/>
          <w:lang w:val="en-US"/>
        </w:rPr>
        <w:t>DA</w:t>
      </w:r>
      <w:r>
        <w:rPr>
          <w:rFonts w:cs="Calibri"/>
        </w:rPr>
        <w:t xml:space="preserve"> για την τιμή </w:t>
      </w:r>
      <w:r>
        <w:rPr>
          <w:rFonts w:cs="Calibri"/>
          <w:lang w:val="en-US"/>
        </w:rPr>
        <w:t>P</w:t>
      </w:r>
      <w:r w:rsidRPr="007206AE">
        <w:rPr>
          <w:rFonts w:cs="Calibri"/>
          <w:vertAlign w:val="subscript"/>
        </w:rPr>
        <w:t>1</w:t>
      </w:r>
      <w:r>
        <w:rPr>
          <w:rFonts w:cs="Calibri"/>
          <w:vertAlign w:val="subscript"/>
        </w:rPr>
        <w:t xml:space="preserve"> </w:t>
      </w:r>
      <w:r>
        <w:rPr>
          <w:rFonts w:cs="Calibri"/>
        </w:rPr>
        <w:t>με την ελαστικότητα ζήτησης της μετατοπισμένης Ε</w:t>
      </w:r>
      <w:r>
        <w:rPr>
          <w:rFonts w:cs="Calibri"/>
          <w:vertAlign w:val="subscript"/>
          <w:lang w:val="en-US"/>
        </w:rPr>
        <w:t>D</w:t>
      </w:r>
      <w:r>
        <w:rPr>
          <w:rFonts w:cs="Calibri"/>
          <w:vertAlign w:val="subscript"/>
        </w:rPr>
        <w:t xml:space="preserve">Β </w:t>
      </w:r>
      <w:r>
        <w:rPr>
          <w:rFonts w:cs="Calibri"/>
        </w:rPr>
        <w:t xml:space="preserve">στην ίδια τιμή. </w:t>
      </w:r>
      <w:r w:rsidRPr="009C1B13">
        <w:rPr>
          <w:rFonts w:cs="Calibri"/>
          <w:position w:val="-30"/>
        </w:rPr>
        <w:object w:dxaOrig="1380" w:dyaOrig="700">
          <v:shape id="_x0000_i1138" type="#_x0000_t75" style="width:69pt;height:34.5pt" o:ole="">
            <v:imagedata r:id="rId227" o:title=""/>
          </v:shape>
          <o:OLEObject Type="Embed" ProgID="Equation.DSMT4" ShapeID="_x0000_i1138" DrawAspect="Content" ObjectID="_1510556164" r:id="rId228"/>
        </w:object>
      </w:r>
      <w:r>
        <w:rPr>
          <w:rFonts w:cs="Calibri"/>
        </w:rPr>
        <w:t xml:space="preserve"> και </w:t>
      </w:r>
      <w:r w:rsidRPr="009C1B13">
        <w:rPr>
          <w:rFonts w:cs="Calibri"/>
          <w:position w:val="-30"/>
        </w:rPr>
        <w:object w:dxaOrig="1400" w:dyaOrig="700">
          <v:shape id="_x0000_i1139" type="#_x0000_t75" style="width:69pt;height:34.5pt" o:ole="">
            <v:imagedata r:id="rId229" o:title=""/>
          </v:shape>
          <o:OLEObject Type="Embed" ProgID="Equation.DSMT4" ShapeID="_x0000_i1139" DrawAspect="Content" ObjectID="_1510556165" r:id="rId230"/>
        </w:object>
      </w:r>
      <w:r>
        <w:rPr>
          <w:rFonts w:cs="Calibri"/>
        </w:rPr>
        <w:t xml:space="preserve"> </w:t>
      </w:r>
      <w:r w:rsidRPr="00577A86">
        <w:rPr>
          <w:rFonts w:cs="Calibri"/>
          <w:b/>
          <w:color w:val="FF0000"/>
        </w:rPr>
        <w:t>Αφού οι δυο γραμμικές καμπύλες ζήτησης είναι παράλληλες, έχουν ίδια κλίση και ίδιο αντίστροφο κλίσης</w:t>
      </w:r>
      <w:r w:rsidRPr="009C1B13">
        <w:rPr>
          <w:rFonts w:cs="Calibri"/>
          <w:position w:val="-24"/>
        </w:rPr>
        <w:object w:dxaOrig="440" w:dyaOrig="620">
          <v:shape id="_x0000_i1140" type="#_x0000_t75" style="width:22.5pt;height:30.75pt" o:ole="">
            <v:imagedata r:id="rId231" o:title=""/>
          </v:shape>
          <o:OLEObject Type="Embed" ProgID="Equation.DSMT4" ShapeID="_x0000_i1140" DrawAspect="Content" ObjectID="_1510556166" r:id="rId232"/>
        </w:object>
      </w:r>
      <w:r>
        <w:rPr>
          <w:rFonts w:cs="Calibri"/>
        </w:rPr>
        <w:t xml:space="preserve">. </w:t>
      </w:r>
    </w:p>
    <w:p w:rsidR="007119B9" w:rsidRDefault="007119B9" w:rsidP="007119B9">
      <w:r>
        <w:object w:dxaOrig="7092" w:dyaOrig="5324">
          <v:shape id="_x0000_i1141" type="#_x0000_t75" style="width:280.5pt;height:154.5pt" o:ole="">
            <v:imagedata r:id="rId233" o:title=""/>
          </v:shape>
          <o:OLEObject Type="Embed" ProgID="PowerPoint.Slide.12" ShapeID="_x0000_i1141" DrawAspect="Content" ObjectID="_1510556167" r:id="rId234"/>
        </w:object>
      </w:r>
    </w:p>
    <w:p w:rsidR="006B5D47" w:rsidRDefault="006B5D47" w:rsidP="006B5D47">
      <w:pPr>
        <w:rPr>
          <w:rFonts w:cs="Calibri"/>
          <w:b/>
        </w:rPr>
      </w:pPr>
      <w:r>
        <w:rPr>
          <w:rFonts w:cs="Calibri"/>
          <w:b/>
        </w:rPr>
        <w:t>Πίνακας 11.</w:t>
      </w:r>
    </w:p>
    <w:p w:rsidR="006B5D47" w:rsidRDefault="006B5D47" w:rsidP="007119B9">
      <w:pPr>
        <w:rPr>
          <w:rFonts w:cs="Calibri"/>
          <w:lang w:val="en-US"/>
        </w:rPr>
      </w:pPr>
    </w:p>
    <w:p w:rsidR="007119B9" w:rsidRDefault="007119B9" w:rsidP="007119B9">
      <w:pPr>
        <w:spacing w:line="360" w:lineRule="auto"/>
        <w:rPr>
          <w:rFonts w:cs="Calibri"/>
        </w:rPr>
      </w:pPr>
      <w:r>
        <w:rPr>
          <w:rFonts w:cs="Calibri"/>
        </w:rPr>
        <w:t xml:space="preserve">Συνεπώς για δεδομένο αριθμητή, το μέγεθος της ελαστικότητας ζήτησης στα σημεία Α και Β εξαρτάται από τον παρονομαστή του λόγου </w:t>
      </w:r>
      <w:r w:rsidRPr="009C1B13">
        <w:rPr>
          <w:rFonts w:cs="Calibri"/>
          <w:position w:val="-30"/>
        </w:rPr>
        <w:object w:dxaOrig="360" w:dyaOrig="700">
          <v:shape id="_x0000_i1142" type="#_x0000_t75" style="width:18.75pt;height:34.5pt" o:ole="">
            <v:imagedata r:id="rId235" o:title=""/>
          </v:shape>
          <o:OLEObject Type="Embed" ProgID="Equation.DSMT4" ShapeID="_x0000_i1142" DrawAspect="Content" ObjectID="_1510556168" r:id="rId236"/>
        </w:object>
      </w:r>
      <w:r>
        <w:rPr>
          <w:rFonts w:cs="Calibri"/>
        </w:rPr>
        <w:t>.</w:t>
      </w:r>
    </w:p>
    <w:p w:rsidR="007119B9" w:rsidRPr="00B629A9" w:rsidRDefault="007119B9" w:rsidP="007119B9">
      <w:pPr>
        <w:spacing w:line="360" w:lineRule="auto"/>
      </w:pPr>
      <w:r>
        <w:rPr>
          <w:rFonts w:cs="Calibri"/>
        </w:rPr>
        <w:t xml:space="preserve">Όμως  </w:t>
      </w:r>
      <w:r>
        <w:rPr>
          <w:rFonts w:cs="Calibri"/>
          <w:lang w:val="en-US"/>
        </w:rPr>
        <w:t>Q</w:t>
      </w:r>
      <w:r>
        <w:rPr>
          <w:rFonts w:cs="Calibri"/>
          <w:vertAlign w:val="subscript"/>
        </w:rPr>
        <w:t>1</w:t>
      </w:r>
      <w:r w:rsidRPr="009C1B13">
        <w:rPr>
          <w:rFonts w:cs="Calibri"/>
        </w:rPr>
        <w:t>&lt;</w:t>
      </w:r>
      <w:r>
        <w:rPr>
          <w:rFonts w:cs="Calibri"/>
          <w:lang w:val="en-US"/>
        </w:rPr>
        <w:t>Q</w:t>
      </w:r>
      <w:r w:rsidRPr="009C1B13">
        <w:rPr>
          <w:rFonts w:cs="Calibri"/>
          <w:vertAlign w:val="subscript"/>
        </w:rPr>
        <w:t xml:space="preserve">2 </w:t>
      </w:r>
      <w:r>
        <w:rPr>
          <w:rFonts w:cs="Calibri"/>
        </w:rPr>
        <w:t xml:space="preserve">και έτσι </w:t>
      </w:r>
      <w:r w:rsidRPr="009C1B13">
        <w:rPr>
          <w:rFonts w:cs="Calibri"/>
          <w:position w:val="-30"/>
        </w:rPr>
        <w:object w:dxaOrig="900" w:dyaOrig="700">
          <v:shape id="_x0000_i1143" type="#_x0000_t75" style="width:45pt;height:34.5pt" o:ole="">
            <v:imagedata r:id="rId237" o:title=""/>
          </v:shape>
          <o:OLEObject Type="Embed" ProgID="Equation.DSMT4" ShapeID="_x0000_i1143" DrawAspect="Content" ObjectID="_1510556169" r:id="rId238"/>
        </w:object>
      </w:r>
    </w:p>
    <w:p w:rsidR="007119B9" w:rsidRPr="009C1B13" w:rsidRDefault="007119B9" w:rsidP="007119B9">
      <w:pPr>
        <w:spacing w:line="360" w:lineRule="auto"/>
        <w:rPr>
          <w:rFonts w:cs="Calibri"/>
        </w:rPr>
      </w:pPr>
      <w:r>
        <w:rPr>
          <w:rFonts w:cs="Calibri"/>
        </w:rPr>
        <w:t xml:space="preserve">Από τα παραπάνω προκύπτει ότι η </w:t>
      </w:r>
      <w:r w:rsidRPr="009C1B13">
        <w:rPr>
          <w:rFonts w:cs="Calibri"/>
          <w:position w:val="-12"/>
        </w:rPr>
        <w:object w:dxaOrig="1060" w:dyaOrig="360">
          <v:shape id="_x0000_i1144" type="#_x0000_t75" style="width:53.25pt;height:18.75pt" o:ole="">
            <v:imagedata r:id="rId239" o:title=""/>
          </v:shape>
          <o:OLEObject Type="Embed" ProgID="Equation.DSMT4" ShapeID="_x0000_i1144" DrawAspect="Content" ObjectID="_1510556170" r:id="rId240"/>
        </w:object>
      </w:r>
    </w:p>
    <w:p w:rsidR="007119B9" w:rsidRPr="006C2B8C" w:rsidRDefault="007119B9" w:rsidP="007119B9">
      <w:pPr>
        <w:shd w:val="clear" w:color="auto" w:fill="FFFF00"/>
        <w:spacing w:line="360" w:lineRule="auto"/>
        <w:rPr>
          <w:rFonts w:cs="Calibri"/>
          <w:b/>
          <w:color w:val="FF0000"/>
        </w:rPr>
      </w:pPr>
      <w:r w:rsidRPr="006C2B8C">
        <w:rPr>
          <w:rFonts w:cs="Calibri"/>
          <w:b/>
          <w:color w:val="FF0000"/>
        </w:rPr>
        <w:t>Αν η ευθεία μεταφερθεί προς τα δεξιά, η ζήτηση για γραβάτες θα είναι λιγότερο ελαστική σε δεδομένη τιμή.</w:t>
      </w:r>
    </w:p>
    <w:p w:rsidR="007119B9" w:rsidRDefault="007119B9" w:rsidP="007119B9">
      <w:pPr>
        <w:spacing w:line="360" w:lineRule="auto"/>
        <w:jc w:val="both"/>
        <w:rPr>
          <w:rFonts w:cs="Calibri"/>
          <w:b/>
          <w:bCs/>
          <w:color w:val="FF0000"/>
        </w:rPr>
      </w:pPr>
    </w:p>
    <w:p w:rsidR="007119B9" w:rsidRPr="00CA10EE" w:rsidRDefault="007119B9" w:rsidP="007119B9">
      <w:pPr>
        <w:spacing w:before="100" w:beforeAutospacing="1" w:line="360" w:lineRule="auto"/>
        <w:jc w:val="both"/>
        <w:rPr>
          <w:rFonts w:cs="Calibri"/>
          <w:b/>
          <w:color w:val="FF0000"/>
          <w:szCs w:val="24"/>
        </w:rPr>
      </w:pPr>
      <w:r w:rsidRPr="00CA10EE">
        <w:rPr>
          <w:rFonts w:cs="Calibri"/>
          <w:b/>
          <w:bCs/>
          <w:color w:val="FF0000"/>
          <w:szCs w:val="24"/>
        </w:rPr>
        <w:lastRenderedPageBreak/>
        <w:t>Η ΣΥΝΑΡΤΗΣΗ ΖΗΤΗΣΗΣ ΜΕ ΠΟΛΛΕΣ ΑΝΕΞΑΡΤΗΤΕΣ ΜΕΤΑΒΛΗΤΕΣ</w:t>
      </w:r>
    </w:p>
    <w:p w:rsidR="007119B9" w:rsidRPr="00CA10EE" w:rsidRDefault="007119B9" w:rsidP="007119B9">
      <w:pPr>
        <w:spacing w:before="100" w:beforeAutospacing="1" w:line="360" w:lineRule="auto"/>
        <w:jc w:val="both"/>
        <w:rPr>
          <w:rFonts w:cs="Calibri"/>
          <w:b/>
          <w:szCs w:val="24"/>
        </w:rPr>
      </w:pPr>
      <w:r w:rsidRPr="00CA10EE">
        <w:rPr>
          <w:rFonts w:cs="Calibri"/>
          <w:b/>
          <w:szCs w:val="24"/>
        </w:rPr>
        <w:t>Η έννοια της ελαστικότητας ζήτησης μπορεί να εφαρμοστεί σε περισσότερες από μια μεταβλητές. Η συνάρτηση ζήτησης είναι:</w:t>
      </w:r>
    </w:p>
    <w:p w:rsidR="007119B9" w:rsidRPr="00CA10EE" w:rsidRDefault="007119B9" w:rsidP="007119B9">
      <w:pPr>
        <w:spacing w:before="100" w:beforeAutospacing="1" w:line="360" w:lineRule="auto"/>
        <w:jc w:val="both"/>
        <w:rPr>
          <w:rFonts w:cs="Calibri"/>
          <w:b/>
          <w:bCs/>
          <w:szCs w:val="24"/>
          <w:lang w:val="en-US"/>
        </w:rPr>
      </w:pPr>
      <w:r w:rsidRPr="00CA10EE">
        <w:rPr>
          <w:rFonts w:cs="Calibri"/>
          <w:b/>
          <w:bCs/>
          <w:position w:val="-10"/>
          <w:szCs w:val="24"/>
          <w:lang w:val="en-US"/>
        </w:rPr>
        <w:object w:dxaOrig="2880" w:dyaOrig="320">
          <v:shape id="_x0000_i1145" type="#_x0000_t75" style="width:2in;height:15.75pt" o:ole="">
            <v:imagedata r:id="rId241" o:title=""/>
          </v:shape>
          <o:OLEObject Type="Embed" ProgID="Equation.DSMT4" ShapeID="_x0000_i1145" DrawAspect="Content" ObjectID="_1510556171" r:id="rId242"/>
        </w:object>
      </w:r>
      <w:r w:rsidRPr="00CA10EE">
        <w:rPr>
          <w:rFonts w:cs="Calibri"/>
          <w:b/>
          <w:bCs/>
          <w:position w:val="-4"/>
          <w:szCs w:val="24"/>
          <w:lang w:val="en-US"/>
        </w:rPr>
        <w:object w:dxaOrig="180" w:dyaOrig="279">
          <v:shape id="_x0000_i1146" type="#_x0000_t75" style="width:8.25pt;height:14.25pt" o:ole="">
            <v:imagedata r:id="rId243" o:title=""/>
          </v:shape>
          <o:OLEObject Type="Embed" ProgID="Equation.DSMT4" ShapeID="_x0000_i1146" DrawAspect="Content" ObjectID="_1510556172" r:id="rId244"/>
        </w:object>
      </w:r>
    </w:p>
    <w:p w:rsidR="007119B9" w:rsidRPr="00CA10EE" w:rsidRDefault="007119B9" w:rsidP="007119B9">
      <w:pPr>
        <w:spacing w:before="100" w:beforeAutospacing="1" w:line="360" w:lineRule="auto"/>
        <w:jc w:val="both"/>
        <w:rPr>
          <w:rFonts w:cs="Calibri"/>
          <w:b/>
          <w:szCs w:val="24"/>
        </w:rPr>
      </w:pPr>
      <w:r w:rsidRPr="00CA10EE">
        <w:rPr>
          <w:rFonts w:cs="Calibri"/>
          <w:b/>
          <w:szCs w:val="24"/>
        </w:rPr>
        <w:t xml:space="preserve"> Ρ=Η τιμή του ζητουμένου προϊόντος ή υπηρεσίας.</w:t>
      </w:r>
    </w:p>
    <w:p w:rsidR="007119B9" w:rsidRPr="00CA10EE" w:rsidRDefault="007119B9" w:rsidP="007119B9">
      <w:pPr>
        <w:spacing w:before="100" w:beforeAutospacing="1" w:line="360" w:lineRule="auto"/>
        <w:jc w:val="both"/>
        <w:rPr>
          <w:rFonts w:cs="Calibri"/>
          <w:b/>
          <w:szCs w:val="24"/>
        </w:rPr>
      </w:pPr>
      <w:r w:rsidRPr="00CA10EE">
        <w:rPr>
          <w:rFonts w:cs="Calibri"/>
          <w:b/>
          <w:szCs w:val="24"/>
        </w:rPr>
        <w:t>Υ= Το εισόδημα του καταναλωτή.</w:t>
      </w:r>
    </w:p>
    <w:p w:rsidR="007119B9" w:rsidRPr="00CA10EE" w:rsidRDefault="007119B9" w:rsidP="007119B9">
      <w:pPr>
        <w:spacing w:before="100" w:beforeAutospacing="1" w:line="360" w:lineRule="auto"/>
        <w:jc w:val="both"/>
        <w:rPr>
          <w:rFonts w:cs="Calibri"/>
          <w:b/>
          <w:szCs w:val="24"/>
        </w:rPr>
      </w:pPr>
      <w:r w:rsidRPr="00CA10EE">
        <w:rPr>
          <w:rFonts w:cs="Calibri"/>
          <w:b/>
          <w:szCs w:val="24"/>
        </w:rPr>
        <w:t>Π= Η τιμή του υποκατάστατου ή συμπληρωματικού προϊόντος ή υπηρεσίας.</w:t>
      </w:r>
    </w:p>
    <w:p w:rsidR="007119B9" w:rsidRPr="00CA10EE" w:rsidRDefault="007119B9" w:rsidP="007119B9">
      <w:pPr>
        <w:spacing w:before="100" w:beforeAutospacing="1" w:line="360" w:lineRule="auto"/>
        <w:jc w:val="both"/>
        <w:rPr>
          <w:rFonts w:cs="Calibri"/>
          <w:b/>
          <w:szCs w:val="24"/>
        </w:rPr>
      </w:pPr>
      <w:r w:rsidRPr="00CA10EE">
        <w:rPr>
          <w:rFonts w:cs="Calibri"/>
          <w:b/>
          <w:szCs w:val="24"/>
        </w:rPr>
        <w:t>Τ= Μια ποσότητα που εκφράζει της μεταβολές των προτιμήσεων των καταναλωτών.</w:t>
      </w:r>
    </w:p>
    <w:p w:rsidR="007119B9" w:rsidRPr="00CA10EE" w:rsidRDefault="007119B9" w:rsidP="007119B9">
      <w:pPr>
        <w:spacing w:before="100" w:beforeAutospacing="1" w:line="360" w:lineRule="auto"/>
        <w:jc w:val="both"/>
        <w:rPr>
          <w:rFonts w:cs="Calibri"/>
          <w:b/>
          <w:szCs w:val="24"/>
        </w:rPr>
      </w:pPr>
      <w:r w:rsidRPr="00CA10EE">
        <w:rPr>
          <w:rFonts w:cs="Calibri"/>
          <w:b/>
          <w:szCs w:val="24"/>
        </w:rPr>
        <w:t>Έστω η συνάρτηση ζήτησης:</w:t>
      </w:r>
    </w:p>
    <w:p w:rsidR="007119B9" w:rsidRPr="00FD6509" w:rsidRDefault="007119B9" w:rsidP="00F0241F">
      <w:pPr>
        <w:widowControl/>
        <w:numPr>
          <w:ilvl w:val="0"/>
          <w:numId w:val="11"/>
        </w:numPr>
        <w:spacing w:before="100" w:beforeAutospacing="1" w:line="360" w:lineRule="auto"/>
        <w:jc w:val="both"/>
        <w:rPr>
          <w:rFonts w:cs="Calibri"/>
          <w:b/>
          <w:szCs w:val="24"/>
        </w:rPr>
      </w:pPr>
      <w:r w:rsidRPr="00CA10EE">
        <w:rPr>
          <w:rFonts w:cs="Calibri"/>
          <w:b/>
          <w:bCs/>
          <w:szCs w:val="24"/>
          <w:lang w:val="en-US"/>
        </w:rPr>
        <w:t>Q</w:t>
      </w:r>
      <w:r w:rsidRPr="00CA10EE">
        <w:rPr>
          <w:rFonts w:cs="Calibri"/>
          <w:b/>
          <w:bCs/>
          <w:szCs w:val="24"/>
        </w:rPr>
        <w:t xml:space="preserve"> = 100-3Ρ +0,01Υ+0,4Π+0,05Τ</w:t>
      </w:r>
      <w:r w:rsidRPr="00CA10EE">
        <w:rPr>
          <w:rFonts w:cs="Calibri"/>
          <w:b/>
          <w:bCs/>
          <w:szCs w:val="24"/>
        </w:rPr>
        <w:tab/>
      </w:r>
      <w:r w:rsidRPr="00CA10EE">
        <w:rPr>
          <w:rFonts w:cs="Calibri"/>
          <w:b/>
          <w:bCs/>
          <w:szCs w:val="24"/>
        </w:rPr>
        <w:tab/>
      </w:r>
      <w:r w:rsidRPr="00CA10EE">
        <w:rPr>
          <w:rFonts w:cs="Calibri"/>
          <w:b/>
          <w:bCs/>
          <w:szCs w:val="24"/>
        </w:rPr>
        <w:tab/>
      </w:r>
      <w:r w:rsidRPr="00CA10EE">
        <w:rPr>
          <w:rFonts w:cs="Calibri"/>
          <w:b/>
          <w:bCs/>
          <w:szCs w:val="24"/>
        </w:rPr>
        <w:tab/>
      </w:r>
      <w:r w:rsidRPr="00CA10EE">
        <w:rPr>
          <w:rFonts w:cs="Calibri"/>
          <w:b/>
          <w:bCs/>
          <w:szCs w:val="24"/>
        </w:rPr>
        <w:tab/>
        <w:t>(1)</w:t>
      </w:r>
    </w:p>
    <w:p w:rsidR="007119B9" w:rsidRPr="00900DD7" w:rsidRDefault="007119B9" w:rsidP="00F0241F">
      <w:pPr>
        <w:widowControl/>
        <w:numPr>
          <w:ilvl w:val="0"/>
          <w:numId w:val="11"/>
        </w:numPr>
        <w:spacing w:before="100" w:beforeAutospacing="1" w:line="360" w:lineRule="auto"/>
        <w:jc w:val="both"/>
        <w:rPr>
          <w:rFonts w:cs="Calibri"/>
          <w:b/>
          <w:szCs w:val="24"/>
        </w:rPr>
      </w:pPr>
      <w:r>
        <w:rPr>
          <w:rFonts w:cs="Calibri"/>
          <w:b/>
          <w:bCs/>
          <w:szCs w:val="24"/>
        </w:rPr>
        <w:t>Αν υποθέσουμε ότι Ρ=10, Υ=2000, Π=10 και Τ=40 η (1) γίνεται:</w:t>
      </w:r>
    </w:p>
    <w:p w:rsidR="007119B9" w:rsidRPr="00CA10EE" w:rsidRDefault="007119B9" w:rsidP="007119B9">
      <w:pPr>
        <w:spacing w:before="100" w:beforeAutospacing="1" w:line="360" w:lineRule="auto"/>
        <w:ind w:left="720"/>
        <w:jc w:val="both"/>
        <w:rPr>
          <w:rFonts w:cs="Calibri"/>
          <w:b/>
          <w:szCs w:val="24"/>
        </w:rPr>
      </w:pPr>
      <w:r w:rsidRPr="00900DD7">
        <w:rPr>
          <w:rFonts w:cs="Calibri"/>
          <w:b/>
          <w:bCs/>
          <w:position w:val="-28"/>
          <w:szCs w:val="24"/>
        </w:rPr>
        <w:object w:dxaOrig="5200" w:dyaOrig="680">
          <v:shape id="_x0000_i1147" type="#_x0000_t75" style="width:261pt;height:33.75pt" o:ole="">
            <v:imagedata r:id="rId245" o:title=""/>
          </v:shape>
          <o:OLEObject Type="Embed" ProgID="Equation.DSMT4" ShapeID="_x0000_i1147" DrawAspect="Content" ObjectID="_1510556173" r:id="rId246"/>
        </w:object>
      </w:r>
    </w:p>
    <w:p w:rsidR="007119B9" w:rsidRPr="00CA10EE" w:rsidRDefault="007119B9" w:rsidP="007119B9">
      <w:pPr>
        <w:spacing w:line="360" w:lineRule="auto"/>
        <w:jc w:val="both"/>
        <w:rPr>
          <w:rFonts w:cs="Calibri"/>
          <w:b/>
          <w:szCs w:val="24"/>
        </w:rPr>
      </w:pPr>
      <w:r w:rsidRPr="00CA10EE">
        <w:rPr>
          <w:rFonts w:cs="Calibri"/>
          <w:b/>
          <w:bCs/>
          <w:color w:val="FF0000"/>
          <w:szCs w:val="24"/>
        </w:rPr>
        <w:t>Η ελαστικότητα της ζήτησης Ε</w:t>
      </w:r>
      <w:r w:rsidRPr="00CA10EE">
        <w:rPr>
          <w:rFonts w:cs="Calibri"/>
          <w:b/>
          <w:bCs/>
          <w:color w:val="FF0000"/>
          <w:szCs w:val="24"/>
          <w:vertAlign w:val="subscript"/>
          <w:lang w:val="en-US"/>
        </w:rPr>
        <w:t>D</w:t>
      </w:r>
      <w:r w:rsidRPr="00CA10EE">
        <w:rPr>
          <w:rFonts w:cs="Calibri"/>
          <w:b/>
          <w:bCs/>
          <w:color w:val="FF0000"/>
          <w:szCs w:val="24"/>
          <w:vertAlign w:val="subscript"/>
        </w:rPr>
        <w:t xml:space="preserve">  </w:t>
      </w:r>
      <w:r w:rsidRPr="00CA10EE">
        <w:rPr>
          <w:rFonts w:cs="Calibri"/>
          <w:b/>
          <w:bCs/>
          <w:color w:val="FF0000"/>
          <w:szCs w:val="24"/>
        </w:rPr>
        <w:t>ως της την τιμή (Ρ)</w:t>
      </w:r>
      <w:r w:rsidRPr="00CA10EE">
        <w:rPr>
          <w:rFonts w:cs="Calibri"/>
          <w:b/>
          <w:bCs/>
          <w:szCs w:val="24"/>
        </w:rPr>
        <w:t xml:space="preserve"> είναι:</w:t>
      </w:r>
    </w:p>
    <w:p w:rsidR="007119B9" w:rsidRPr="00CA10EE" w:rsidRDefault="007119B9" w:rsidP="00F0241F">
      <w:pPr>
        <w:widowControl/>
        <w:numPr>
          <w:ilvl w:val="0"/>
          <w:numId w:val="12"/>
        </w:numPr>
        <w:spacing w:line="360" w:lineRule="auto"/>
        <w:jc w:val="both"/>
        <w:rPr>
          <w:rFonts w:cs="Calibri"/>
          <w:b/>
          <w:szCs w:val="24"/>
        </w:rPr>
      </w:pPr>
      <w:r w:rsidRPr="00CA10EE">
        <w:rPr>
          <w:rFonts w:cs="Calibri"/>
          <w:b/>
          <w:bCs/>
          <w:szCs w:val="24"/>
        </w:rPr>
        <w:t>Ε</w:t>
      </w:r>
      <w:r w:rsidRPr="00CA10EE">
        <w:rPr>
          <w:rFonts w:cs="Calibri"/>
          <w:b/>
          <w:bCs/>
          <w:szCs w:val="24"/>
          <w:vertAlign w:val="subscript"/>
          <w:lang w:val="en-US"/>
        </w:rPr>
        <w:t>D</w:t>
      </w:r>
      <w:r w:rsidRPr="00CA10EE">
        <w:rPr>
          <w:rFonts w:cs="Calibri"/>
          <w:b/>
          <w:bCs/>
          <w:szCs w:val="24"/>
        </w:rPr>
        <w:t xml:space="preserve">= (Δ </w:t>
      </w:r>
      <w:r w:rsidRPr="00CA10EE">
        <w:rPr>
          <w:rFonts w:cs="Calibri"/>
          <w:b/>
          <w:bCs/>
          <w:szCs w:val="24"/>
          <w:lang w:val="en-US"/>
        </w:rPr>
        <w:t>Q</w:t>
      </w:r>
      <w:r w:rsidRPr="00CA10EE">
        <w:rPr>
          <w:rFonts w:cs="Calibri"/>
          <w:b/>
          <w:bCs/>
          <w:szCs w:val="24"/>
        </w:rPr>
        <w:t xml:space="preserve"> / Δ </w:t>
      </w:r>
      <w:r w:rsidRPr="00CA10EE">
        <w:rPr>
          <w:rFonts w:cs="Calibri"/>
          <w:b/>
          <w:bCs/>
          <w:szCs w:val="24"/>
          <w:lang w:val="en-US"/>
        </w:rPr>
        <w:t>P</w:t>
      </w:r>
      <w:r w:rsidRPr="00CA10EE">
        <w:rPr>
          <w:rFonts w:cs="Calibri"/>
          <w:b/>
          <w:bCs/>
          <w:szCs w:val="24"/>
        </w:rPr>
        <w:t xml:space="preserve">)*( </w:t>
      </w:r>
      <w:r w:rsidRPr="00CA10EE">
        <w:rPr>
          <w:rFonts w:cs="Calibri"/>
          <w:b/>
          <w:bCs/>
          <w:szCs w:val="24"/>
          <w:lang w:val="en-US"/>
        </w:rPr>
        <w:t>P</w:t>
      </w:r>
      <w:r w:rsidRPr="00CA10EE">
        <w:rPr>
          <w:rFonts w:cs="Calibri"/>
          <w:b/>
          <w:bCs/>
          <w:szCs w:val="24"/>
        </w:rPr>
        <w:t xml:space="preserve">/ </w:t>
      </w:r>
      <w:r w:rsidRPr="00CA10EE">
        <w:rPr>
          <w:rFonts w:cs="Calibri"/>
          <w:b/>
          <w:bCs/>
          <w:szCs w:val="24"/>
          <w:lang w:val="en-US"/>
        </w:rPr>
        <w:t>Q</w:t>
      </w:r>
      <w:r w:rsidRPr="00CA10EE">
        <w:rPr>
          <w:rFonts w:cs="Calibri"/>
          <w:b/>
          <w:bCs/>
          <w:szCs w:val="24"/>
        </w:rPr>
        <w:t>).</w:t>
      </w:r>
      <w:r w:rsidRPr="00CA10EE">
        <w:rPr>
          <w:rFonts w:cs="Calibri"/>
          <w:b/>
          <w:bCs/>
          <w:szCs w:val="24"/>
        </w:rPr>
        <w:tab/>
      </w:r>
      <w:r w:rsidRPr="00CA10EE">
        <w:rPr>
          <w:rFonts w:cs="Calibri"/>
          <w:b/>
          <w:bCs/>
          <w:szCs w:val="24"/>
        </w:rPr>
        <w:tab/>
      </w:r>
      <w:r w:rsidRPr="00CA10EE">
        <w:rPr>
          <w:rFonts w:cs="Calibri"/>
          <w:b/>
          <w:bCs/>
          <w:szCs w:val="24"/>
        </w:rPr>
        <w:tab/>
      </w:r>
      <w:r w:rsidRPr="00CA10EE">
        <w:rPr>
          <w:rFonts w:cs="Calibri"/>
          <w:b/>
          <w:bCs/>
          <w:szCs w:val="24"/>
        </w:rPr>
        <w:tab/>
      </w:r>
      <w:r w:rsidRPr="00CA10EE">
        <w:rPr>
          <w:rFonts w:cs="Calibri"/>
          <w:b/>
          <w:bCs/>
          <w:szCs w:val="24"/>
        </w:rPr>
        <w:tab/>
      </w:r>
      <w:r w:rsidRPr="00CA10EE">
        <w:rPr>
          <w:rFonts w:cs="Calibri"/>
          <w:b/>
          <w:bCs/>
          <w:szCs w:val="24"/>
        </w:rPr>
        <w:tab/>
        <w:t>(2)</w:t>
      </w:r>
    </w:p>
    <w:p w:rsidR="007119B9" w:rsidRPr="00CA10EE" w:rsidRDefault="007119B9" w:rsidP="007119B9">
      <w:pPr>
        <w:spacing w:line="360" w:lineRule="auto"/>
        <w:jc w:val="both"/>
        <w:rPr>
          <w:rFonts w:cs="Calibri"/>
          <w:b/>
          <w:szCs w:val="24"/>
        </w:rPr>
      </w:pPr>
      <w:r w:rsidRPr="00CA10EE">
        <w:rPr>
          <w:rFonts w:cs="Calibri"/>
          <w:b/>
          <w:bCs/>
          <w:szCs w:val="24"/>
        </w:rPr>
        <w:t xml:space="preserve">Αν είναι δεδομένα το </w:t>
      </w:r>
      <w:r w:rsidRPr="00CA10EE">
        <w:rPr>
          <w:rFonts w:cs="Calibri"/>
          <w:b/>
          <w:szCs w:val="24"/>
        </w:rPr>
        <w:t>εισόδημα του καταναλωτή (Υ), η τιμή του υποκατάστατου (Π) ή συμπληρωματικού προϊόντος ή υπηρεσίας και οι προτιμήσεις των καταναλωτών (Τ) και μεταβληθεί μόνο η τιμή (Ρ) κατά ΔΡ τότε η (1)  θα γράφεται:</w:t>
      </w:r>
    </w:p>
    <w:p w:rsidR="007119B9" w:rsidRPr="00CA10EE" w:rsidRDefault="007119B9" w:rsidP="007119B9">
      <w:pPr>
        <w:spacing w:line="360" w:lineRule="auto"/>
        <w:jc w:val="both"/>
        <w:rPr>
          <w:rFonts w:cs="Calibri"/>
          <w:b/>
          <w:szCs w:val="24"/>
        </w:rPr>
      </w:pPr>
      <w:r w:rsidRPr="00CA10EE">
        <w:rPr>
          <w:rFonts w:cs="Calibri"/>
          <w:b/>
          <w:bCs/>
          <w:position w:val="-14"/>
          <w:szCs w:val="24"/>
          <w:lang w:val="en-US"/>
        </w:rPr>
        <w:object w:dxaOrig="8540" w:dyaOrig="400">
          <v:shape id="_x0000_i1148" type="#_x0000_t75" style="width:425.25pt;height:19.5pt" o:ole="">
            <v:imagedata r:id="rId247" o:title=""/>
          </v:shape>
          <o:OLEObject Type="Embed" ProgID="Equation.DSMT4" ShapeID="_x0000_i1148" DrawAspect="Content" ObjectID="_1510556174" r:id="rId248"/>
        </w:object>
      </w:r>
      <w:r w:rsidRPr="00CA10EE">
        <w:rPr>
          <w:rFonts w:cs="Calibri"/>
          <w:b/>
          <w:bCs/>
          <w:position w:val="-14"/>
          <w:szCs w:val="24"/>
          <w:lang w:val="en-US"/>
        </w:rPr>
        <w:object w:dxaOrig="8800" w:dyaOrig="400">
          <v:shape id="_x0000_i1149" type="#_x0000_t75" style="width:440.25pt;height:19.5pt" o:ole="">
            <v:imagedata r:id="rId249" o:title=""/>
          </v:shape>
          <o:OLEObject Type="Embed" ProgID="Equation.DSMT4" ShapeID="_x0000_i1149" DrawAspect="Content" ObjectID="_1510556175" r:id="rId250"/>
        </w:object>
      </w:r>
      <w:r w:rsidRPr="00CA10EE">
        <w:rPr>
          <w:rFonts w:cs="Calibri"/>
          <w:b/>
          <w:bCs/>
          <w:szCs w:val="24"/>
        </w:rPr>
        <w:t xml:space="preserve">Αν Ρ=10, Υ=2000 Π=10 και Τ=40 τότε η (1) γίνεται </w:t>
      </w:r>
    </w:p>
    <w:p w:rsidR="007119B9" w:rsidRDefault="007119B9" w:rsidP="007119B9">
      <w:pPr>
        <w:spacing w:before="100" w:beforeAutospacing="1" w:line="360" w:lineRule="auto"/>
        <w:jc w:val="both"/>
        <w:rPr>
          <w:rFonts w:cs="Calibri"/>
          <w:b/>
          <w:szCs w:val="24"/>
        </w:rPr>
      </w:pPr>
      <w:r w:rsidRPr="000B7961">
        <w:rPr>
          <w:rFonts w:cs="Calibri"/>
          <w:b/>
          <w:bCs/>
          <w:position w:val="-28"/>
          <w:szCs w:val="24"/>
          <w:lang w:val="en-US"/>
        </w:rPr>
        <w:object w:dxaOrig="7620" w:dyaOrig="680">
          <v:shape id="_x0000_i1150" type="#_x0000_t75" style="width:382.5pt;height:33.75pt" o:ole="">
            <v:imagedata r:id="rId251" o:title=""/>
          </v:shape>
          <o:OLEObject Type="Embed" ProgID="Equation.DSMT4" ShapeID="_x0000_i1150" DrawAspect="Content" ObjectID="_1510556176" r:id="rId252"/>
        </w:object>
      </w:r>
      <w:r w:rsidRPr="000B7961">
        <w:rPr>
          <w:rFonts w:cs="Calibri"/>
          <w:b/>
          <w:szCs w:val="24"/>
        </w:rPr>
        <w:t xml:space="preserve"> </w:t>
      </w:r>
    </w:p>
    <w:p w:rsidR="007119B9" w:rsidRPr="00CA10EE" w:rsidRDefault="007119B9" w:rsidP="007119B9">
      <w:pPr>
        <w:shd w:val="clear" w:color="auto" w:fill="FFFF00"/>
        <w:spacing w:before="100" w:beforeAutospacing="1" w:line="360" w:lineRule="auto"/>
        <w:jc w:val="both"/>
        <w:rPr>
          <w:rFonts w:cs="Calibri"/>
          <w:b/>
          <w:szCs w:val="24"/>
        </w:rPr>
      </w:pPr>
      <w:r w:rsidRPr="00CA10EE">
        <w:rPr>
          <w:rFonts w:cs="Calibri"/>
          <w:b/>
          <w:szCs w:val="24"/>
        </w:rPr>
        <w:lastRenderedPageBreak/>
        <w:t xml:space="preserve">Η ελαστικότητα ζήτησης είναι αρνητικός αριθμός με απόλυτη τιμή μικρότερη του 1. Η ελαστικότητα λέγεται </w:t>
      </w:r>
      <w:r w:rsidRPr="00CA10EE">
        <w:rPr>
          <w:rFonts w:cs="Calibri"/>
          <w:b/>
          <w:bCs/>
          <w:szCs w:val="24"/>
        </w:rPr>
        <w:t xml:space="preserve">ΑΝΕΛΑΣΤΙΚΗ. </w:t>
      </w:r>
      <w:r w:rsidRPr="00CA10EE">
        <w:rPr>
          <w:rFonts w:cs="Calibri"/>
          <w:b/>
          <w:szCs w:val="24"/>
        </w:rPr>
        <w:t>Μια αύξηση της τιμής 10% η ζητούμενη ποσότητα θα μειωθεί 3,1%.</w:t>
      </w:r>
      <w:r w:rsidRPr="00CA10EE">
        <w:rPr>
          <w:rFonts w:cs="Calibri"/>
          <w:b/>
          <w:bCs/>
          <w:szCs w:val="24"/>
        </w:rPr>
        <w:t xml:space="preserve"> </w:t>
      </w:r>
    </w:p>
    <w:p w:rsidR="007119B9" w:rsidRPr="00CA10EE" w:rsidRDefault="007119B9" w:rsidP="007119B9">
      <w:pPr>
        <w:spacing w:line="360" w:lineRule="auto"/>
        <w:jc w:val="both"/>
        <w:rPr>
          <w:rFonts w:cs="Calibri"/>
          <w:b/>
          <w:szCs w:val="24"/>
        </w:rPr>
      </w:pPr>
      <w:r w:rsidRPr="00CA10EE">
        <w:rPr>
          <w:rFonts w:cs="Calibri"/>
          <w:b/>
          <w:color w:val="FF0000"/>
          <w:szCs w:val="24"/>
        </w:rPr>
        <w:t xml:space="preserve">Η </w:t>
      </w:r>
      <w:r w:rsidRPr="00CA10EE">
        <w:rPr>
          <w:rFonts w:cs="Calibri"/>
          <w:b/>
          <w:bCs/>
          <w:color w:val="FF0000"/>
          <w:szCs w:val="24"/>
        </w:rPr>
        <w:t>ελαστικότητα ζήτησης Ε</w:t>
      </w:r>
      <w:r w:rsidRPr="00CA10EE">
        <w:rPr>
          <w:rFonts w:cs="Calibri"/>
          <w:b/>
          <w:bCs/>
          <w:color w:val="FF0000"/>
          <w:szCs w:val="24"/>
          <w:vertAlign w:val="subscript"/>
        </w:rPr>
        <w:t>Υ</w:t>
      </w:r>
      <w:r w:rsidRPr="00CA10EE">
        <w:rPr>
          <w:rFonts w:cs="Calibri"/>
          <w:b/>
          <w:bCs/>
          <w:color w:val="FF0000"/>
          <w:szCs w:val="24"/>
        </w:rPr>
        <w:t xml:space="preserve"> ως της το εισόδημα Υ</w:t>
      </w:r>
      <w:r w:rsidRPr="00CA10EE">
        <w:rPr>
          <w:rFonts w:cs="Calibri"/>
          <w:b/>
          <w:bCs/>
          <w:szCs w:val="24"/>
        </w:rPr>
        <w:t xml:space="preserve"> </w:t>
      </w:r>
      <w:r w:rsidRPr="00CA10EE">
        <w:rPr>
          <w:rFonts w:cs="Calibri"/>
          <w:b/>
          <w:szCs w:val="24"/>
        </w:rPr>
        <w:t>είναι:</w:t>
      </w:r>
    </w:p>
    <w:p w:rsidR="007119B9" w:rsidRPr="00CA10EE" w:rsidRDefault="007119B9" w:rsidP="00F0241F">
      <w:pPr>
        <w:widowControl/>
        <w:numPr>
          <w:ilvl w:val="0"/>
          <w:numId w:val="13"/>
        </w:numPr>
        <w:spacing w:line="360" w:lineRule="auto"/>
        <w:jc w:val="both"/>
        <w:rPr>
          <w:rFonts w:cs="Calibri"/>
          <w:b/>
          <w:szCs w:val="24"/>
        </w:rPr>
      </w:pPr>
      <w:r w:rsidRPr="000B7961">
        <w:rPr>
          <w:rFonts w:cs="Calibri"/>
          <w:b/>
          <w:bCs/>
          <w:position w:val="-28"/>
          <w:szCs w:val="24"/>
        </w:rPr>
        <w:object w:dxaOrig="6100" w:dyaOrig="680">
          <v:shape id="_x0000_i1151" type="#_x0000_t75" style="width:305.25pt;height:33.75pt" o:ole="">
            <v:imagedata r:id="rId253" o:title=""/>
          </v:shape>
          <o:OLEObject Type="Embed" ProgID="Equation.DSMT4" ShapeID="_x0000_i1151" DrawAspect="Content" ObjectID="_1510556177" r:id="rId254"/>
        </w:object>
      </w:r>
      <w:r w:rsidRPr="00CA10EE">
        <w:rPr>
          <w:rFonts w:cs="Calibri"/>
          <w:b/>
          <w:szCs w:val="24"/>
        </w:rPr>
        <w:t xml:space="preserve"> </w:t>
      </w:r>
    </w:p>
    <w:p w:rsidR="007119B9" w:rsidRPr="00CA10EE" w:rsidRDefault="007119B9" w:rsidP="007119B9">
      <w:pPr>
        <w:spacing w:line="360" w:lineRule="auto"/>
        <w:jc w:val="both"/>
        <w:rPr>
          <w:rFonts w:cs="Calibri"/>
          <w:b/>
          <w:szCs w:val="24"/>
        </w:rPr>
      </w:pPr>
      <w:r w:rsidRPr="00CA10EE">
        <w:rPr>
          <w:rFonts w:cs="Calibri"/>
          <w:b/>
          <w:bCs/>
          <w:szCs w:val="24"/>
        </w:rPr>
        <w:t>Η τιμή της εισοδηματικής ελαστικότητας είναι θετική διότι της περισσότερες φορές η σχέση ανάμεσα στο εισόδημα και στη ζητούμενη ποσότητα είναι θετική Έτσι αν αυξηθεί το εισόδημα κατά 10% η ζητούμενη ποσότητα θα αυξηθεί κατά 3,6%.</w:t>
      </w:r>
    </w:p>
    <w:p w:rsidR="007119B9" w:rsidRPr="00CA10EE" w:rsidRDefault="007119B9" w:rsidP="007119B9">
      <w:pPr>
        <w:spacing w:line="360" w:lineRule="auto"/>
        <w:jc w:val="both"/>
        <w:rPr>
          <w:rFonts w:cs="Calibri"/>
          <w:b/>
          <w:szCs w:val="24"/>
        </w:rPr>
      </w:pPr>
      <w:r w:rsidRPr="00CA10EE">
        <w:rPr>
          <w:rFonts w:cs="Calibri"/>
          <w:b/>
          <w:bCs/>
          <w:color w:val="FF0000"/>
          <w:szCs w:val="24"/>
        </w:rPr>
        <w:t>Η ελαστικότητα ζήτησης ως της την τιμή του υποκατάστατου</w:t>
      </w:r>
      <w:r w:rsidRPr="00CA10EE">
        <w:rPr>
          <w:rFonts w:cs="Calibri"/>
          <w:b/>
          <w:bCs/>
          <w:szCs w:val="24"/>
        </w:rPr>
        <w:t xml:space="preserve"> ή συμπληρωματικού (Π) (σταυροειδής ελαστικότητα ζήτησης) </w:t>
      </w:r>
      <w:r w:rsidRPr="00CA10EE">
        <w:rPr>
          <w:rFonts w:cs="Calibri"/>
          <w:b/>
          <w:bCs/>
          <w:szCs w:val="24"/>
          <w:lang w:val="en-US"/>
        </w:rPr>
        <w:t>E</w:t>
      </w:r>
      <w:r w:rsidRPr="00CA10EE">
        <w:rPr>
          <w:rFonts w:cs="Calibri"/>
          <w:b/>
          <w:bCs/>
          <w:szCs w:val="24"/>
          <w:vertAlign w:val="subscript"/>
          <w:lang w:val="en-US"/>
        </w:rPr>
        <w:t>XD</w:t>
      </w:r>
      <w:r w:rsidRPr="00CA10EE">
        <w:rPr>
          <w:rFonts w:cs="Calibri"/>
          <w:b/>
          <w:bCs/>
          <w:szCs w:val="24"/>
          <w:vertAlign w:val="subscript"/>
        </w:rPr>
        <w:t xml:space="preserve"> </w:t>
      </w:r>
      <w:r w:rsidRPr="00CA10EE">
        <w:rPr>
          <w:rFonts w:cs="Calibri"/>
          <w:b/>
          <w:bCs/>
          <w:szCs w:val="24"/>
        </w:rPr>
        <w:t>δίδεται από τον τύπο:</w:t>
      </w:r>
      <w:r w:rsidRPr="00CA10EE">
        <w:rPr>
          <w:rFonts w:cs="Calibri"/>
          <w:b/>
          <w:bCs/>
          <w:szCs w:val="24"/>
          <w:vertAlign w:val="subscript"/>
        </w:rPr>
        <w:t xml:space="preserve"> </w:t>
      </w:r>
      <w:r w:rsidRPr="00CA10EE">
        <w:rPr>
          <w:rFonts w:cs="Calibri"/>
          <w:b/>
          <w:bCs/>
          <w:szCs w:val="24"/>
        </w:rPr>
        <w:t xml:space="preserve"> </w:t>
      </w:r>
      <w:r w:rsidRPr="00CA10EE">
        <w:rPr>
          <w:rFonts w:cs="Calibri"/>
          <w:b/>
          <w:szCs w:val="24"/>
        </w:rPr>
        <w:t xml:space="preserve"> </w:t>
      </w:r>
    </w:p>
    <w:p w:rsidR="007119B9" w:rsidRPr="000B7961" w:rsidRDefault="007119B9" w:rsidP="00F0241F">
      <w:pPr>
        <w:widowControl/>
        <w:numPr>
          <w:ilvl w:val="0"/>
          <w:numId w:val="14"/>
        </w:numPr>
        <w:spacing w:line="360" w:lineRule="auto"/>
        <w:jc w:val="both"/>
        <w:rPr>
          <w:rFonts w:cs="Calibri"/>
          <w:b/>
          <w:szCs w:val="24"/>
        </w:rPr>
      </w:pPr>
      <w:r w:rsidRPr="000B7961">
        <w:rPr>
          <w:rFonts w:cs="Calibri"/>
          <w:b/>
          <w:bCs/>
          <w:position w:val="-28"/>
          <w:szCs w:val="24"/>
          <w:lang w:val="en-US"/>
        </w:rPr>
        <w:object w:dxaOrig="5720" w:dyaOrig="680">
          <v:shape id="_x0000_i1152" type="#_x0000_t75" style="width:285pt;height:33.75pt" o:ole="">
            <v:imagedata r:id="rId255" o:title=""/>
          </v:shape>
          <o:OLEObject Type="Embed" ProgID="Equation.DSMT4" ShapeID="_x0000_i1152" DrawAspect="Content" ObjectID="_1510556178" r:id="rId256"/>
        </w:object>
      </w:r>
    </w:p>
    <w:p w:rsidR="007119B9" w:rsidRPr="00CA10EE" w:rsidRDefault="007119B9" w:rsidP="00F0241F">
      <w:pPr>
        <w:widowControl/>
        <w:numPr>
          <w:ilvl w:val="0"/>
          <w:numId w:val="14"/>
        </w:numPr>
        <w:spacing w:line="360" w:lineRule="auto"/>
        <w:jc w:val="both"/>
        <w:rPr>
          <w:rFonts w:cs="Calibri"/>
          <w:b/>
          <w:szCs w:val="24"/>
        </w:rPr>
      </w:pPr>
      <w:r w:rsidRPr="000B7961">
        <w:rPr>
          <w:rFonts w:cs="Calibri"/>
          <w:b/>
          <w:bCs/>
          <w:szCs w:val="24"/>
        </w:rPr>
        <w:t xml:space="preserve"> Το πρόσημο της σταυροειδούς ελαστικότητας ζήτησης θα είναι θετικό ή αρνητικό ανάλογα αν το άλλο αγαθό χαρακτηρίζεται υποκατάστατο ή συμπληρωματικό.</w:t>
      </w:r>
      <w:r w:rsidRPr="000B7961">
        <w:rPr>
          <w:rFonts w:cs="Calibri"/>
          <w:b/>
          <w:szCs w:val="24"/>
        </w:rPr>
        <w:t xml:space="preserve"> </w:t>
      </w:r>
    </w:p>
    <w:p w:rsidR="007119B9" w:rsidRPr="00CA10EE" w:rsidRDefault="007119B9" w:rsidP="007119B9">
      <w:pPr>
        <w:spacing w:line="360" w:lineRule="auto"/>
        <w:jc w:val="both"/>
        <w:rPr>
          <w:rFonts w:cs="Calibri"/>
          <w:b/>
          <w:szCs w:val="24"/>
        </w:rPr>
      </w:pPr>
    </w:p>
    <w:p w:rsidR="007119B9" w:rsidRPr="000B7961" w:rsidRDefault="007119B9" w:rsidP="00F0241F">
      <w:pPr>
        <w:pStyle w:val="a4"/>
        <w:widowControl/>
        <w:numPr>
          <w:ilvl w:val="0"/>
          <w:numId w:val="32"/>
        </w:numPr>
        <w:spacing w:line="360" w:lineRule="auto"/>
        <w:ind w:left="426"/>
        <w:contextualSpacing/>
        <w:jc w:val="both"/>
        <w:rPr>
          <w:rFonts w:cs="Calibri"/>
          <w:b/>
          <w:color w:val="FF0000"/>
        </w:rPr>
      </w:pPr>
      <w:r w:rsidRPr="000B7961">
        <w:rPr>
          <w:rFonts w:cs="Calibri"/>
          <w:b/>
          <w:color w:val="FF0000"/>
        </w:rPr>
        <w:t xml:space="preserve">Μετά την αύξηση του εισοδήματος της Ελένης από €12.000 σε €18.000 το χρόνο, οι αγορές σε </w:t>
      </w:r>
      <w:r w:rsidRPr="000B7961">
        <w:rPr>
          <w:rFonts w:cs="Calibri"/>
          <w:b/>
          <w:color w:val="FF0000"/>
          <w:lang w:val="en-US"/>
        </w:rPr>
        <w:t>CD</w:t>
      </w:r>
      <w:r w:rsidRPr="000B7961">
        <w:rPr>
          <w:rFonts w:cs="Calibri"/>
          <w:b/>
          <w:color w:val="FF0000"/>
        </w:rPr>
        <w:t xml:space="preserve"> αυξήθηκαν από 10 σε 40 </w:t>
      </w:r>
      <w:r w:rsidRPr="000B7961">
        <w:rPr>
          <w:rFonts w:cs="Calibri"/>
          <w:b/>
          <w:color w:val="FF0000"/>
          <w:lang w:val="en-US"/>
        </w:rPr>
        <w:t>CD</w:t>
      </w:r>
      <w:r w:rsidRPr="000B7961">
        <w:rPr>
          <w:rFonts w:cs="Calibri"/>
          <w:b/>
          <w:color w:val="FF0000"/>
        </w:rPr>
        <w:t xml:space="preserve"> το χρόνο. Υπολογίστε την εισοδηματική ελαστικότητα ζήτησης για </w:t>
      </w:r>
      <w:r w:rsidRPr="000B7961">
        <w:rPr>
          <w:rFonts w:cs="Calibri"/>
          <w:b/>
          <w:color w:val="FF0000"/>
          <w:lang w:val="en-US"/>
        </w:rPr>
        <w:t>CD</w:t>
      </w:r>
      <w:r w:rsidRPr="000B7961">
        <w:rPr>
          <w:rFonts w:cs="Calibri"/>
          <w:b/>
          <w:color w:val="FF0000"/>
        </w:rPr>
        <w:t xml:space="preserve"> της Ελένης, χρησιμοποιώντας τη μέθοδο του μέσου σημείου.</w:t>
      </w:r>
    </w:p>
    <w:p w:rsidR="007119B9" w:rsidRPr="000B7961" w:rsidRDefault="007119B9" w:rsidP="007119B9">
      <w:pPr>
        <w:pStyle w:val="a4"/>
        <w:spacing w:line="360" w:lineRule="auto"/>
        <w:ind w:left="0"/>
        <w:jc w:val="both"/>
        <w:rPr>
          <w:rFonts w:cs="Calibri"/>
          <w:b/>
          <w:color w:val="FF0000"/>
        </w:rPr>
      </w:pPr>
      <w:r w:rsidRPr="000B7961">
        <w:rPr>
          <w:rFonts w:cs="Calibri"/>
          <w:b/>
          <w:color w:val="FF0000"/>
        </w:rPr>
        <w:t>ΑΠΑΝΤΗΣΗ</w:t>
      </w:r>
    </w:p>
    <w:p w:rsidR="007119B9" w:rsidRPr="00DC7449" w:rsidRDefault="007119B9" w:rsidP="007119B9">
      <w:pPr>
        <w:pStyle w:val="a4"/>
        <w:spacing w:line="360" w:lineRule="auto"/>
        <w:ind w:left="0"/>
        <w:jc w:val="both"/>
        <w:rPr>
          <w:rFonts w:cs="Calibri"/>
        </w:rPr>
      </w:pPr>
      <w:r w:rsidRPr="00DC7449">
        <w:rPr>
          <w:rFonts w:cs="Calibri"/>
        </w:rPr>
        <w:t>Με τη μέθοδο του μέσου σημείου, η ποσοστιαία αύξηση στο εισόδημα της Ελένης είναι:</w:t>
      </w:r>
    </w:p>
    <w:p w:rsidR="007119B9" w:rsidRPr="00DC7449" w:rsidRDefault="007119B9" w:rsidP="007119B9">
      <w:pPr>
        <w:pStyle w:val="a4"/>
        <w:ind w:left="0"/>
        <w:jc w:val="center"/>
        <w:rPr>
          <w:rFonts w:cs="Calibri"/>
        </w:rPr>
      </w:pPr>
      <w:r w:rsidRPr="00DC7449">
        <w:rPr>
          <w:rFonts w:cs="Calibri"/>
          <w:position w:val="-28"/>
        </w:rPr>
        <w:object w:dxaOrig="4580" w:dyaOrig="660">
          <v:shape id="_x0000_i1153" type="#_x0000_t75" style="width:228pt;height:33.75pt" o:ole="">
            <v:imagedata r:id="rId257" o:title=""/>
          </v:shape>
          <o:OLEObject Type="Embed" ProgID="Equation.DSMT4" ShapeID="_x0000_i1153" DrawAspect="Content" ObjectID="_1510556179" r:id="rId258"/>
        </w:object>
      </w:r>
    </w:p>
    <w:p w:rsidR="007119B9" w:rsidRPr="00DC7449" w:rsidRDefault="007119B9" w:rsidP="007119B9">
      <w:pPr>
        <w:rPr>
          <w:rFonts w:cs="Calibri"/>
        </w:rPr>
      </w:pPr>
      <w:r w:rsidRPr="00DC7449">
        <w:rPr>
          <w:rFonts w:cs="Calibri"/>
        </w:rPr>
        <w:t xml:space="preserve">Ομοίως η ποσοστιαία αύξηση της κατανάλωσης σε </w:t>
      </w:r>
      <w:r w:rsidRPr="00DC7449">
        <w:rPr>
          <w:rFonts w:cs="Calibri"/>
          <w:lang w:val="en-US"/>
        </w:rPr>
        <w:t>CD</w:t>
      </w:r>
      <w:r w:rsidRPr="00DC7449">
        <w:rPr>
          <w:rFonts w:cs="Calibri"/>
        </w:rPr>
        <w:t xml:space="preserve"> είναι :</w:t>
      </w:r>
    </w:p>
    <w:p w:rsidR="007119B9" w:rsidRPr="00DC7449" w:rsidRDefault="007119B9" w:rsidP="007119B9">
      <w:pPr>
        <w:jc w:val="center"/>
        <w:rPr>
          <w:rFonts w:cs="Calibri"/>
        </w:rPr>
      </w:pPr>
      <w:r w:rsidRPr="00DC7449">
        <w:rPr>
          <w:rFonts w:cs="Calibri"/>
          <w:position w:val="-28"/>
        </w:rPr>
        <w:object w:dxaOrig="3100" w:dyaOrig="660">
          <v:shape id="_x0000_i1154" type="#_x0000_t75" style="width:246.75pt;height:33.75pt" o:ole="">
            <v:imagedata r:id="rId259" o:title=""/>
          </v:shape>
          <o:OLEObject Type="Embed" ProgID="Equation.DSMT4" ShapeID="_x0000_i1154" DrawAspect="Content" ObjectID="_1510556180" r:id="rId260"/>
        </w:object>
      </w:r>
    </w:p>
    <w:p w:rsidR="007119B9" w:rsidRPr="00DC7449" w:rsidRDefault="007119B9" w:rsidP="007119B9">
      <w:pPr>
        <w:rPr>
          <w:rFonts w:cs="Calibri"/>
        </w:rPr>
      </w:pPr>
      <w:r w:rsidRPr="00DC7449">
        <w:rPr>
          <w:rFonts w:cs="Calibri"/>
        </w:rPr>
        <w:t xml:space="preserve">Η ελαστικότητα ζήτησης ως προς το εισόδημα για </w:t>
      </w:r>
      <w:r w:rsidRPr="00DC7449">
        <w:rPr>
          <w:rFonts w:cs="Calibri"/>
          <w:lang w:val="en-US"/>
        </w:rPr>
        <w:t>CD</w:t>
      </w:r>
      <w:r w:rsidRPr="00DC7449">
        <w:rPr>
          <w:rFonts w:cs="Calibri"/>
        </w:rPr>
        <w:t xml:space="preserve"> της Ελένης είναι:</w:t>
      </w:r>
    </w:p>
    <w:p w:rsidR="007119B9" w:rsidRPr="00DC7449" w:rsidRDefault="007119B9" w:rsidP="007119B9">
      <w:pPr>
        <w:jc w:val="center"/>
        <w:rPr>
          <w:rFonts w:cs="Calibri"/>
        </w:rPr>
      </w:pPr>
      <w:r w:rsidRPr="00DC7449">
        <w:rPr>
          <w:rFonts w:cs="Calibri"/>
          <w:position w:val="-24"/>
        </w:rPr>
        <w:object w:dxaOrig="999" w:dyaOrig="620">
          <v:shape id="_x0000_i1155" type="#_x0000_t75" style="width:95.25pt;height:30.75pt" o:ole="">
            <v:imagedata r:id="rId261" o:title=""/>
          </v:shape>
          <o:OLEObject Type="Embed" ProgID="Equation.DSMT4" ShapeID="_x0000_i1155" DrawAspect="Content" ObjectID="_1510556181" r:id="rId262"/>
        </w:object>
      </w:r>
    </w:p>
    <w:p w:rsidR="007119B9" w:rsidRPr="00557103" w:rsidRDefault="007119B9" w:rsidP="00F0241F">
      <w:pPr>
        <w:pStyle w:val="a4"/>
        <w:widowControl/>
        <w:numPr>
          <w:ilvl w:val="0"/>
          <w:numId w:val="32"/>
        </w:numPr>
        <w:spacing w:line="360" w:lineRule="auto"/>
        <w:ind w:left="426"/>
        <w:contextualSpacing/>
        <w:jc w:val="both"/>
        <w:rPr>
          <w:rFonts w:cs="Calibri"/>
          <w:b/>
          <w:color w:val="FF0000"/>
        </w:rPr>
      </w:pPr>
      <w:r w:rsidRPr="00557103">
        <w:rPr>
          <w:rFonts w:cs="Calibri"/>
          <w:b/>
          <w:color w:val="FF0000"/>
        </w:rPr>
        <w:t xml:space="preserve">Τα ακριβά γεύματα εστιατορίων είναι ελαστικά προϊόντα ως προς το εισόδημα για τους περισσότερους ανθρώπους, συμπεριλαμβανομένου και του </w:t>
      </w:r>
      <w:r w:rsidRPr="00557103">
        <w:rPr>
          <w:rFonts w:cs="Calibri"/>
          <w:b/>
          <w:color w:val="FF0000"/>
          <w:lang w:val="en-US"/>
        </w:rPr>
        <w:t>Ronaldo</w:t>
      </w:r>
      <w:r w:rsidRPr="00557103">
        <w:rPr>
          <w:rFonts w:cs="Calibri"/>
          <w:b/>
          <w:color w:val="FF0000"/>
        </w:rPr>
        <w:t xml:space="preserve">. Έστω ότι </w:t>
      </w:r>
      <w:r w:rsidRPr="00557103">
        <w:rPr>
          <w:rFonts w:cs="Calibri"/>
          <w:b/>
          <w:color w:val="FF0000"/>
        </w:rPr>
        <w:lastRenderedPageBreak/>
        <w:t xml:space="preserve">το εισόδημα του μειώνεται κατά 10% φέτος. Τι μπορείτε να προβλέψετε σχετικά με την μεταβολή στην κατανάλωση του </w:t>
      </w:r>
      <w:r w:rsidRPr="00557103">
        <w:rPr>
          <w:rFonts w:cs="Calibri"/>
          <w:b/>
          <w:color w:val="FF0000"/>
          <w:lang w:val="en-US"/>
        </w:rPr>
        <w:t>Ronaldo</w:t>
      </w:r>
      <w:r w:rsidRPr="00557103">
        <w:rPr>
          <w:rFonts w:cs="Calibri"/>
          <w:b/>
          <w:color w:val="FF0000"/>
        </w:rPr>
        <w:t xml:space="preserve">  ακριβών γευμάτων σε εστιατόρια;</w:t>
      </w:r>
    </w:p>
    <w:p w:rsidR="007119B9" w:rsidRPr="00DC7449" w:rsidRDefault="007119B9" w:rsidP="007119B9">
      <w:pPr>
        <w:pStyle w:val="a4"/>
        <w:spacing w:line="360" w:lineRule="auto"/>
        <w:ind w:left="0"/>
        <w:rPr>
          <w:rFonts w:cs="Calibri"/>
          <w:b/>
        </w:rPr>
      </w:pPr>
      <w:r w:rsidRPr="00DC7449">
        <w:rPr>
          <w:rFonts w:cs="Calibri"/>
          <w:b/>
        </w:rPr>
        <w:t>ΑΠΑΝΤΗΣΗ</w:t>
      </w:r>
    </w:p>
    <w:p w:rsidR="007119B9" w:rsidRPr="00DC7449" w:rsidRDefault="007119B9" w:rsidP="007119B9">
      <w:pPr>
        <w:pStyle w:val="a4"/>
        <w:spacing w:line="360" w:lineRule="auto"/>
        <w:ind w:left="0"/>
        <w:jc w:val="both"/>
        <w:rPr>
          <w:rFonts w:cs="Calibri"/>
          <w:b/>
        </w:rPr>
      </w:pPr>
      <w:r w:rsidRPr="00DC7449">
        <w:rPr>
          <w:rFonts w:cs="Calibri"/>
          <w:b/>
        </w:rPr>
        <w:t xml:space="preserve">Η κατανάλωση γευμάτων του  </w:t>
      </w:r>
      <w:r w:rsidRPr="00DC7449">
        <w:rPr>
          <w:rFonts w:cs="Calibri"/>
          <w:b/>
          <w:lang w:val="en-US"/>
        </w:rPr>
        <w:t>Ronaldo</w:t>
      </w:r>
      <w:r w:rsidRPr="00DC7449">
        <w:rPr>
          <w:rFonts w:cs="Calibri"/>
          <w:b/>
        </w:rPr>
        <w:t xml:space="preserve"> σε ακριβά εστιατόρια θα μειωθεί περισσότερο από 10% επειδή μια δεδομένη ποσοστιαία μεταβολή στο εισόδημα (εδώ μια μείωση 10%) προκαλεί μεγαλύτερη ποσοστιαία μεταβολή στην κατανάλωση ενός προϊόντος εισοδηματικά ελαστικού.</w:t>
      </w:r>
    </w:p>
    <w:p w:rsidR="007119B9" w:rsidRPr="00094DF9" w:rsidRDefault="007119B9" w:rsidP="007119B9">
      <w:pPr>
        <w:pStyle w:val="a4"/>
        <w:spacing w:line="360" w:lineRule="auto"/>
        <w:ind w:left="0"/>
        <w:rPr>
          <w:rFonts w:cs="Calibri"/>
        </w:rPr>
      </w:pPr>
    </w:p>
    <w:p w:rsidR="007119B9" w:rsidRPr="00557103" w:rsidRDefault="007119B9" w:rsidP="00F0241F">
      <w:pPr>
        <w:pStyle w:val="a4"/>
        <w:widowControl/>
        <w:numPr>
          <w:ilvl w:val="0"/>
          <w:numId w:val="32"/>
        </w:numPr>
        <w:spacing w:line="360" w:lineRule="auto"/>
        <w:ind w:left="426"/>
        <w:contextualSpacing/>
        <w:rPr>
          <w:rFonts w:cs="Calibri"/>
          <w:b/>
          <w:color w:val="FF0000"/>
        </w:rPr>
      </w:pPr>
      <w:r w:rsidRPr="00557103">
        <w:rPr>
          <w:rFonts w:cs="Calibri"/>
          <w:b/>
          <w:color w:val="FF0000"/>
        </w:rPr>
        <w:t>Καθώς η τιμή της μαργαρίνης αυξάνεται κατά 20%, ένα ζαχαροπλάστης αυξάνει τη ζητούμενη ποσότητα βουτύρου κατά 5%. Υπολογίστε τη σταυροειδή ελαστικότητα ζήτησης ως προς την τιμή μεταξύ βουτύρου και μαργαρίνης.</w:t>
      </w:r>
    </w:p>
    <w:p w:rsidR="007119B9" w:rsidRPr="00DC7449" w:rsidRDefault="007119B9" w:rsidP="007119B9">
      <w:pPr>
        <w:pStyle w:val="a4"/>
        <w:spacing w:line="360" w:lineRule="auto"/>
        <w:ind w:left="0"/>
        <w:rPr>
          <w:rFonts w:cs="Calibri"/>
          <w:b/>
        </w:rPr>
      </w:pPr>
      <w:r w:rsidRPr="00DC7449">
        <w:rPr>
          <w:rFonts w:cs="Calibri"/>
          <w:b/>
        </w:rPr>
        <w:t>ΑΠΑΝΤΗΣΗ</w:t>
      </w:r>
    </w:p>
    <w:p w:rsidR="007119B9" w:rsidRPr="00DC7449" w:rsidRDefault="007119B9" w:rsidP="007119B9">
      <w:pPr>
        <w:pStyle w:val="a4"/>
        <w:spacing w:line="360" w:lineRule="auto"/>
        <w:ind w:left="0"/>
        <w:rPr>
          <w:rFonts w:cs="Calibri"/>
          <w:b/>
        </w:rPr>
      </w:pPr>
      <w:r w:rsidRPr="00DC7449">
        <w:rPr>
          <w:rFonts w:cs="Calibri"/>
          <w:b/>
        </w:rPr>
        <w:t>Η Σταυροειδής ελαστικότητα ζήτησης ως προς την τιμή είναι 5%/20%=0,25.</w:t>
      </w:r>
    </w:p>
    <w:p w:rsidR="007119B9" w:rsidRDefault="007119B9" w:rsidP="007119B9">
      <w:pPr>
        <w:pStyle w:val="a4"/>
        <w:spacing w:line="360" w:lineRule="auto"/>
        <w:ind w:left="0"/>
        <w:rPr>
          <w:rFonts w:cs="Calibri"/>
          <w:b/>
        </w:rPr>
      </w:pPr>
      <w:r w:rsidRPr="00DC7449">
        <w:rPr>
          <w:rFonts w:cs="Calibri"/>
          <w:b/>
        </w:rPr>
        <w:t>Από τη στιγμή που η σταυροειδής ελαστικότητα ζήτησης ως προς την τιμή είναι θετική, τα δυο προϊόντα είναι υποκατάστατα.</w:t>
      </w:r>
    </w:p>
    <w:p w:rsidR="007119B9" w:rsidRDefault="007119B9" w:rsidP="007119B9">
      <w:pPr>
        <w:pStyle w:val="a4"/>
        <w:spacing w:line="360" w:lineRule="auto"/>
        <w:ind w:left="0"/>
        <w:rPr>
          <w:rFonts w:cs="Calibri"/>
          <w:b/>
        </w:rPr>
      </w:pPr>
    </w:p>
    <w:p w:rsidR="006B5D47" w:rsidRDefault="006B5D47" w:rsidP="007119B9">
      <w:pPr>
        <w:pStyle w:val="a4"/>
        <w:spacing w:line="360" w:lineRule="auto"/>
        <w:ind w:left="0"/>
        <w:rPr>
          <w:rFonts w:cs="Calibri"/>
          <w:b/>
        </w:rPr>
      </w:pPr>
    </w:p>
    <w:p w:rsidR="006B5D47" w:rsidRDefault="006B5D47" w:rsidP="007119B9">
      <w:pPr>
        <w:pStyle w:val="a4"/>
        <w:spacing w:line="360" w:lineRule="auto"/>
        <w:ind w:left="0"/>
        <w:rPr>
          <w:rFonts w:cs="Calibri"/>
          <w:b/>
        </w:rPr>
      </w:pPr>
    </w:p>
    <w:p w:rsidR="006B5D47" w:rsidRDefault="006B5D47" w:rsidP="007119B9">
      <w:pPr>
        <w:pStyle w:val="a4"/>
        <w:spacing w:line="360" w:lineRule="auto"/>
        <w:ind w:left="0"/>
        <w:rPr>
          <w:rFonts w:cs="Calibri"/>
          <w:b/>
        </w:rPr>
      </w:pPr>
    </w:p>
    <w:p w:rsidR="006B5D47" w:rsidRDefault="006B5D47" w:rsidP="007119B9">
      <w:pPr>
        <w:pStyle w:val="a4"/>
        <w:spacing w:line="360" w:lineRule="auto"/>
        <w:ind w:left="0"/>
        <w:rPr>
          <w:rFonts w:cs="Calibri"/>
          <w:b/>
        </w:rPr>
      </w:pPr>
    </w:p>
    <w:p w:rsidR="006B5D47" w:rsidRDefault="006B5D47" w:rsidP="007119B9">
      <w:pPr>
        <w:pStyle w:val="a4"/>
        <w:spacing w:line="360" w:lineRule="auto"/>
        <w:ind w:left="0"/>
        <w:rPr>
          <w:rFonts w:cs="Calibri"/>
          <w:b/>
        </w:rPr>
      </w:pPr>
    </w:p>
    <w:p w:rsidR="006B5D47" w:rsidRDefault="006B5D47" w:rsidP="007119B9">
      <w:pPr>
        <w:pStyle w:val="a4"/>
        <w:spacing w:line="360" w:lineRule="auto"/>
        <w:ind w:left="0"/>
        <w:rPr>
          <w:rFonts w:cs="Calibri"/>
          <w:b/>
        </w:rPr>
      </w:pPr>
    </w:p>
    <w:p w:rsidR="006B5D47" w:rsidRDefault="006B5D47" w:rsidP="007119B9">
      <w:pPr>
        <w:pStyle w:val="a4"/>
        <w:spacing w:line="360" w:lineRule="auto"/>
        <w:ind w:left="0"/>
        <w:rPr>
          <w:rFonts w:cs="Calibri"/>
          <w:b/>
        </w:rPr>
      </w:pPr>
    </w:p>
    <w:p w:rsidR="006B5D47" w:rsidRDefault="006B5D47" w:rsidP="007119B9">
      <w:pPr>
        <w:pStyle w:val="a4"/>
        <w:spacing w:line="360" w:lineRule="auto"/>
        <w:ind w:left="0"/>
        <w:rPr>
          <w:rFonts w:cs="Calibri"/>
          <w:b/>
        </w:rPr>
      </w:pPr>
    </w:p>
    <w:p w:rsidR="006B5D47" w:rsidRDefault="006B5D47" w:rsidP="007119B9">
      <w:pPr>
        <w:pStyle w:val="a4"/>
        <w:spacing w:line="360" w:lineRule="auto"/>
        <w:ind w:left="0"/>
        <w:rPr>
          <w:rFonts w:cs="Calibri"/>
          <w:b/>
        </w:rPr>
      </w:pPr>
    </w:p>
    <w:p w:rsidR="006B5D47" w:rsidRDefault="006B5D47" w:rsidP="007119B9">
      <w:pPr>
        <w:pStyle w:val="a4"/>
        <w:spacing w:line="360" w:lineRule="auto"/>
        <w:ind w:left="0"/>
        <w:rPr>
          <w:rFonts w:cs="Calibri"/>
          <w:b/>
        </w:rPr>
      </w:pPr>
    </w:p>
    <w:p w:rsidR="006B5D47" w:rsidRDefault="006B5D47" w:rsidP="007119B9">
      <w:pPr>
        <w:pStyle w:val="a4"/>
        <w:spacing w:line="360" w:lineRule="auto"/>
        <w:ind w:left="0"/>
        <w:rPr>
          <w:rFonts w:cs="Calibri"/>
          <w:b/>
        </w:rPr>
      </w:pPr>
    </w:p>
    <w:p w:rsidR="006B5D47" w:rsidRDefault="006B5D47" w:rsidP="007119B9">
      <w:pPr>
        <w:pStyle w:val="a4"/>
        <w:spacing w:line="360" w:lineRule="auto"/>
        <w:ind w:left="0"/>
        <w:rPr>
          <w:rFonts w:cs="Calibri"/>
          <w:b/>
        </w:rPr>
      </w:pPr>
    </w:p>
    <w:p w:rsidR="006B5D47" w:rsidRDefault="006B5D47" w:rsidP="007119B9">
      <w:pPr>
        <w:pStyle w:val="a4"/>
        <w:spacing w:line="360" w:lineRule="auto"/>
        <w:ind w:left="0"/>
        <w:rPr>
          <w:rFonts w:cs="Calibri"/>
          <w:b/>
        </w:rPr>
      </w:pPr>
    </w:p>
    <w:p w:rsidR="006B5D47" w:rsidRDefault="006B5D47" w:rsidP="007119B9">
      <w:pPr>
        <w:pStyle w:val="a4"/>
        <w:spacing w:line="360" w:lineRule="auto"/>
        <w:ind w:left="0"/>
        <w:rPr>
          <w:rFonts w:cs="Calibri"/>
          <w:b/>
        </w:rPr>
      </w:pPr>
    </w:p>
    <w:p w:rsidR="006B5D47" w:rsidRDefault="006B5D47" w:rsidP="007119B9">
      <w:pPr>
        <w:pStyle w:val="a4"/>
        <w:spacing w:line="360" w:lineRule="auto"/>
        <w:ind w:left="0"/>
        <w:rPr>
          <w:rFonts w:cs="Calibri"/>
          <w:b/>
        </w:rPr>
      </w:pPr>
    </w:p>
    <w:p w:rsidR="007119B9" w:rsidRPr="00745567" w:rsidRDefault="007119B9" w:rsidP="00F0241F">
      <w:pPr>
        <w:widowControl/>
        <w:numPr>
          <w:ilvl w:val="0"/>
          <w:numId w:val="32"/>
        </w:numPr>
        <w:spacing w:line="360" w:lineRule="auto"/>
        <w:jc w:val="both"/>
        <w:rPr>
          <w:rFonts w:cs="Calibri"/>
          <w:b/>
          <w:color w:val="FF0000"/>
        </w:rPr>
      </w:pPr>
      <w:r w:rsidRPr="00745567">
        <w:rPr>
          <w:rFonts w:cs="Calibri"/>
          <w:b/>
          <w:color w:val="FF0000"/>
        </w:rPr>
        <w:lastRenderedPageBreak/>
        <w:t>Έστω η συνάρτηση ζήτησης ενός προϊόντος  εκφράζεται με την παρακάτω αλγεβρική σχέση:</w:t>
      </w:r>
    </w:p>
    <w:p w:rsidR="007119B9" w:rsidRPr="00900DD7" w:rsidRDefault="007119B9" w:rsidP="007119B9">
      <w:pPr>
        <w:spacing w:line="360" w:lineRule="auto"/>
        <w:jc w:val="both"/>
        <w:rPr>
          <w:rFonts w:cs="Calibri"/>
          <w:color w:val="FF0000"/>
        </w:rPr>
      </w:pPr>
      <w:r w:rsidRPr="00900DD7">
        <w:rPr>
          <w:rFonts w:cs="Calibri"/>
          <w:bCs/>
          <w:color w:val="FF0000"/>
          <w:position w:val="-12"/>
          <w:lang w:val="en-US"/>
        </w:rPr>
        <w:object w:dxaOrig="3300" w:dyaOrig="360">
          <v:shape id="_x0000_i1156" type="#_x0000_t75" style="width:165.75pt;height:18.75pt" o:ole="">
            <v:imagedata r:id="rId263" o:title=""/>
          </v:shape>
          <o:OLEObject Type="Embed" ProgID="Equation.DSMT4" ShapeID="_x0000_i1156" DrawAspect="Content" ObjectID="_1510556182" r:id="rId264"/>
        </w:object>
      </w:r>
      <w:r w:rsidRPr="00900DD7">
        <w:rPr>
          <w:rFonts w:cs="Calibri"/>
          <w:bCs/>
          <w:color w:val="FF0000"/>
          <w:lang w:val="en-US"/>
        </w:rPr>
        <w:t xml:space="preserve"> </w:t>
      </w:r>
    </w:p>
    <w:p w:rsidR="007119B9" w:rsidRDefault="007119B9" w:rsidP="007119B9">
      <w:pPr>
        <w:spacing w:line="360" w:lineRule="auto"/>
        <w:jc w:val="both"/>
        <w:rPr>
          <w:rFonts w:cs="Calibri"/>
          <w:bCs/>
          <w:color w:val="FF0000"/>
        </w:rPr>
      </w:pPr>
      <w:r w:rsidRPr="00900DD7">
        <w:rPr>
          <w:rFonts w:cs="Calibri"/>
          <w:bCs/>
          <w:color w:val="FF0000"/>
        </w:rPr>
        <w:t>όπου</w:t>
      </w:r>
      <w:r w:rsidRPr="00900DD7">
        <w:rPr>
          <w:rFonts w:cs="Calibri"/>
          <w:bCs/>
          <w:color w:val="FF0000"/>
          <w:lang w:val="en-US"/>
        </w:rPr>
        <w:t xml:space="preserve"> </w:t>
      </w:r>
    </w:p>
    <w:p w:rsidR="007119B9" w:rsidRPr="00900DD7" w:rsidRDefault="007119B9" w:rsidP="007119B9">
      <w:pPr>
        <w:spacing w:line="360" w:lineRule="auto"/>
        <w:jc w:val="center"/>
        <w:rPr>
          <w:rFonts w:cs="Calibri"/>
          <w:color w:val="FF0000"/>
        </w:rPr>
      </w:pPr>
      <w:r w:rsidRPr="00745567">
        <w:rPr>
          <w:rFonts w:cs="Calibri"/>
          <w:bCs/>
          <w:color w:val="FF0000"/>
          <w:position w:val="-66"/>
          <w:lang w:val="en-US"/>
        </w:rPr>
        <w:object w:dxaOrig="4320" w:dyaOrig="1440">
          <v:shape id="_x0000_i1157" type="#_x0000_t75" style="width:267.75pt;height:65.25pt" o:ole="">
            <v:imagedata r:id="rId265" o:title=""/>
          </v:shape>
          <o:OLEObject Type="Embed" ProgID="Equation.DSMT4" ShapeID="_x0000_i1157" DrawAspect="Content" ObjectID="_1510556183" r:id="rId266"/>
        </w:object>
      </w:r>
    </w:p>
    <w:p w:rsidR="007119B9" w:rsidRPr="00900DD7" w:rsidRDefault="007119B9" w:rsidP="00F0241F">
      <w:pPr>
        <w:widowControl/>
        <w:numPr>
          <w:ilvl w:val="0"/>
          <w:numId w:val="15"/>
        </w:numPr>
        <w:spacing w:line="360" w:lineRule="auto"/>
        <w:jc w:val="both"/>
        <w:rPr>
          <w:rFonts w:cs="Calibri"/>
          <w:color w:val="FF0000"/>
        </w:rPr>
      </w:pPr>
      <w:r w:rsidRPr="00900DD7">
        <w:rPr>
          <w:rFonts w:cs="Calibri"/>
          <w:bCs/>
          <w:color w:val="FF0000"/>
        </w:rPr>
        <w:t>Να εκφραστεί</w:t>
      </w:r>
    </w:p>
    <w:p w:rsidR="007119B9" w:rsidRPr="00900DD7" w:rsidRDefault="007119B9" w:rsidP="007119B9">
      <w:pPr>
        <w:spacing w:line="360" w:lineRule="auto"/>
        <w:ind w:left="360"/>
        <w:jc w:val="center"/>
        <w:rPr>
          <w:rFonts w:cs="Calibri"/>
          <w:color w:val="FF0000"/>
          <w:lang w:val="en-US"/>
        </w:rPr>
      </w:pPr>
      <w:r w:rsidRPr="00745567">
        <w:rPr>
          <w:rFonts w:cs="Calibri"/>
          <w:b/>
          <w:bCs/>
          <w:color w:val="FF0000"/>
          <w:position w:val="-48"/>
          <w:lang w:val="en-US"/>
        </w:rPr>
        <w:object w:dxaOrig="4680" w:dyaOrig="1080">
          <v:shape id="_x0000_i1158" type="#_x0000_t75" style="width:245.25pt;height:51.75pt" o:ole="">
            <v:imagedata r:id="rId267" o:title=""/>
          </v:shape>
          <o:OLEObject Type="Embed" ProgID="Equation.DSMT4" ShapeID="_x0000_i1158" DrawAspect="Content" ObjectID="_1510556184" r:id="rId268"/>
        </w:object>
      </w:r>
    </w:p>
    <w:p w:rsidR="007119B9" w:rsidRPr="00900DD7" w:rsidRDefault="007119B9" w:rsidP="00F0241F">
      <w:pPr>
        <w:widowControl/>
        <w:numPr>
          <w:ilvl w:val="0"/>
          <w:numId w:val="16"/>
        </w:numPr>
        <w:spacing w:line="360" w:lineRule="auto"/>
        <w:jc w:val="both"/>
        <w:rPr>
          <w:rFonts w:cs="Calibri"/>
          <w:color w:val="FF0000"/>
        </w:rPr>
      </w:pPr>
      <w:r w:rsidRPr="00900DD7">
        <w:rPr>
          <w:rFonts w:cs="Calibri"/>
          <w:bCs/>
          <w:color w:val="FF0000"/>
        </w:rPr>
        <w:t>Να εκτιμηθούν:</w:t>
      </w:r>
    </w:p>
    <w:p w:rsidR="007119B9" w:rsidRPr="00900DD7" w:rsidRDefault="007119B9" w:rsidP="00F0241F">
      <w:pPr>
        <w:widowControl/>
        <w:numPr>
          <w:ilvl w:val="0"/>
          <w:numId w:val="17"/>
        </w:numPr>
        <w:spacing w:line="360" w:lineRule="auto"/>
        <w:jc w:val="both"/>
        <w:rPr>
          <w:rFonts w:cs="Calibri"/>
          <w:color w:val="FF0000"/>
        </w:rPr>
      </w:pPr>
      <w:r w:rsidRPr="00900DD7">
        <w:rPr>
          <w:rFonts w:cs="Calibri"/>
          <w:bCs/>
          <w:color w:val="FF0000"/>
        </w:rPr>
        <w:t>Η σταυροειδής ελαστικότητα</w:t>
      </w:r>
      <w:r>
        <w:rPr>
          <w:rStyle w:val="af1"/>
          <w:rFonts w:cs="Calibri"/>
          <w:bCs/>
          <w:color w:val="FF0000"/>
        </w:rPr>
        <w:footnoteReference w:id="2"/>
      </w:r>
      <w:r w:rsidRPr="00900DD7">
        <w:rPr>
          <w:rFonts w:cs="Calibri"/>
          <w:bCs/>
          <w:color w:val="FF0000"/>
        </w:rPr>
        <w:t xml:space="preserve"> </w:t>
      </w:r>
      <w:r w:rsidRPr="00745567">
        <w:rPr>
          <w:rFonts w:cs="Calibri"/>
          <w:b/>
          <w:bCs/>
          <w:color w:val="FF0000"/>
          <w:position w:val="-12"/>
        </w:rPr>
        <w:object w:dxaOrig="440" w:dyaOrig="360">
          <v:shape id="_x0000_i1159" type="#_x0000_t75" style="width:22.5pt;height:18.75pt" o:ole="">
            <v:imagedata r:id="rId269" o:title=""/>
          </v:shape>
          <o:OLEObject Type="Embed" ProgID="Equation.DSMT4" ShapeID="_x0000_i1159" DrawAspect="Content" ObjectID="_1510556185" r:id="rId270"/>
        </w:object>
      </w:r>
      <w:r w:rsidRPr="00900DD7">
        <w:rPr>
          <w:rFonts w:cs="Calibri"/>
          <w:bCs/>
          <w:color w:val="FF0000"/>
          <w:vertAlign w:val="subscript"/>
        </w:rPr>
        <w:t xml:space="preserve"> </w:t>
      </w:r>
      <w:r w:rsidRPr="00900DD7">
        <w:rPr>
          <w:rFonts w:cs="Calibri"/>
          <w:color w:val="FF0000"/>
        </w:rPr>
        <w:t xml:space="preserve">για την </w:t>
      </w:r>
      <w:bookmarkStart w:id="14" w:name="OLE_LINK1"/>
      <w:bookmarkStart w:id="15" w:name="OLE_LINK2"/>
      <w:r w:rsidRPr="00900DD7">
        <w:rPr>
          <w:rFonts w:cs="Calibri"/>
          <w:color w:val="FF0000"/>
        </w:rPr>
        <w:t>1(</w:t>
      </w:r>
      <w:r w:rsidRPr="00900DD7">
        <w:rPr>
          <w:rFonts w:cs="Calibri"/>
          <w:color w:val="FF0000"/>
          <w:lang w:val="en-US"/>
        </w:rPr>
        <w:t>a</w:t>
      </w:r>
      <w:r w:rsidRPr="00900DD7">
        <w:rPr>
          <w:rFonts w:cs="Calibri"/>
          <w:color w:val="FF0000"/>
        </w:rPr>
        <w:t xml:space="preserve">) </w:t>
      </w:r>
      <w:bookmarkEnd w:id="14"/>
      <w:bookmarkEnd w:id="15"/>
      <w:r w:rsidRPr="00900DD7">
        <w:rPr>
          <w:rFonts w:cs="Calibri"/>
          <w:color w:val="FF0000"/>
        </w:rPr>
        <w:t xml:space="preserve">όταν </w:t>
      </w:r>
      <w:r w:rsidRPr="00900DD7">
        <w:rPr>
          <w:rFonts w:cs="Calibri"/>
          <w:color w:val="FF0000"/>
          <w:lang w:val="en-US"/>
        </w:rPr>
        <w:t>P</w:t>
      </w:r>
      <w:r w:rsidRPr="00900DD7">
        <w:rPr>
          <w:rFonts w:cs="Calibri"/>
          <w:color w:val="FF0000"/>
          <w:vertAlign w:val="subscript"/>
          <w:lang w:val="en-US"/>
        </w:rPr>
        <w:t>X</w:t>
      </w:r>
      <w:r w:rsidRPr="00900DD7">
        <w:rPr>
          <w:rFonts w:cs="Calibri"/>
          <w:color w:val="FF0000"/>
          <w:vertAlign w:val="subscript"/>
        </w:rPr>
        <w:t xml:space="preserve"> </w:t>
      </w:r>
      <w:r w:rsidRPr="00900DD7">
        <w:rPr>
          <w:rFonts w:cs="Calibri"/>
          <w:color w:val="FF0000"/>
        </w:rPr>
        <w:t>=5 και</w:t>
      </w:r>
    </w:p>
    <w:p w:rsidR="007119B9" w:rsidRPr="00900DD7" w:rsidRDefault="007119B9" w:rsidP="00F0241F">
      <w:pPr>
        <w:widowControl/>
        <w:numPr>
          <w:ilvl w:val="0"/>
          <w:numId w:val="17"/>
        </w:numPr>
        <w:spacing w:line="360" w:lineRule="auto"/>
        <w:jc w:val="both"/>
        <w:rPr>
          <w:rFonts w:cs="Calibri"/>
          <w:color w:val="FF0000"/>
        </w:rPr>
      </w:pPr>
      <w:r w:rsidRPr="00900DD7">
        <w:rPr>
          <w:rFonts w:cs="Calibri"/>
          <w:bCs/>
          <w:color w:val="FF0000"/>
        </w:rPr>
        <w:t>Η σταυροειδής ελαστικότητα</w:t>
      </w:r>
      <w:r w:rsidRPr="00900DD7">
        <w:rPr>
          <w:rFonts w:cs="Calibri"/>
          <w:color w:val="FF0000"/>
        </w:rPr>
        <w:t xml:space="preserve"> </w:t>
      </w:r>
      <w:r w:rsidRPr="007B3478">
        <w:rPr>
          <w:rFonts w:cs="Calibri"/>
          <w:color w:val="FF0000"/>
          <w:position w:val="-12"/>
        </w:rPr>
        <w:object w:dxaOrig="460" w:dyaOrig="360">
          <v:shape id="_x0000_i1160" type="#_x0000_t75" style="width:23.25pt;height:18.75pt" o:ole="">
            <v:imagedata r:id="rId271" o:title=""/>
          </v:shape>
          <o:OLEObject Type="Embed" ProgID="Equation.DSMT4" ShapeID="_x0000_i1160" DrawAspect="Content" ObjectID="_1510556186" r:id="rId272"/>
        </w:object>
      </w:r>
      <w:r w:rsidRPr="00900DD7">
        <w:rPr>
          <w:rFonts w:cs="Calibri"/>
          <w:bCs/>
          <w:color w:val="FF0000"/>
          <w:vertAlign w:val="subscript"/>
        </w:rPr>
        <w:t xml:space="preserve"> </w:t>
      </w:r>
      <w:r w:rsidRPr="00900DD7">
        <w:rPr>
          <w:rFonts w:cs="Calibri"/>
          <w:color w:val="FF0000"/>
        </w:rPr>
        <w:t>για την 1(</w:t>
      </w:r>
      <w:r w:rsidRPr="00900DD7">
        <w:rPr>
          <w:rFonts w:cs="Calibri"/>
          <w:color w:val="FF0000"/>
          <w:lang w:val="en-US"/>
        </w:rPr>
        <w:t>b</w:t>
      </w:r>
      <w:r w:rsidRPr="00900DD7">
        <w:rPr>
          <w:rFonts w:cs="Calibri"/>
          <w:color w:val="FF0000"/>
        </w:rPr>
        <w:t xml:space="preserve">) όταν </w:t>
      </w:r>
      <w:r w:rsidRPr="00900DD7">
        <w:rPr>
          <w:rFonts w:cs="Calibri"/>
          <w:color w:val="FF0000"/>
          <w:lang w:val="en-US"/>
        </w:rPr>
        <w:t>P</w:t>
      </w:r>
      <w:r w:rsidRPr="00900DD7">
        <w:rPr>
          <w:rFonts w:cs="Calibri"/>
          <w:color w:val="FF0000"/>
          <w:vertAlign w:val="subscript"/>
        </w:rPr>
        <w:t xml:space="preserve">Ψ </w:t>
      </w:r>
      <w:r w:rsidRPr="00900DD7">
        <w:rPr>
          <w:rFonts w:cs="Calibri"/>
          <w:color w:val="FF0000"/>
        </w:rPr>
        <w:t>=10</w:t>
      </w:r>
    </w:p>
    <w:p w:rsidR="007119B9" w:rsidRPr="00DC7449" w:rsidRDefault="007119B9" w:rsidP="007119B9">
      <w:pPr>
        <w:spacing w:line="360" w:lineRule="auto"/>
        <w:jc w:val="both"/>
        <w:rPr>
          <w:rFonts w:cs="Calibri"/>
          <w:b/>
        </w:rPr>
      </w:pPr>
      <w:r w:rsidRPr="00DC7449">
        <w:rPr>
          <w:rFonts w:cs="Calibri"/>
          <w:b/>
          <w:bCs/>
        </w:rPr>
        <w:t>ΑΠΑΝΤΗΣΗ:</w:t>
      </w:r>
    </w:p>
    <w:p w:rsidR="007119B9" w:rsidRPr="00DC7449" w:rsidRDefault="007119B9" w:rsidP="007119B9">
      <w:pPr>
        <w:spacing w:line="360" w:lineRule="auto"/>
        <w:jc w:val="both"/>
        <w:rPr>
          <w:rFonts w:cs="Calibri"/>
          <w:b/>
        </w:rPr>
      </w:pPr>
      <w:r w:rsidRPr="00DC7449">
        <w:rPr>
          <w:rFonts w:cs="Calibri"/>
          <w:b/>
          <w:bCs/>
          <w:color w:val="FF0000"/>
          <w:shd w:val="clear" w:color="auto" w:fill="EEECE1"/>
        </w:rPr>
        <w:t>1</w:t>
      </w:r>
      <w:r w:rsidRPr="00DC7449">
        <w:rPr>
          <w:rFonts w:cs="Calibri"/>
          <w:b/>
          <w:bCs/>
          <w:color w:val="FF0000"/>
          <w:shd w:val="clear" w:color="auto" w:fill="EEECE1"/>
          <w:lang w:val="en-US"/>
        </w:rPr>
        <w:t>a</w:t>
      </w:r>
      <w:r w:rsidRPr="00DC7449">
        <w:rPr>
          <w:rFonts w:cs="Calibri"/>
          <w:b/>
          <w:bCs/>
          <w:color w:val="FF0000"/>
          <w:shd w:val="clear" w:color="auto" w:fill="EEECE1"/>
        </w:rPr>
        <w:t>)</w:t>
      </w:r>
      <w:r w:rsidRPr="00DC7449">
        <w:rPr>
          <w:rFonts w:cs="Calibri"/>
          <w:b/>
          <w:bCs/>
        </w:rPr>
        <w:t xml:space="preserve"> θέλουμε να εκφράσουμε </w:t>
      </w:r>
      <w:r w:rsidRPr="007B3478">
        <w:rPr>
          <w:rFonts w:cs="Calibri"/>
          <w:b/>
          <w:bCs/>
          <w:position w:val="-12"/>
          <w:lang w:val="en-US"/>
        </w:rPr>
        <w:object w:dxaOrig="4040" w:dyaOrig="360">
          <v:shape id="_x0000_i1161" type="#_x0000_t75" style="width:201.75pt;height:18.75pt" o:ole="">
            <v:imagedata r:id="rId273" o:title=""/>
          </v:shape>
          <o:OLEObject Type="Embed" ProgID="Equation.DSMT4" ShapeID="_x0000_i1161" DrawAspect="Content" ObjectID="_1510556187" r:id="rId274"/>
        </w:object>
      </w:r>
      <w:r w:rsidRPr="00DC7449">
        <w:rPr>
          <w:rFonts w:cs="Calibri"/>
          <w:b/>
          <w:bCs/>
        </w:rPr>
        <w:t xml:space="preserve">. αντικαθιστούμε τις τιμές </w:t>
      </w:r>
      <w:r w:rsidRPr="007B3478">
        <w:rPr>
          <w:rFonts w:cs="Calibri"/>
          <w:b/>
          <w:bCs/>
          <w:position w:val="-12"/>
        </w:rPr>
        <w:object w:dxaOrig="2240" w:dyaOrig="360">
          <v:shape id="_x0000_i1162" type="#_x0000_t75" style="width:113.25pt;height:18.75pt" o:ole="">
            <v:imagedata r:id="rId275" o:title=""/>
          </v:shape>
          <o:OLEObject Type="Embed" ProgID="Equation.DSMT4" ShapeID="_x0000_i1162" DrawAspect="Content" ObjectID="_1510556188" r:id="rId276"/>
        </w:object>
      </w:r>
      <w:r w:rsidRPr="00DC7449">
        <w:rPr>
          <w:rFonts w:cs="Calibri"/>
          <w:b/>
          <w:bCs/>
        </w:rPr>
        <w:t xml:space="preserve"> και έχομε:</w:t>
      </w:r>
    </w:p>
    <w:p w:rsidR="007119B9" w:rsidRPr="00DC7449" w:rsidRDefault="007119B9" w:rsidP="007119B9">
      <w:pPr>
        <w:spacing w:line="360" w:lineRule="auto"/>
        <w:jc w:val="both"/>
        <w:rPr>
          <w:rFonts w:cs="Calibri"/>
          <w:b/>
        </w:rPr>
      </w:pPr>
      <w:r w:rsidRPr="00900DD7">
        <w:rPr>
          <w:rFonts w:cs="Calibri"/>
          <w:b/>
          <w:bCs/>
          <w:position w:val="-4"/>
          <w:lang w:val="en-US"/>
        </w:rPr>
        <w:object w:dxaOrig="180" w:dyaOrig="279">
          <v:shape id="_x0000_i1163" type="#_x0000_t75" style="width:8.25pt;height:14.25pt" o:ole="">
            <v:imagedata r:id="rId243" o:title=""/>
          </v:shape>
          <o:OLEObject Type="Embed" ProgID="Equation.DSMT4" ShapeID="_x0000_i1163" DrawAspect="Content" ObjectID="_1510556189" r:id="rId277"/>
        </w:object>
      </w:r>
      <w:r w:rsidRPr="00900DD7">
        <w:rPr>
          <w:rFonts w:cs="Calibri"/>
          <w:b/>
          <w:bCs/>
          <w:position w:val="-48"/>
          <w:lang w:val="en-US"/>
        </w:rPr>
        <w:object w:dxaOrig="4360" w:dyaOrig="1080">
          <v:shape id="_x0000_i1164" type="#_x0000_t75" style="width:219pt;height:54pt" o:ole="">
            <v:imagedata r:id="rId278" o:title=""/>
          </v:shape>
          <o:OLEObject Type="Embed" ProgID="Equation.DSMT4" ShapeID="_x0000_i1164" DrawAspect="Content" ObjectID="_1510556190" r:id="rId279"/>
        </w:object>
      </w:r>
      <w:r w:rsidRPr="00DC7449">
        <w:rPr>
          <w:rFonts w:cs="Calibri"/>
          <w:b/>
          <w:bCs/>
        </w:rPr>
        <w:tab/>
      </w:r>
      <w:r w:rsidRPr="00DC7449">
        <w:rPr>
          <w:rFonts w:cs="Calibri"/>
          <w:b/>
          <w:bCs/>
        </w:rPr>
        <w:tab/>
      </w:r>
      <w:r w:rsidRPr="00DC7449">
        <w:rPr>
          <w:rFonts w:cs="Calibri"/>
          <w:b/>
          <w:bCs/>
        </w:rPr>
        <w:tab/>
      </w:r>
      <w:r w:rsidRPr="00DC7449">
        <w:rPr>
          <w:rFonts w:cs="Calibri"/>
          <w:b/>
          <w:bCs/>
        </w:rPr>
        <w:tab/>
      </w:r>
      <w:r w:rsidRPr="00DC7449">
        <w:rPr>
          <w:rFonts w:cs="Calibri"/>
          <w:b/>
          <w:bCs/>
        </w:rPr>
        <w:tab/>
      </w:r>
    </w:p>
    <w:p w:rsidR="007119B9" w:rsidRPr="00DC7449" w:rsidRDefault="007119B9" w:rsidP="007119B9">
      <w:pPr>
        <w:spacing w:line="360" w:lineRule="auto"/>
        <w:jc w:val="both"/>
        <w:rPr>
          <w:rFonts w:cs="Calibri"/>
          <w:b/>
        </w:rPr>
      </w:pPr>
      <w:r w:rsidRPr="00DC7449">
        <w:rPr>
          <w:rFonts w:cs="Calibri"/>
          <w:b/>
          <w:bCs/>
          <w:color w:val="FF0000"/>
          <w:shd w:val="clear" w:color="auto" w:fill="EEECE1"/>
        </w:rPr>
        <w:t>1</w:t>
      </w:r>
      <w:r w:rsidRPr="00DC7449">
        <w:rPr>
          <w:rFonts w:cs="Calibri"/>
          <w:b/>
          <w:bCs/>
          <w:color w:val="FF0000"/>
          <w:shd w:val="clear" w:color="auto" w:fill="EEECE1"/>
          <w:lang w:val="en-US"/>
        </w:rPr>
        <w:t>b</w:t>
      </w:r>
      <w:r w:rsidRPr="00DC7449">
        <w:rPr>
          <w:rFonts w:cs="Calibri"/>
          <w:b/>
          <w:bCs/>
          <w:color w:val="FF0000"/>
          <w:shd w:val="clear" w:color="auto" w:fill="EEECE1"/>
        </w:rPr>
        <w:t>)</w:t>
      </w:r>
      <w:r w:rsidRPr="00DC7449">
        <w:rPr>
          <w:rFonts w:cs="Calibri"/>
          <w:b/>
          <w:bCs/>
        </w:rPr>
        <w:t xml:space="preserve"> θέλουμε να εκφράσουμε </w:t>
      </w:r>
      <w:r w:rsidRPr="007B3478">
        <w:rPr>
          <w:rFonts w:cs="Calibri"/>
          <w:b/>
          <w:bCs/>
          <w:position w:val="-12"/>
          <w:lang w:val="en-US"/>
        </w:rPr>
        <w:object w:dxaOrig="4220" w:dyaOrig="360">
          <v:shape id="_x0000_i1165" type="#_x0000_t75" style="width:211.5pt;height:18.75pt" o:ole="">
            <v:imagedata r:id="rId280" o:title=""/>
          </v:shape>
          <o:OLEObject Type="Embed" ProgID="Equation.DSMT4" ShapeID="_x0000_i1165" DrawAspect="Content" ObjectID="_1510556191" r:id="rId281"/>
        </w:object>
      </w:r>
      <w:r w:rsidRPr="00DC7449">
        <w:rPr>
          <w:rFonts w:cs="Calibri"/>
          <w:b/>
          <w:bCs/>
        </w:rPr>
        <w:t xml:space="preserve"> Αντικαθιστούμε τις τιμές </w:t>
      </w:r>
      <w:r w:rsidRPr="00DC7449">
        <w:rPr>
          <w:rFonts w:cs="Calibri"/>
          <w:b/>
          <w:bCs/>
          <w:lang w:val="en-US"/>
        </w:rPr>
        <w:t>P</w:t>
      </w:r>
      <w:r w:rsidRPr="00DC7449">
        <w:rPr>
          <w:rFonts w:cs="Calibri"/>
          <w:b/>
          <w:bCs/>
          <w:vertAlign w:val="subscript"/>
          <w:lang w:val="en-US"/>
        </w:rPr>
        <w:t>X</w:t>
      </w:r>
      <w:r w:rsidRPr="00DC7449">
        <w:rPr>
          <w:rFonts w:cs="Calibri"/>
          <w:b/>
          <w:bCs/>
        </w:rPr>
        <w:t>=10 και Υ=2.000€ € και έχομε:</w:t>
      </w:r>
    </w:p>
    <w:p w:rsidR="007119B9" w:rsidRDefault="007119B9" w:rsidP="007119B9">
      <w:pPr>
        <w:spacing w:line="360" w:lineRule="auto"/>
        <w:jc w:val="both"/>
        <w:rPr>
          <w:rFonts w:cs="Calibri"/>
          <w:b/>
          <w:bCs/>
        </w:rPr>
      </w:pPr>
      <w:r w:rsidRPr="00FE6262">
        <w:rPr>
          <w:rFonts w:cs="Calibri"/>
          <w:b/>
          <w:bCs/>
          <w:position w:val="-52"/>
          <w:lang w:val="en-US"/>
        </w:rPr>
        <w:object w:dxaOrig="7320" w:dyaOrig="1120">
          <v:shape id="_x0000_i1166" type="#_x0000_t75" style="width:366.75pt;height:56.25pt" o:ole="">
            <v:imagedata r:id="rId282" o:title=""/>
          </v:shape>
          <o:OLEObject Type="Embed" ProgID="Equation.DSMT4" ShapeID="_x0000_i1166" DrawAspect="Content" ObjectID="_1510556192" r:id="rId283"/>
        </w:object>
      </w:r>
      <w:r w:rsidRPr="00DC7449">
        <w:rPr>
          <w:rFonts w:cs="Calibri"/>
          <w:b/>
          <w:bCs/>
        </w:rPr>
        <w:t xml:space="preserve"> </w:t>
      </w:r>
    </w:p>
    <w:p w:rsidR="007119B9" w:rsidRDefault="007119B9" w:rsidP="007119B9">
      <w:pPr>
        <w:spacing w:line="360" w:lineRule="auto"/>
        <w:jc w:val="both"/>
        <w:rPr>
          <w:rFonts w:cs="Calibri"/>
          <w:b/>
        </w:rPr>
      </w:pPr>
      <w:r w:rsidRPr="00DC7449">
        <w:rPr>
          <w:rFonts w:cs="Calibri"/>
          <w:b/>
          <w:bCs/>
          <w:color w:val="FF0000"/>
          <w:shd w:val="clear" w:color="auto" w:fill="EEECE1"/>
        </w:rPr>
        <w:t>1γ)</w:t>
      </w:r>
      <w:r w:rsidRPr="00DC7449">
        <w:rPr>
          <w:rFonts w:cs="Calibri"/>
          <w:b/>
          <w:bCs/>
        </w:rPr>
        <w:t xml:space="preserve"> θέλουμε να εκφράσουμε</w:t>
      </w:r>
      <w:r w:rsidRPr="007B3478">
        <w:rPr>
          <w:rFonts w:cs="Calibri"/>
          <w:b/>
          <w:bCs/>
        </w:rPr>
        <w:t xml:space="preserve"> </w:t>
      </w:r>
      <w:r w:rsidRPr="00DC7449">
        <w:rPr>
          <w:rFonts w:cs="Calibri"/>
          <w:b/>
          <w:bCs/>
        </w:rPr>
        <w:t xml:space="preserve"> </w:t>
      </w:r>
      <w:r w:rsidRPr="007B3478">
        <w:rPr>
          <w:rFonts w:cs="Calibri"/>
          <w:b/>
          <w:bCs/>
          <w:position w:val="-12"/>
        </w:rPr>
        <w:object w:dxaOrig="3820" w:dyaOrig="360">
          <v:shape id="_x0000_i1167" type="#_x0000_t75" style="width:190.5pt;height:18.75pt" o:ole="">
            <v:imagedata r:id="rId284" o:title=""/>
          </v:shape>
          <o:OLEObject Type="Embed" ProgID="Equation.DSMT4" ShapeID="_x0000_i1167" DrawAspect="Content" ObjectID="_1510556193" r:id="rId285"/>
        </w:object>
      </w:r>
      <w:r w:rsidRPr="00DC7449">
        <w:rPr>
          <w:rFonts w:cs="Calibri"/>
          <w:b/>
          <w:bCs/>
        </w:rPr>
        <w:t xml:space="preserve"> </w:t>
      </w:r>
      <w:r w:rsidRPr="00DC7449">
        <w:rPr>
          <w:rFonts w:cs="Calibri"/>
          <w:b/>
          <w:bCs/>
        </w:rPr>
        <w:lastRenderedPageBreak/>
        <w:t xml:space="preserve">Αντικαθιστούμε τις τιμές </w:t>
      </w:r>
      <w:r w:rsidRPr="00DC7449">
        <w:rPr>
          <w:rFonts w:cs="Calibri"/>
          <w:b/>
          <w:bCs/>
          <w:lang w:val="en-US"/>
        </w:rPr>
        <w:t>P</w:t>
      </w:r>
      <w:r w:rsidRPr="00DC7449">
        <w:rPr>
          <w:rFonts w:cs="Calibri"/>
          <w:b/>
          <w:bCs/>
          <w:vertAlign w:val="subscript"/>
          <w:lang w:val="en-US"/>
        </w:rPr>
        <w:t>X</w:t>
      </w:r>
      <w:r w:rsidRPr="00DC7449">
        <w:rPr>
          <w:rFonts w:cs="Calibri"/>
          <w:b/>
          <w:bCs/>
        </w:rPr>
        <w:t xml:space="preserve">=5 και </w:t>
      </w:r>
      <w:r w:rsidRPr="00DC7449">
        <w:rPr>
          <w:rFonts w:cs="Calibri"/>
          <w:b/>
          <w:bCs/>
          <w:lang w:val="en-US"/>
        </w:rPr>
        <w:t>P</w:t>
      </w:r>
      <w:r w:rsidRPr="00DC7449">
        <w:rPr>
          <w:rFonts w:cs="Calibri"/>
          <w:b/>
          <w:bCs/>
          <w:vertAlign w:val="subscript"/>
        </w:rPr>
        <w:t xml:space="preserve">Ψ </w:t>
      </w:r>
      <w:r w:rsidRPr="00DC7449">
        <w:rPr>
          <w:rFonts w:cs="Calibri"/>
          <w:b/>
          <w:bCs/>
        </w:rPr>
        <w:t>=10€ € και έχομε:</w:t>
      </w:r>
    </w:p>
    <w:p w:rsidR="007119B9" w:rsidRPr="00FE6262" w:rsidRDefault="007119B9" w:rsidP="007119B9">
      <w:pPr>
        <w:spacing w:line="360" w:lineRule="auto"/>
        <w:jc w:val="both"/>
        <w:rPr>
          <w:rFonts w:cs="Calibri"/>
          <w:b/>
          <w:bCs/>
        </w:rPr>
      </w:pPr>
      <w:r w:rsidRPr="00516996">
        <w:rPr>
          <w:rFonts w:cs="Calibri"/>
          <w:b/>
          <w:bCs/>
          <w:position w:val="-52"/>
          <w:lang w:val="en-US"/>
        </w:rPr>
        <w:object w:dxaOrig="7320" w:dyaOrig="1120">
          <v:shape id="_x0000_i1168" type="#_x0000_t75" style="width:366.75pt;height:56.25pt" o:ole="">
            <v:imagedata r:id="rId286" o:title=""/>
          </v:shape>
          <o:OLEObject Type="Embed" ProgID="Equation.DSMT4" ShapeID="_x0000_i1168" DrawAspect="Content" ObjectID="_1510556194" r:id="rId287"/>
        </w:object>
      </w:r>
      <w:r w:rsidRPr="00DC7449">
        <w:rPr>
          <w:rFonts w:cs="Calibri"/>
          <w:b/>
          <w:bCs/>
        </w:rPr>
        <w:t xml:space="preserve"> </w:t>
      </w:r>
    </w:p>
    <w:p w:rsidR="007119B9" w:rsidRPr="00DC7449" w:rsidRDefault="007119B9" w:rsidP="007119B9">
      <w:pPr>
        <w:spacing w:line="360" w:lineRule="auto"/>
        <w:jc w:val="both"/>
        <w:rPr>
          <w:rFonts w:cs="Calibri"/>
          <w:b/>
        </w:rPr>
      </w:pPr>
      <w:r w:rsidRPr="00DC7449">
        <w:rPr>
          <w:rFonts w:cs="Calibri"/>
          <w:b/>
          <w:bCs/>
          <w:color w:val="FF0000"/>
          <w:shd w:val="clear" w:color="auto" w:fill="EEECE1"/>
        </w:rPr>
        <w:t>2.</w:t>
      </w:r>
      <w:r w:rsidRPr="00DC7449">
        <w:rPr>
          <w:rFonts w:cs="Calibri"/>
          <w:b/>
          <w:color w:val="FF0000"/>
        </w:rPr>
        <w:t>1.</w:t>
      </w:r>
      <w:r w:rsidRPr="00DC7449">
        <w:rPr>
          <w:rFonts w:cs="Calibri"/>
          <w:b/>
          <w:color w:val="FF0000"/>
          <w:lang w:val="en-US"/>
        </w:rPr>
        <w:t>a</w:t>
      </w:r>
      <w:r w:rsidRPr="00DC7449">
        <w:rPr>
          <w:rFonts w:cs="Calibri"/>
          <w:b/>
          <w:bCs/>
        </w:rPr>
        <w:t xml:space="preserve"> Για να εκτιμήσουμε την σταυροειδή ελαστικότητα </w:t>
      </w:r>
      <w:r w:rsidRPr="007B3478">
        <w:rPr>
          <w:rFonts w:cs="Calibri"/>
          <w:b/>
          <w:bCs/>
          <w:position w:val="-12"/>
        </w:rPr>
        <w:object w:dxaOrig="460" w:dyaOrig="360">
          <v:shape id="_x0000_i1169" type="#_x0000_t75" style="width:23.25pt;height:18.75pt" o:ole="">
            <v:imagedata r:id="rId288" o:title=""/>
          </v:shape>
          <o:OLEObject Type="Embed" ProgID="Equation.DSMT4" ShapeID="_x0000_i1169" DrawAspect="Content" ObjectID="_1510556195" r:id="rId289"/>
        </w:object>
      </w:r>
      <w:r w:rsidRPr="00DC7449">
        <w:rPr>
          <w:rFonts w:cs="Calibri"/>
          <w:b/>
          <w:bCs/>
        </w:rPr>
        <w:t xml:space="preserve"> θα χρησιμοποιήσουμε τον τύπο:</w:t>
      </w:r>
      <w:r w:rsidRPr="00DC7449">
        <w:rPr>
          <w:rFonts w:cs="Calibri"/>
          <w:b/>
        </w:rPr>
        <w:t xml:space="preserve"> </w:t>
      </w:r>
    </w:p>
    <w:p w:rsidR="007119B9" w:rsidRPr="00DC7449" w:rsidRDefault="007119B9" w:rsidP="007119B9">
      <w:pPr>
        <w:spacing w:line="360" w:lineRule="auto"/>
        <w:jc w:val="both"/>
        <w:rPr>
          <w:rFonts w:cs="Calibri"/>
          <w:b/>
        </w:rPr>
      </w:pPr>
      <w:r w:rsidRPr="007B3478">
        <w:rPr>
          <w:rFonts w:cs="Calibri"/>
          <w:b/>
          <w:bCs/>
          <w:position w:val="-28"/>
        </w:rPr>
        <w:object w:dxaOrig="2180" w:dyaOrig="660">
          <v:shape id="_x0000_i1170" type="#_x0000_t75" style="width:109.5pt;height:33.75pt" o:ole="">
            <v:imagedata r:id="rId290" o:title=""/>
          </v:shape>
          <o:OLEObject Type="Embed" ProgID="Equation.DSMT4" ShapeID="_x0000_i1170" DrawAspect="Content" ObjectID="_1510556196" r:id="rId291"/>
        </w:object>
      </w:r>
      <w:r>
        <w:rPr>
          <w:rFonts w:cs="Calibri"/>
          <w:b/>
          <w:bCs/>
        </w:rPr>
        <w:t xml:space="preserve">      </w:t>
      </w:r>
      <w:r w:rsidRPr="00DC7449">
        <w:rPr>
          <w:rFonts w:cs="Calibri"/>
          <w:b/>
          <w:bCs/>
        </w:rPr>
        <w:tab/>
      </w:r>
      <w:r w:rsidRPr="00DC7449">
        <w:rPr>
          <w:rFonts w:cs="Calibri"/>
          <w:b/>
          <w:bCs/>
        </w:rPr>
        <w:tab/>
      </w:r>
      <w:r w:rsidRPr="00DC7449">
        <w:rPr>
          <w:rFonts w:cs="Calibri"/>
          <w:b/>
          <w:bCs/>
        </w:rPr>
        <w:tab/>
      </w:r>
      <w:r w:rsidRPr="00DC7449">
        <w:rPr>
          <w:rFonts w:cs="Calibri"/>
          <w:b/>
          <w:bCs/>
        </w:rPr>
        <w:tab/>
        <w:t xml:space="preserve">(4) </w:t>
      </w:r>
    </w:p>
    <w:p w:rsidR="007119B9" w:rsidRPr="00DC7449" w:rsidRDefault="007119B9" w:rsidP="007119B9">
      <w:pPr>
        <w:spacing w:line="360" w:lineRule="auto"/>
        <w:jc w:val="both"/>
        <w:rPr>
          <w:rFonts w:cs="Calibri"/>
          <w:b/>
        </w:rPr>
      </w:pPr>
      <w:r w:rsidRPr="00DC7449">
        <w:rPr>
          <w:rFonts w:cs="Calibri"/>
          <w:b/>
          <w:bCs/>
        </w:rPr>
        <w:t>Δεδομένης της (1) (</w:t>
      </w:r>
      <w:r w:rsidRPr="00516996">
        <w:rPr>
          <w:rFonts w:cs="Calibri"/>
          <w:b/>
          <w:bCs/>
          <w:position w:val="-12"/>
          <w:lang w:val="en-US"/>
        </w:rPr>
        <w:object w:dxaOrig="1560" w:dyaOrig="360">
          <v:shape id="_x0000_i1171" type="#_x0000_t75" style="width:78.75pt;height:18.75pt" o:ole="">
            <v:imagedata r:id="rId292" o:title=""/>
          </v:shape>
          <o:OLEObject Type="Embed" ProgID="Equation.DSMT4" ShapeID="_x0000_i1171" DrawAspect="Content" ObjectID="_1510556197" r:id="rId293"/>
        </w:object>
      </w:r>
      <w:r w:rsidRPr="00DC7449">
        <w:rPr>
          <w:rFonts w:cs="Calibri"/>
          <w:b/>
          <w:bCs/>
        </w:rPr>
        <w:t xml:space="preserve"> ) έχομε </w:t>
      </w:r>
      <w:r w:rsidRPr="00094DF9">
        <w:rPr>
          <w:rFonts w:cs="Calibri"/>
          <w:b/>
          <w:bCs/>
        </w:rPr>
        <w:t xml:space="preserve">  </w:t>
      </w:r>
      <w:r w:rsidRPr="00516996">
        <w:rPr>
          <w:rFonts w:cs="Calibri"/>
          <w:b/>
          <w:bCs/>
          <w:position w:val="-24"/>
        </w:rPr>
        <w:object w:dxaOrig="1120" w:dyaOrig="620">
          <v:shape id="_x0000_i1172" type="#_x0000_t75" style="width:56.25pt;height:30.75pt" o:ole="">
            <v:imagedata r:id="rId294" o:title=""/>
          </v:shape>
          <o:OLEObject Type="Embed" ProgID="Equation.DSMT4" ShapeID="_x0000_i1172" DrawAspect="Content" ObjectID="_1510556198" r:id="rId295"/>
        </w:object>
      </w:r>
      <w:r w:rsidRPr="00DC7449">
        <w:rPr>
          <w:rFonts w:cs="Calibri"/>
          <w:b/>
          <w:bCs/>
        </w:rPr>
        <w:tab/>
      </w:r>
      <w:r w:rsidRPr="00DC7449">
        <w:rPr>
          <w:rFonts w:cs="Calibri"/>
          <w:b/>
          <w:bCs/>
        </w:rPr>
        <w:tab/>
      </w:r>
      <w:r w:rsidRPr="00DC7449">
        <w:rPr>
          <w:rFonts w:cs="Calibri"/>
          <w:b/>
          <w:bCs/>
        </w:rPr>
        <w:tab/>
        <w:t>(5)</w:t>
      </w:r>
      <w:r w:rsidRPr="00DC7449">
        <w:rPr>
          <w:rFonts w:cs="Calibri"/>
          <w:b/>
        </w:rPr>
        <w:t xml:space="preserve"> </w:t>
      </w:r>
    </w:p>
    <w:p w:rsidR="007119B9" w:rsidRPr="00DC7449" w:rsidRDefault="007119B9" w:rsidP="007119B9">
      <w:pPr>
        <w:spacing w:line="360" w:lineRule="auto"/>
        <w:jc w:val="both"/>
        <w:rPr>
          <w:rFonts w:cs="Calibri"/>
          <w:b/>
        </w:rPr>
      </w:pPr>
      <w:r w:rsidRPr="00DC7449">
        <w:rPr>
          <w:rFonts w:cs="Calibri"/>
          <w:b/>
          <w:bCs/>
        </w:rPr>
        <w:t xml:space="preserve">Όταν </w:t>
      </w:r>
      <w:proofErr w:type="spellStart"/>
      <w:r w:rsidRPr="00DC7449">
        <w:rPr>
          <w:rFonts w:cs="Calibri"/>
          <w:b/>
          <w:bCs/>
          <w:lang w:val="en-US"/>
        </w:rPr>
        <w:t>Px</w:t>
      </w:r>
      <w:proofErr w:type="spellEnd"/>
      <w:r w:rsidRPr="00DC7449">
        <w:rPr>
          <w:rFonts w:cs="Calibri"/>
          <w:b/>
          <w:bCs/>
        </w:rPr>
        <w:t xml:space="preserve"> =5 από την (1) έχομε:</w:t>
      </w:r>
      <w:r w:rsidRPr="00DC7449">
        <w:rPr>
          <w:rFonts w:cs="Calibri"/>
          <w:b/>
        </w:rPr>
        <w:t xml:space="preserve"> </w:t>
      </w:r>
    </w:p>
    <w:p w:rsidR="007119B9" w:rsidRPr="00DC7449" w:rsidRDefault="007119B9" w:rsidP="007119B9">
      <w:pPr>
        <w:spacing w:line="360" w:lineRule="auto"/>
        <w:jc w:val="both"/>
        <w:rPr>
          <w:rFonts w:cs="Calibri"/>
          <w:b/>
        </w:rPr>
      </w:pPr>
      <w:r w:rsidRPr="00516996">
        <w:rPr>
          <w:rFonts w:cs="Calibri"/>
          <w:b/>
          <w:bCs/>
          <w:position w:val="-28"/>
        </w:rPr>
        <w:object w:dxaOrig="2100" w:dyaOrig="680">
          <v:shape id="_x0000_i1173" type="#_x0000_t75" style="width:105.75pt;height:33.75pt" o:ole="">
            <v:imagedata r:id="rId296" o:title=""/>
          </v:shape>
          <o:OLEObject Type="Embed" ProgID="Equation.DSMT4" ShapeID="_x0000_i1173" DrawAspect="Content" ObjectID="_1510556199" r:id="rId297"/>
        </w:object>
      </w:r>
      <w:r w:rsidRPr="00DC7449">
        <w:rPr>
          <w:rFonts w:cs="Calibri"/>
          <w:b/>
          <w:bCs/>
        </w:rPr>
        <w:tab/>
      </w:r>
      <w:r w:rsidRPr="00DC7449">
        <w:rPr>
          <w:rFonts w:cs="Calibri"/>
          <w:b/>
          <w:bCs/>
        </w:rPr>
        <w:tab/>
      </w:r>
      <w:r w:rsidRPr="00DC7449">
        <w:rPr>
          <w:rFonts w:cs="Calibri"/>
          <w:b/>
          <w:bCs/>
        </w:rPr>
        <w:tab/>
      </w:r>
      <w:r w:rsidRPr="00DC7449">
        <w:rPr>
          <w:rFonts w:cs="Calibri"/>
          <w:b/>
          <w:bCs/>
        </w:rPr>
        <w:tab/>
      </w:r>
      <w:r w:rsidRPr="00DC7449">
        <w:rPr>
          <w:rFonts w:cs="Calibri"/>
          <w:b/>
          <w:bCs/>
        </w:rPr>
        <w:tab/>
      </w:r>
      <w:r w:rsidRPr="00DC7449">
        <w:rPr>
          <w:rFonts w:cs="Calibri"/>
          <w:b/>
          <w:bCs/>
        </w:rPr>
        <w:tab/>
      </w:r>
      <w:r w:rsidRPr="00DC7449">
        <w:rPr>
          <w:rFonts w:cs="Calibri"/>
          <w:b/>
          <w:bCs/>
        </w:rPr>
        <w:tab/>
      </w:r>
      <w:r w:rsidRPr="00DC7449">
        <w:rPr>
          <w:rFonts w:cs="Calibri"/>
          <w:b/>
          <w:bCs/>
        </w:rPr>
        <w:tab/>
        <w:t>(6)</w:t>
      </w:r>
      <w:r w:rsidRPr="00DC7449">
        <w:rPr>
          <w:rFonts w:cs="Calibri"/>
          <w:b/>
        </w:rPr>
        <w:t xml:space="preserve"> </w:t>
      </w:r>
    </w:p>
    <w:p w:rsidR="007119B9" w:rsidRPr="00DC7449" w:rsidRDefault="007119B9" w:rsidP="007119B9">
      <w:pPr>
        <w:spacing w:line="360" w:lineRule="auto"/>
        <w:jc w:val="both"/>
        <w:rPr>
          <w:rFonts w:cs="Calibri"/>
          <w:b/>
        </w:rPr>
      </w:pPr>
      <w:r w:rsidRPr="00DC7449">
        <w:rPr>
          <w:rFonts w:cs="Calibri"/>
          <w:b/>
          <w:bCs/>
        </w:rPr>
        <w:t xml:space="preserve">Αντικαθιστώντας την   (5) και την (6) στην (4) και για </w:t>
      </w:r>
      <w:r w:rsidRPr="00DC7449">
        <w:rPr>
          <w:rFonts w:cs="Calibri"/>
          <w:b/>
          <w:bCs/>
          <w:lang w:val="en-US"/>
        </w:rPr>
        <w:t>PX</w:t>
      </w:r>
      <w:r w:rsidRPr="00DC7449">
        <w:rPr>
          <w:rFonts w:cs="Calibri"/>
          <w:b/>
          <w:bCs/>
        </w:rPr>
        <w:t xml:space="preserve"> =5 έχομε:</w:t>
      </w:r>
      <w:r w:rsidRPr="00DC7449">
        <w:rPr>
          <w:rFonts w:cs="Calibri"/>
          <w:b/>
        </w:rPr>
        <w:t xml:space="preserve"> </w:t>
      </w:r>
    </w:p>
    <w:p w:rsidR="007119B9" w:rsidRPr="00DC7449" w:rsidRDefault="007119B9" w:rsidP="007119B9">
      <w:pPr>
        <w:spacing w:line="360" w:lineRule="auto"/>
        <w:jc w:val="both"/>
        <w:rPr>
          <w:rFonts w:cs="Calibri"/>
          <w:b/>
        </w:rPr>
      </w:pPr>
      <w:r w:rsidRPr="00DC7449">
        <w:rPr>
          <w:rFonts w:cs="Calibri"/>
          <w:b/>
          <w:bCs/>
        </w:rPr>
        <w:tab/>
      </w:r>
      <w:r w:rsidRPr="00DC7449">
        <w:rPr>
          <w:rFonts w:cs="Calibri"/>
          <w:b/>
          <w:bCs/>
        </w:rPr>
        <w:tab/>
      </w:r>
      <w:r w:rsidRPr="00DC7449">
        <w:rPr>
          <w:rFonts w:cs="Calibri"/>
          <w:b/>
          <w:bCs/>
        </w:rPr>
        <w:tab/>
      </w:r>
      <w:r w:rsidRPr="00193634">
        <w:rPr>
          <w:rFonts w:cs="Calibri"/>
          <w:b/>
          <w:bCs/>
          <w:position w:val="-28"/>
        </w:rPr>
        <w:object w:dxaOrig="2940" w:dyaOrig="660">
          <v:shape id="_x0000_i1174" type="#_x0000_t75" style="width:147pt;height:33.75pt" o:ole="">
            <v:imagedata r:id="rId298" o:title=""/>
          </v:shape>
          <o:OLEObject Type="Embed" ProgID="Equation.DSMT4" ShapeID="_x0000_i1174" DrawAspect="Content" ObjectID="_1510556200" r:id="rId299"/>
        </w:object>
      </w:r>
      <w:r w:rsidRPr="00DC7449">
        <w:rPr>
          <w:rFonts w:cs="Calibri"/>
          <w:b/>
          <w:bCs/>
        </w:rPr>
        <w:t xml:space="preserve"> </w:t>
      </w:r>
    </w:p>
    <w:p w:rsidR="007119B9" w:rsidRPr="00DC7449" w:rsidRDefault="007119B9" w:rsidP="007119B9">
      <w:pPr>
        <w:spacing w:line="360" w:lineRule="auto"/>
        <w:jc w:val="both"/>
        <w:rPr>
          <w:rFonts w:cs="Calibri"/>
          <w:b/>
        </w:rPr>
      </w:pPr>
      <w:r w:rsidRPr="00DC7449">
        <w:rPr>
          <w:rFonts w:cs="Calibri"/>
          <w:b/>
          <w:bCs/>
        </w:rPr>
        <w:t> </w:t>
      </w:r>
      <w:r w:rsidRPr="00DC7449">
        <w:rPr>
          <w:rFonts w:cs="Calibri"/>
          <w:b/>
        </w:rPr>
        <w:t xml:space="preserve"> </w:t>
      </w:r>
      <w:r w:rsidRPr="00DC7449">
        <w:rPr>
          <w:rFonts w:cs="Calibri"/>
          <w:b/>
          <w:bCs/>
          <w:color w:val="FF0000"/>
          <w:shd w:val="clear" w:color="auto" w:fill="EEECE1"/>
        </w:rPr>
        <w:t>2.</w:t>
      </w:r>
      <w:r w:rsidRPr="00DC7449">
        <w:rPr>
          <w:rFonts w:cs="Calibri"/>
          <w:b/>
          <w:color w:val="FF0000"/>
        </w:rPr>
        <w:t>1.</w:t>
      </w:r>
      <w:r w:rsidRPr="00DC7449">
        <w:rPr>
          <w:rFonts w:cs="Calibri"/>
          <w:b/>
          <w:color w:val="FF0000"/>
          <w:lang w:val="en-US"/>
        </w:rPr>
        <w:t>b</w:t>
      </w:r>
      <w:r w:rsidRPr="00DC7449">
        <w:rPr>
          <w:rFonts w:cs="Calibri"/>
          <w:b/>
          <w:bCs/>
        </w:rPr>
        <w:t xml:space="preserve"> Για να εκτιμήσουμε την σταυροειδή ελαστικότητα</w:t>
      </w:r>
      <w:r w:rsidRPr="007B3478">
        <w:rPr>
          <w:rFonts w:cs="Calibri"/>
          <w:b/>
          <w:bCs/>
          <w:position w:val="-14"/>
        </w:rPr>
        <w:object w:dxaOrig="580" w:dyaOrig="380">
          <v:shape id="_x0000_i1175" type="#_x0000_t75" style="width:30pt;height:18.75pt" o:ole="">
            <v:imagedata r:id="rId300" o:title=""/>
          </v:shape>
          <o:OLEObject Type="Embed" ProgID="Equation.DSMT4" ShapeID="_x0000_i1175" DrawAspect="Content" ObjectID="_1510556201" r:id="rId301"/>
        </w:object>
      </w:r>
      <w:r w:rsidRPr="00DC7449">
        <w:rPr>
          <w:rFonts w:cs="Calibri"/>
          <w:b/>
          <w:bCs/>
        </w:rPr>
        <w:t xml:space="preserve">  θα χρησιμοποιήσουμε τον τύπο: </w:t>
      </w:r>
    </w:p>
    <w:p w:rsidR="007119B9" w:rsidRPr="00DC7449" w:rsidRDefault="007119B9" w:rsidP="007119B9">
      <w:pPr>
        <w:spacing w:line="360" w:lineRule="auto"/>
        <w:jc w:val="both"/>
        <w:rPr>
          <w:rFonts w:cs="Calibri"/>
          <w:b/>
        </w:rPr>
      </w:pPr>
      <w:r w:rsidRPr="00DC7449">
        <w:rPr>
          <w:rFonts w:cs="Calibri"/>
          <w:b/>
          <w:bCs/>
        </w:rPr>
        <w:t xml:space="preserve">         </w:t>
      </w:r>
      <w:r w:rsidRPr="00193634">
        <w:rPr>
          <w:rFonts w:cs="Calibri"/>
          <w:b/>
          <w:bCs/>
          <w:position w:val="-30"/>
        </w:rPr>
        <w:object w:dxaOrig="3980" w:dyaOrig="700">
          <v:shape id="_x0000_i1176" type="#_x0000_t75" style="width:200.25pt;height:34.5pt" o:ole="">
            <v:imagedata r:id="rId302" o:title=""/>
          </v:shape>
          <o:OLEObject Type="Embed" ProgID="Equation.DSMT4" ShapeID="_x0000_i1176" DrawAspect="Content" ObjectID="_1510556202" r:id="rId303"/>
        </w:object>
      </w:r>
      <w:r w:rsidRPr="00DC7449">
        <w:rPr>
          <w:rFonts w:cs="Calibri"/>
          <w:b/>
          <w:bCs/>
        </w:rPr>
        <w:tab/>
      </w:r>
      <w:r w:rsidRPr="00DC7449">
        <w:rPr>
          <w:rFonts w:cs="Calibri"/>
          <w:b/>
          <w:bCs/>
        </w:rPr>
        <w:tab/>
      </w:r>
      <w:r w:rsidRPr="00DC7449">
        <w:rPr>
          <w:rFonts w:cs="Calibri"/>
          <w:b/>
          <w:bCs/>
        </w:rPr>
        <w:tab/>
      </w:r>
      <w:r w:rsidRPr="00DC7449">
        <w:rPr>
          <w:rFonts w:cs="Calibri"/>
          <w:b/>
          <w:bCs/>
        </w:rPr>
        <w:tab/>
        <w:t xml:space="preserve">(7) </w:t>
      </w:r>
    </w:p>
    <w:p w:rsidR="007119B9" w:rsidRPr="00DC7449" w:rsidRDefault="007119B9" w:rsidP="007119B9">
      <w:pPr>
        <w:spacing w:line="360" w:lineRule="auto"/>
        <w:jc w:val="both"/>
        <w:rPr>
          <w:rFonts w:cs="Calibri"/>
          <w:b/>
        </w:rPr>
      </w:pPr>
      <w:r w:rsidRPr="00DC7449">
        <w:rPr>
          <w:rFonts w:cs="Calibri"/>
          <w:b/>
          <w:bCs/>
        </w:rPr>
        <w:t>Δεδομένης της (2) (</w:t>
      </w:r>
      <w:r w:rsidRPr="00193634">
        <w:rPr>
          <w:rFonts w:cs="Calibri"/>
          <w:b/>
          <w:bCs/>
          <w:position w:val="-12"/>
          <w:lang w:val="en-US"/>
        </w:rPr>
        <w:object w:dxaOrig="1760" w:dyaOrig="360">
          <v:shape id="_x0000_i1177" type="#_x0000_t75" style="width:87.75pt;height:18.75pt" o:ole="">
            <v:imagedata r:id="rId304" o:title=""/>
          </v:shape>
          <o:OLEObject Type="Embed" ProgID="Equation.DSMT4" ShapeID="_x0000_i1177" DrawAspect="Content" ObjectID="_1510556203" r:id="rId305"/>
        </w:object>
      </w:r>
      <w:r w:rsidRPr="00DC7449">
        <w:rPr>
          <w:rFonts w:cs="Calibri"/>
          <w:b/>
          <w:bCs/>
          <w:vertAlign w:val="subscript"/>
        </w:rPr>
        <w:t xml:space="preserve"> </w:t>
      </w:r>
      <w:r w:rsidRPr="00DC7449">
        <w:rPr>
          <w:rFonts w:cs="Calibri"/>
          <w:b/>
          <w:bCs/>
        </w:rPr>
        <w:t xml:space="preserve">  ) έχομε </w:t>
      </w:r>
    </w:p>
    <w:p w:rsidR="007119B9" w:rsidRPr="00DC7449" w:rsidRDefault="007119B9" w:rsidP="007119B9">
      <w:pPr>
        <w:spacing w:line="360" w:lineRule="auto"/>
        <w:jc w:val="both"/>
        <w:rPr>
          <w:rFonts w:cs="Calibri"/>
          <w:b/>
        </w:rPr>
      </w:pPr>
      <w:r w:rsidRPr="00193634">
        <w:rPr>
          <w:rFonts w:cs="Calibri"/>
          <w:b/>
          <w:bCs/>
          <w:position w:val="-30"/>
        </w:rPr>
        <w:object w:dxaOrig="1240" w:dyaOrig="680">
          <v:shape id="_x0000_i1178" type="#_x0000_t75" style="width:61.5pt;height:33.75pt" o:ole="">
            <v:imagedata r:id="rId306" o:title=""/>
          </v:shape>
          <o:OLEObject Type="Embed" ProgID="Equation.DSMT4" ShapeID="_x0000_i1178" DrawAspect="Content" ObjectID="_1510556204" r:id="rId307"/>
        </w:object>
      </w:r>
      <w:r w:rsidRPr="00DC7449">
        <w:rPr>
          <w:rFonts w:cs="Calibri"/>
          <w:b/>
          <w:bCs/>
        </w:rPr>
        <w:tab/>
      </w:r>
      <w:r w:rsidRPr="00DC7449">
        <w:rPr>
          <w:rFonts w:cs="Calibri"/>
          <w:b/>
          <w:bCs/>
        </w:rPr>
        <w:tab/>
      </w:r>
      <w:r w:rsidRPr="00DC7449">
        <w:rPr>
          <w:rFonts w:cs="Calibri"/>
          <w:b/>
          <w:bCs/>
        </w:rPr>
        <w:tab/>
      </w:r>
      <w:r w:rsidRPr="00DC7449">
        <w:rPr>
          <w:rFonts w:cs="Calibri"/>
          <w:b/>
          <w:bCs/>
        </w:rPr>
        <w:tab/>
      </w:r>
      <w:r w:rsidRPr="00DC7449">
        <w:rPr>
          <w:rFonts w:cs="Calibri"/>
          <w:b/>
          <w:bCs/>
        </w:rPr>
        <w:tab/>
      </w:r>
      <w:r w:rsidRPr="00DC7449">
        <w:rPr>
          <w:rFonts w:cs="Calibri"/>
          <w:b/>
          <w:bCs/>
        </w:rPr>
        <w:tab/>
      </w:r>
      <w:r w:rsidRPr="00DC7449">
        <w:rPr>
          <w:rFonts w:cs="Calibri"/>
          <w:b/>
          <w:bCs/>
        </w:rPr>
        <w:tab/>
      </w:r>
      <w:r w:rsidRPr="00DC7449">
        <w:rPr>
          <w:rFonts w:cs="Calibri"/>
          <w:b/>
          <w:bCs/>
        </w:rPr>
        <w:tab/>
      </w:r>
      <w:r w:rsidRPr="00DC7449">
        <w:rPr>
          <w:rFonts w:cs="Calibri"/>
          <w:b/>
          <w:bCs/>
        </w:rPr>
        <w:tab/>
        <w:t xml:space="preserve">(8) </w:t>
      </w:r>
    </w:p>
    <w:p w:rsidR="007119B9" w:rsidRPr="00DC7449" w:rsidRDefault="007119B9" w:rsidP="007119B9">
      <w:pPr>
        <w:spacing w:line="360" w:lineRule="auto"/>
        <w:jc w:val="both"/>
        <w:rPr>
          <w:rFonts w:cs="Calibri"/>
          <w:b/>
        </w:rPr>
      </w:pPr>
      <w:r w:rsidRPr="00DC7449">
        <w:rPr>
          <w:rFonts w:cs="Calibri"/>
          <w:b/>
          <w:bCs/>
        </w:rPr>
        <w:t xml:space="preserve">Όταν </w:t>
      </w:r>
      <w:r w:rsidRPr="00DC7449">
        <w:rPr>
          <w:rFonts w:cs="Calibri"/>
          <w:b/>
          <w:bCs/>
          <w:lang w:val="en-US"/>
        </w:rPr>
        <w:t>P</w:t>
      </w:r>
      <w:r w:rsidRPr="00DC7449">
        <w:rPr>
          <w:rFonts w:cs="Calibri"/>
          <w:b/>
          <w:bCs/>
          <w:vertAlign w:val="subscript"/>
        </w:rPr>
        <w:t>Ψ</w:t>
      </w:r>
      <w:r w:rsidRPr="00DC7449">
        <w:rPr>
          <w:rFonts w:cs="Calibri"/>
          <w:b/>
          <w:bCs/>
        </w:rPr>
        <w:t xml:space="preserve"> =10 από την (2) έχομε: </w:t>
      </w:r>
    </w:p>
    <w:p w:rsidR="007119B9" w:rsidRPr="00DC7449" w:rsidRDefault="007119B9" w:rsidP="007119B9">
      <w:pPr>
        <w:spacing w:line="360" w:lineRule="auto"/>
        <w:jc w:val="both"/>
        <w:rPr>
          <w:rFonts w:cs="Calibri"/>
          <w:b/>
        </w:rPr>
      </w:pPr>
      <w:r w:rsidRPr="00193634">
        <w:rPr>
          <w:rFonts w:cs="Calibri"/>
          <w:b/>
          <w:bCs/>
          <w:position w:val="-28"/>
          <w:lang w:val="en-US"/>
        </w:rPr>
        <w:object w:dxaOrig="3100" w:dyaOrig="680">
          <v:shape id="_x0000_i1179" type="#_x0000_t75" style="width:154.5pt;height:33.75pt" o:ole="">
            <v:imagedata r:id="rId308" o:title=""/>
          </v:shape>
          <o:OLEObject Type="Embed" ProgID="Equation.DSMT4" ShapeID="_x0000_i1179" DrawAspect="Content" ObjectID="_1510556205" r:id="rId309"/>
        </w:object>
      </w:r>
      <w:r>
        <w:rPr>
          <w:rFonts w:cs="Calibri"/>
          <w:b/>
          <w:bCs/>
        </w:rPr>
        <w:t xml:space="preserve">     </w:t>
      </w:r>
      <w:r w:rsidRPr="00DC7449">
        <w:rPr>
          <w:rFonts w:cs="Calibri"/>
          <w:b/>
          <w:bCs/>
        </w:rPr>
        <w:tab/>
      </w:r>
      <w:r w:rsidRPr="00DC7449">
        <w:rPr>
          <w:rFonts w:cs="Calibri"/>
          <w:b/>
          <w:bCs/>
        </w:rPr>
        <w:tab/>
      </w:r>
      <w:r w:rsidRPr="00DC7449">
        <w:rPr>
          <w:rFonts w:cs="Calibri"/>
          <w:b/>
          <w:bCs/>
        </w:rPr>
        <w:tab/>
      </w:r>
      <w:r w:rsidRPr="00DC7449">
        <w:rPr>
          <w:rFonts w:cs="Calibri"/>
          <w:b/>
          <w:bCs/>
        </w:rPr>
        <w:tab/>
      </w:r>
      <w:r w:rsidRPr="00DC7449">
        <w:rPr>
          <w:rFonts w:cs="Calibri"/>
          <w:b/>
          <w:bCs/>
        </w:rPr>
        <w:tab/>
      </w:r>
      <w:r>
        <w:rPr>
          <w:rFonts w:cs="Calibri"/>
          <w:b/>
          <w:bCs/>
        </w:rPr>
        <w:t xml:space="preserve">         </w:t>
      </w:r>
      <w:r w:rsidRPr="00DC7449">
        <w:rPr>
          <w:rFonts w:cs="Calibri"/>
          <w:b/>
          <w:bCs/>
        </w:rPr>
        <w:t xml:space="preserve">(9) </w:t>
      </w:r>
    </w:p>
    <w:p w:rsidR="007119B9" w:rsidRPr="00DC7449" w:rsidRDefault="007119B9" w:rsidP="007119B9">
      <w:pPr>
        <w:spacing w:line="360" w:lineRule="auto"/>
        <w:jc w:val="both"/>
        <w:rPr>
          <w:rFonts w:cs="Calibri"/>
          <w:b/>
        </w:rPr>
      </w:pPr>
      <w:r w:rsidRPr="00DC7449">
        <w:rPr>
          <w:rFonts w:cs="Calibri"/>
          <w:b/>
          <w:bCs/>
        </w:rPr>
        <w:t xml:space="preserve">Αντικαθιστώντας την   (8) και την (9) στην (7) και για </w:t>
      </w:r>
      <w:r w:rsidRPr="00DC7449">
        <w:rPr>
          <w:rFonts w:cs="Calibri"/>
          <w:b/>
          <w:bCs/>
          <w:lang w:val="en-US"/>
        </w:rPr>
        <w:t>P</w:t>
      </w:r>
      <w:r w:rsidRPr="00DC7449">
        <w:rPr>
          <w:rFonts w:cs="Calibri"/>
          <w:b/>
          <w:bCs/>
          <w:vertAlign w:val="subscript"/>
        </w:rPr>
        <w:t>ψ</w:t>
      </w:r>
      <w:r w:rsidRPr="00DC7449">
        <w:rPr>
          <w:rFonts w:cs="Calibri"/>
          <w:b/>
          <w:bCs/>
        </w:rPr>
        <w:t xml:space="preserve"> =10 έχομε: </w:t>
      </w:r>
    </w:p>
    <w:p w:rsidR="007119B9" w:rsidRPr="00DC7449" w:rsidRDefault="007119B9" w:rsidP="007119B9">
      <w:pPr>
        <w:spacing w:line="360" w:lineRule="auto"/>
        <w:jc w:val="both"/>
        <w:rPr>
          <w:rFonts w:cs="Calibri"/>
          <w:b/>
        </w:rPr>
      </w:pPr>
      <w:r w:rsidRPr="00193634">
        <w:rPr>
          <w:rFonts w:cs="Calibri"/>
          <w:b/>
          <w:bCs/>
          <w:position w:val="-30"/>
        </w:rPr>
        <w:object w:dxaOrig="4280" w:dyaOrig="700">
          <v:shape id="_x0000_i1180" type="#_x0000_t75" style="width:213pt;height:34.5pt" o:ole="">
            <v:imagedata r:id="rId310" o:title=""/>
          </v:shape>
          <o:OLEObject Type="Embed" ProgID="Equation.DSMT4" ShapeID="_x0000_i1180" DrawAspect="Content" ObjectID="_1510556206" r:id="rId311"/>
        </w:object>
      </w:r>
      <w:r w:rsidRPr="00DC7449">
        <w:rPr>
          <w:rFonts w:cs="Calibri"/>
          <w:b/>
          <w:bCs/>
        </w:rPr>
        <w:t xml:space="preserve"> </w:t>
      </w:r>
      <w:r w:rsidRPr="00E97AFC">
        <w:rPr>
          <w:rFonts w:cs="Calibri"/>
          <w:b/>
          <w:bCs/>
          <w:position w:val="-10"/>
        </w:rPr>
        <w:object w:dxaOrig="2480" w:dyaOrig="320">
          <v:shape id="_x0000_i1181" type="#_x0000_t75" style="width:124.5pt;height:15.75pt" o:ole="">
            <v:imagedata r:id="rId312" o:title=""/>
          </v:shape>
          <o:OLEObject Type="Embed" ProgID="Equation.DSMT4" ShapeID="_x0000_i1181" DrawAspect="Content" ObjectID="_1510556207" r:id="rId313"/>
        </w:object>
      </w:r>
    </w:p>
    <w:p w:rsidR="007119B9" w:rsidRDefault="007119B9" w:rsidP="007119B9">
      <w:pPr>
        <w:spacing w:line="360" w:lineRule="auto"/>
      </w:pPr>
    </w:p>
    <w:p w:rsidR="007119B9" w:rsidRPr="00AE2B01" w:rsidRDefault="007119B9" w:rsidP="00F0241F">
      <w:pPr>
        <w:widowControl/>
        <w:numPr>
          <w:ilvl w:val="0"/>
          <w:numId w:val="32"/>
        </w:numPr>
        <w:spacing w:line="360" w:lineRule="auto"/>
        <w:jc w:val="both"/>
        <w:rPr>
          <w:b/>
          <w:color w:val="FF0000"/>
        </w:rPr>
      </w:pPr>
      <w:r w:rsidRPr="00AE2B01">
        <w:rPr>
          <w:b/>
          <w:color w:val="FF0000"/>
        </w:rPr>
        <w:t xml:space="preserve">Χρησιμοποιώντας τη μέθοδο του μέσου σημείου, υπολογίστε την ελαστικότητα προσφοράς ως προς την τιμή για υπηρεσίες διαδικτύου όταν η τιμή ανά ώρα </w:t>
      </w:r>
      <w:r w:rsidRPr="00AE2B01">
        <w:rPr>
          <w:b/>
          <w:color w:val="FF0000"/>
        </w:rPr>
        <w:lastRenderedPageBreak/>
        <w:t xml:space="preserve">αυξάνει από €100 σε 150€ και ο αριθμός των ωρών διεκπεραίωσης αυξάνει από 300.000 σε 500.000. Είναι η προσφορά ελαστική, ανελαστική, ή </w:t>
      </w:r>
      <w:proofErr w:type="spellStart"/>
      <w:r w:rsidRPr="00AE2B01">
        <w:rPr>
          <w:b/>
          <w:color w:val="FF0000"/>
        </w:rPr>
        <w:t>μοναδιαία</w:t>
      </w:r>
      <w:proofErr w:type="spellEnd"/>
      <w:r w:rsidRPr="00AE2B01">
        <w:rPr>
          <w:b/>
          <w:color w:val="FF0000"/>
        </w:rPr>
        <w:t xml:space="preserve"> ελαστική;</w:t>
      </w:r>
    </w:p>
    <w:p w:rsidR="007119B9" w:rsidRDefault="007119B9" w:rsidP="007119B9">
      <w:pPr>
        <w:spacing w:line="360" w:lineRule="auto"/>
        <w:jc w:val="both"/>
        <w:rPr>
          <w:b/>
        </w:rPr>
      </w:pPr>
      <w:r w:rsidRPr="001C5F69">
        <w:rPr>
          <w:b/>
        </w:rPr>
        <w:t>ΑΠΑΝΤΗΣΗ</w:t>
      </w:r>
    </w:p>
    <w:p w:rsidR="007119B9" w:rsidRDefault="007119B9" w:rsidP="007119B9">
      <w:pPr>
        <w:spacing w:line="360" w:lineRule="auto"/>
        <w:jc w:val="both"/>
        <w:rPr>
          <w:b/>
        </w:rPr>
      </w:pPr>
      <w:r>
        <w:rPr>
          <w:b/>
        </w:rPr>
        <w:t>Με τη μέθοδο του μέσου σημείου, η ποσοστιαία μεταβολή στον αριθμό ωρών παροχής υπηρεσιών για σχεδιασμό ιστοσελίδων  είναι:</w:t>
      </w:r>
    </w:p>
    <w:p w:rsidR="007119B9" w:rsidRDefault="007119B9" w:rsidP="007119B9">
      <w:pPr>
        <w:jc w:val="both"/>
        <w:rPr>
          <w:b/>
        </w:rPr>
      </w:pPr>
      <w:r w:rsidRPr="001C5F69">
        <w:rPr>
          <w:b/>
          <w:position w:val="-28"/>
        </w:rPr>
        <w:object w:dxaOrig="5179" w:dyaOrig="660">
          <v:shape id="_x0000_i1182" type="#_x0000_t75" style="width:258pt;height:33.75pt" o:ole="">
            <v:imagedata r:id="rId314" o:title=""/>
          </v:shape>
          <o:OLEObject Type="Embed" ProgID="Equation.DSMT4" ShapeID="_x0000_i1182" DrawAspect="Content" ObjectID="_1510556208" r:id="rId315"/>
        </w:object>
      </w:r>
    </w:p>
    <w:p w:rsidR="007119B9" w:rsidRDefault="007119B9" w:rsidP="007119B9">
      <w:pPr>
        <w:jc w:val="both"/>
        <w:rPr>
          <w:b/>
        </w:rPr>
      </w:pPr>
      <w:r>
        <w:rPr>
          <w:b/>
        </w:rPr>
        <w:t>Ομοίως η ποσοστιαία αύξηση στη τιμή υπηρεσιών σχεδιασμού ιστοσελίδων είναι:</w:t>
      </w:r>
    </w:p>
    <w:p w:rsidR="007119B9" w:rsidRDefault="007119B9" w:rsidP="007119B9">
      <w:pPr>
        <w:jc w:val="both"/>
        <w:rPr>
          <w:b/>
        </w:rPr>
      </w:pPr>
      <w:r w:rsidRPr="007B42B0">
        <w:rPr>
          <w:b/>
          <w:position w:val="-28"/>
        </w:rPr>
        <w:object w:dxaOrig="3860" w:dyaOrig="660">
          <v:shape id="_x0000_i1183" type="#_x0000_t75" style="width:192.75pt;height:33.75pt" o:ole="">
            <v:imagedata r:id="rId316" o:title=""/>
          </v:shape>
          <o:OLEObject Type="Embed" ProgID="Equation.DSMT4" ShapeID="_x0000_i1183" DrawAspect="Content" ObjectID="_1510556209" r:id="rId317"/>
        </w:object>
      </w:r>
    </w:p>
    <w:p w:rsidR="007119B9" w:rsidRDefault="007119B9" w:rsidP="007119B9">
      <w:pPr>
        <w:jc w:val="both"/>
        <w:rPr>
          <w:b/>
        </w:rPr>
      </w:pPr>
      <w:r>
        <w:rPr>
          <w:b/>
        </w:rPr>
        <w:t>Η ελαστικότητα προσφοράς ως προς την τιμή είναι 50%/40%=1,25.</w:t>
      </w:r>
    </w:p>
    <w:p w:rsidR="007119B9" w:rsidRPr="001C5F69" w:rsidRDefault="007119B9" w:rsidP="007119B9">
      <w:pPr>
        <w:jc w:val="both"/>
        <w:rPr>
          <w:b/>
        </w:rPr>
      </w:pPr>
      <w:r>
        <w:rPr>
          <w:b/>
        </w:rPr>
        <w:t>Επομένως η προσφορά είναι ελαστική. (</w:t>
      </w:r>
      <w:r w:rsidRPr="007B42B0">
        <w:rPr>
          <w:rFonts w:cs="Calibri"/>
          <w:color w:val="000000"/>
          <w:kern w:val="24"/>
          <w:lang w:eastAsia="el-GR"/>
        </w:rPr>
        <w:t xml:space="preserve">Μεγαλύτερη του 0 μικρότερη από άπειρο </w:t>
      </w:r>
      <w:r w:rsidRPr="007B42B0">
        <w:rPr>
          <w:rFonts w:ascii="Perpetua" w:eastAsia="Times New Roman" w:hAnsi="Perpetua" w:cs="Arial"/>
          <w:color w:val="000000"/>
          <w:kern w:val="24"/>
          <w:lang w:eastAsia="el-GR"/>
        </w:rPr>
        <w:t>∞</w:t>
      </w:r>
      <w:r w:rsidRPr="007B42B0">
        <w:rPr>
          <w:rFonts w:cs="Calibri"/>
          <w:color w:val="000000"/>
          <w:kern w:val="24"/>
          <w:lang w:eastAsia="el-GR"/>
        </w:rPr>
        <w:t xml:space="preserve"> Φυσιολογική ανοδικής κλίσης καμπύλης προσφοράς</w:t>
      </w:r>
      <w:r>
        <w:rPr>
          <w:rFonts w:cs="Calibri"/>
          <w:color w:val="000000"/>
          <w:kern w:val="24"/>
          <w:lang w:eastAsia="el-GR"/>
        </w:rPr>
        <w:t>).</w:t>
      </w:r>
    </w:p>
    <w:p w:rsidR="007119B9" w:rsidRDefault="007119B9" w:rsidP="007119B9">
      <w:pPr>
        <w:rPr>
          <w:b/>
          <w:color w:val="FF0000"/>
        </w:rPr>
      </w:pPr>
    </w:p>
    <w:p w:rsidR="007119B9" w:rsidRDefault="007119B9" w:rsidP="00F0241F">
      <w:pPr>
        <w:widowControl/>
        <w:numPr>
          <w:ilvl w:val="0"/>
          <w:numId w:val="32"/>
        </w:numPr>
        <w:spacing w:line="360" w:lineRule="auto"/>
        <w:jc w:val="both"/>
        <w:rPr>
          <w:b/>
          <w:color w:val="FF0000"/>
        </w:rPr>
      </w:pPr>
      <w:r w:rsidRPr="00607672">
        <w:rPr>
          <w:b/>
          <w:color w:val="FF0000"/>
        </w:rPr>
        <w:t xml:space="preserve">Εάν η ζήτηση γάλακτος αυξανόταν, τότε μακροπρόθεσμα οι καταναλωτές γάλακτος θα ήταν σε καλύτερη θέση αν η </w:t>
      </w:r>
      <w:hyperlink r:id="rId318" w:tgtFrame="113" w:history="1">
        <w:r w:rsidRPr="00AD1A93">
          <w:rPr>
            <w:rStyle w:val="-"/>
            <w:b/>
          </w:rPr>
          <w:t>προσφορά</w:t>
        </w:r>
      </w:hyperlink>
      <w:r w:rsidRPr="00607672">
        <w:rPr>
          <w:b/>
          <w:color w:val="FF0000"/>
        </w:rPr>
        <w:t xml:space="preserve"> ήταν ελαστική παρά ανελαστική</w:t>
      </w:r>
      <w:r w:rsidRPr="00607672">
        <w:rPr>
          <w:rStyle w:val="af1"/>
          <w:b/>
          <w:color w:val="FF0000"/>
        </w:rPr>
        <w:footnoteReference w:id="3"/>
      </w:r>
      <w:r w:rsidRPr="00607672">
        <w:rPr>
          <w:b/>
          <w:color w:val="FF0000"/>
        </w:rPr>
        <w:t>. ΣΩΣΤΟ ή ΛΑΘΟΣ;</w:t>
      </w:r>
    </w:p>
    <w:p w:rsidR="007119B9" w:rsidRDefault="007119B9" w:rsidP="007119B9">
      <w:pPr>
        <w:spacing w:line="360" w:lineRule="auto"/>
        <w:jc w:val="both"/>
        <w:rPr>
          <w:b/>
          <w:color w:val="FF0000"/>
        </w:rPr>
      </w:pPr>
    </w:p>
    <w:p w:rsidR="007119B9" w:rsidRDefault="007119B9" w:rsidP="007119B9">
      <w:pPr>
        <w:spacing w:line="360" w:lineRule="auto"/>
        <w:rPr>
          <w:b/>
        </w:rPr>
      </w:pPr>
      <w:r>
        <w:rPr>
          <w:b/>
        </w:rPr>
        <w:t xml:space="preserve">ΑΠΑΝΤΗΣΗ: ΣΩΣΤΟ. </w:t>
      </w:r>
    </w:p>
    <w:p w:rsidR="007119B9" w:rsidRDefault="007119B9" w:rsidP="00F0241F">
      <w:pPr>
        <w:widowControl/>
        <w:numPr>
          <w:ilvl w:val="0"/>
          <w:numId w:val="25"/>
        </w:numPr>
        <w:spacing w:line="360" w:lineRule="auto"/>
        <w:ind w:left="426"/>
        <w:jc w:val="both"/>
        <w:rPr>
          <w:b/>
        </w:rPr>
      </w:pPr>
      <w:r>
        <w:rPr>
          <w:b/>
        </w:rPr>
        <w:t xml:space="preserve">Μια αύξηση στη ζήτηση αυξάνει την τιμή. </w:t>
      </w:r>
    </w:p>
    <w:p w:rsidR="007119B9" w:rsidRPr="00AE2B01" w:rsidRDefault="007119B9" w:rsidP="00F0241F">
      <w:pPr>
        <w:widowControl/>
        <w:numPr>
          <w:ilvl w:val="0"/>
          <w:numId w:val="25"/>
        </w:numPr>
        <w:spacing w:line="360" w:lineRule="auto"/>
        <w:ind w:left="426"/>
        <w:jc w:val="both"/>
        <w:rPr>
          <w:b/>
        </w:rPr>
      </w:pPr>
      <w:r w:rsidRPr="00993257">
        <w:rPr>
          <w:b/>
          <w:u w:val="single"/>
        </w:rPr>
        <w:t>Αν η ελαστικότητα της προσφοράς γάλακτος ως προς την τιμή είναι χαμηλή</w:t>
      </w:r>
      <w:r>
        <w:rPr>
          <w:b/>
        </w:rPr>
        <w:t xml:space="preserve">, τότε θα προκύψει σχετικά μικρή πρόσθετη προσφορά όταν η τιμή αυξάνει. Ως αποτέλεσμα, η τιμή του γάλακτος θα ανεβεί σημαντικά για να ικανοποιήσει την αυξημένη ζήτηση γάλακτος. </w:t>
      </w:r>
    </w:p>
    <w:p w:rsidR="007119B9" w:rsidRDefault="007119B9" w:rsidP="00F0241F">
      <w:pPr>
        <w:widowControl/>
        <w:numPr>
          <w:ilvl w:val="0"/>
          <w:numId w:val="25"/>
        </w:numPr>
        <w:spacing w:line="360" w:lineRule="auto"/>
        <w:ind w:left="426"/>
        <w:jc w:val="both"/>
        <w:rPr>
          <w:b/>
        </w:rPr>
      </w:pPr>
      <w:r w:rsidRPr="00993257">
        <w:rPr>
          <w:b/>
          <w:u w:val="single"/>
        </w:rPr>
        <w:lastRenderedPageBreak/>
        <w:t>Αν η ελαστικότητα προσφοράς ως προς την τιμή είναι υψηλή</w:t>
      </w:r>
      <w:r>
        <w:rPr>
          <w:b/>
        </w:rPr>
        <w:t xml:space="preserve">, τότε θα παραχθεί μια σχετικά μεγάλη ποσότητα πρόσθετης προσφοράς όταν η τιμή ανέβει. Ως αποτέλεσμα, η τιμή του γάλακτος θα αυξηθεί μόνο κατά λίγο ώστε να ικανοποιήσει την υψηλότερη ζήτηση. </w:t>
      </w:r>
    </w:p>
    <w:p w:rsidR="007119B9" w:rsidRDefault="007119B9" w:rsidP="007119B9">
      <w:pPr>
        <w:rPr>
          <w:b/>
          <w:color w:val="FF0000"/>
        </w:rPr>
      </w:pPr>
    </w:p>
    <w:p w:rsidR="007119B9" w:rsidRPr="003A6E20" w:rsidRDefault="007119B9" w:rsidP="00F0241F">
      <w:pPr>
        <w:widowControl/>
        <w:numPr>
          <w:ilvl w:val="0"/>
          <w:numId w:val="32"/>
        </w:numPr>
        <w:spacing w:line="360" w:lineRule="auto"/>
        <w:jc w:val="both"/>
        <w:rPr>
          <w:b/>
          <w:color w:val="FF0000"/>
        </w:rPr>
      </w:pPr>
      <w:r w:rsidRPr="003A6E20">
        <w:rPr>
          <w:b/>
          <w:color w:val="FF0000"/>
        </w:rPr>
        <w:t xml:space="preserve">Οι μακροπρόθεσμες </w:t>
      </w:r>
      <w:proofErr w:type="spellStart"/>
      <w:r w:rsidRPr="003A6E20">
        <w:rPr>
          <w:b/>
          <w:color w:val="FF0000"/>
        </w:rPr>
        <w:t>ελαστικότητες</w:t>
      </w:r>
      <w:proofErr w:type="spellEnd"/>
      <w:r w:rsidRPr="003A6E20">
        <w:rPr>
          <w:b/>
          <w:color w:val="FF0000"/>
        </w:rPr>
        <w:t xml:space="preserve"> προσφοράς ως προς την τιμή είναι γενικώς μεγαλύτερες από τις βραχυπρόθεσμες </w:t>
      </w:r>
      <w:proofErr w:type="spellStart"/>
      <w:r w:rsidRPr="003A6E20">
        <w:rPr>
          <w:b/>
          <w:color w:val="FF0000"/>
        </w:rPr>
        <w:t>ελαστικότητες</w:t>
      </w:r>
      <w:proofErr w:type="spellEnd"/>
      <w:r w:rsidRPr="003A6E20">
        <w:rPr>
          <w:b/>
          <w:color w:val="FF0000"/>
        </w:rPr>
        <w:t xml:space="preserve"> ως προς την τιμή. Ως εκ τούτου, οι καμπύλες βραχυπρόθεσμης προσφοράς είναι γενικώς πιο οριζόντιες από τις καμπύλες μακροπρόθεσμης προσφοράς. ΣΩΣΤΟ ή ΛΑΘΟΣ ;</w:t>
      </w:r>
    </w:p>
    <w:p w:rsidR="007119B9" w:rsidRDefault="007119B9" w:rsidP="007119B9">
      <w:pPr>
        <w:spacing w:line="360" w:lineRule="auto"/>
        <w:jc w:val="both"/>
        <w:rPr>
          <w:b/>
        </w:rPr>
      </w:pPr>
      <w:r>
        <w:rPr>
          <w:b/>
        </w:rPr>
        <w:t>ΑΠΑΝΤΗΣΗ</w:t>
      </w:r>
    </w:p>
    <w:p w:rsidR="007119B9" w:rsidRDefault="007119B9" w:rsidP="007119B9">
      <w:pPr>
        <w:spacing w:line="360" w:lineRule="auto"/>
        <w:jc w:val="both"/>
        <w:rPr>
          <w:b/>
        </w:rPr>
      </w:pPr>
      <w:r>
        <w:rPr>
          <w:b/>
        </w:rPr>
        <w:t xml:space="preserve">ΛΑΘΟΣ. Είναι αλήθεια ότι μακροπρόθεσμα οι </w:t>
      </w:r>
      <w:proofErr w:type="spellStart"/>
      <w:r>
        <w:rPr>
          <w:b/>
        </w:rPr>
        <w:t>ελαστικότητες</w:t>
      </w:r>
      <w:proofErr w:type="spellEnd"/>
      <w:r>
        <w:rPr>
          <w:b/>
        </w:rPr>
        <w:t xml:space="preserve"> προσφοράς ως προς την τιμή είναι γενικώς μεγαλύτερες από τις βραχυπρόθεσμες </w:t>
      </w:r>
      <w:proofErr w:type="spellStart"/>
      <w:r>
        <w:rPr>
          <w:b/>
        </w:rPr>
        <w:t>ελαστικότητες</w:t>
      </w:r>
      <w:proofErr w:type="spellEnd"/>
      <w:r>
        <w:rPr>
          <w:b/>
        </w:rPr>
        <w:t xml:space="preserve"> προσφοράς. Όμως αυτό σημαίνει ότι οι καμπύλες βραχυπρόθεσμης προσφοράς είναι γενικώς πιο κάθετες, ΟΧΙ ΠΙΟ ΕΠΙΠΕΔΕΣ, από τις καμπύλες μακροπρόθεσμης προσφοράς.</w:t>
      </w:r>
    </w:p>
    <w:p w:rsidR="007119B9" w:rsidRPr="003A6E20" w:rsidRDefault="007119B9" w:rsidP="00F0241F">
      <w:pPr>
        <w:widowControl/>
        <w:numPr>
          <w:ilvl w:val="0"/>
          <w:numId w:val="32"/>
        </w:numPr>
        <w:spacing w:line="360" w:lineRule="auto"/>
        <w:jc w:val="both"/>
        <w:rPr>
          <w:b/>
          <w:color w:val="FF0000"/>
        </w:rPr>
      </w:pPr>
      <w:r w:rsidRPr="003A6E20">
        <w:rPr>
          <w:b/>
          <w:color w:val="FF0000"/>
        </w:rPr>
        <w:t>Όταν η προσφορά είναι τελείως ελαστική, οι μεταβολές στη ζήτηση δεν έχουν καμία επίδραση στην τιμή. ΣΩΣΤΟ ή ΛΑΘΟΣ;</w:t>
      </w:r>
    </w:p>
    <w:p w:rsidR="007119B9" w:rsidRDefault="007119B9" w:rsidP="007119B9">
      <w:pPr>
        <w:spacing w:line="360" w:lineRule="auto"/>
        <w:jc w:val="both"/>
        <w:rPr>
          <w:b/>
        </w:rPr>
      </w:pPr>
      <w:r>
        <w:rPr>
          <w:b/>
        </w:rPr>
        <w:t>ΑΠΑΝΤΗΣΗ</w:t>
      </w:r>
    </w:p>
    <w:p w:rsidR="007119B9" w:rsidRPr="00FC2989" w:rsidRDefault="007119B9" w:rsidP="007119B9">
      <w:pPr>
        <w:spacing w:line="360" w:lineRule="auto"/>
        <w:jc w:val="both"/>
        <w:rPr>
          <w:b/>
        </w:rPr>
      </w:pPr>
      <w:r>
        <w:rPr>
          <w:b/>
        </w:rPr>
        <w:t xml:space="preserve">ΣΩΣΤΟ. Όταν η προσφορά είναι τελείως ελαστική, η καμπύλη προσφοράς είναι οριζόντια γραμμή. Μια μεταβολή στη ζήτηση δεν έχει επομένως καμία επίδραση στη τιμή. Επηρεάζει μόνο την αγοραζόμενη και πωλούμενη ποσότητα. </w:t>
      </w:r>
    </w:p>
    <w:p w:rsidR="007119B9" w:rsidRPr="00FC2989" w:rsidRDefault="007119B9" w:rsidP="00F0241F">
      <w:pPr>
        <w:pStyle w:val="a4"/>
        <w:widowControl/>
        <w:numPr>
          <w:ilvl w:val="0"/>
          <w:numId w:val="32"/>
        </w:numPr>
        <w:spacing w:after="200" w:line="276" w:lineRule="auto"/>
        <w:contextualSpacing/>
        <w:jc w:val="center"/>
        <w:rPr>
          <w:b/>
        </w:rPr>
      </w:pPr>
      <w:r w:rsidRPr="00FC2989">
        <w:rPr>
          <w:b/>
        </w:rPr>
        <w:t>ΑΡΙΣΤΟΠΟΙΗΣΗ ΜΕ ΤΗ ΒΟΗΘΕΙΑ ΤΟΥ ΔΙΑΦΟΡΙΚΟΥ  ΛΟΓΙΣΜΟΥ</w:t>
      </w:r>
    </w:p>
    <w:p w:rsidR="007119B9" w:rsidRDefault="007119B9" w:rsidP="00F0241F">
      <w:pPr>
        <w:pStyle w:val="a4"/>
        <w:widowControl/>
        <w:numPr>
          <w:ilvl w:val="0"/>
          <w:numId w:val="35"/>
        </w:numPr>
        <w:spacing w:after="200" w:line="276" w:lineRule="auto"/>
        <w:contextualSpacing/>
      </w:pPr>
      <w:r>
        <w:t>Μια επιχείρηση θέλει να μεγιστοποιήσει τα έσοδα της, να ελαχιστοποιήσει το κόστος  παραγωγής δεδομένης της ποσότητας προϊόντος ή να μεγιστοποιήσει τα κέρδη της.</w:t>
      </w:r>
    </w:p>
    <w:p w:rsidR="007119B9" w:rsidRDefault="007119B9" w:rsidP="007119B9">
      <w:pPr>
        <w:pStyle w:val="a4"/>
      </w:pPr>
      <w:r>
        <w:t>Για να βρίσκεται μια συνάρτηση στο μέγιστο ή στο ελάχιστο θα πρέπει η παράγωγος της συνάρτησης να είναι μηδέν. Γεωμετρικά αυτό  αντιστοιχεί στο σημείο όπου η καμπύλη έχει μηδενική κλίση.</w:t>
      </w:r>
    </w:p>
    <w:p w:rsidR="007119B9" w:rsidRDefault="007119B9" w:rsidP="007119B9">
      <w:pPr>
        <w:pStyle w:val="a4"/>
      </w:pPr>
      <w:r>
        <w:t>Έστω η συνάρτηση των συνολικών εσόδων είναι:</w:t>
      </w:r>
    </w:p>
    <w:p w:rsidR="007119B9" w:rsidRDefault="007119B9" w:rsidP="007119B9">
      <w:pPr>
        <w:pStyle w:val="a4"/>
        <w:jc w:val="center"/>
        <w:rPr>
          <w:lang w:val="en-US"/>
        </w:rPr>
      </w:pPr>
      <w:r w:rsidRPr="006234FE">
        <w:rPr>
          <w:position w:val="-64"/>
        </w:rPr>
        <w:object w:dxaOrig="2740" w:dyaOrig="1420">
          <v:shape id="_x0000_i1184" type="#_x0000_t75" style="width:137.25pt;height:71.25pt" o:ole="">
            <v:imagedata r:id="rId319" o:title=""/>
          </v:shape>
          <o:OLEObject Type="Embed" ProgID="Equation.DSMT4" ShapeID="_x0000_i1184" DrawAspect="Content" ObjectID="_1510556210" r:id="rId320"/>
        </w:object>
      </w:r>
    </w:p>
    <w:p w:rsidR="007119B9" w:rsidRPr="00FC2989" w:rsidRDefault="007119B9" w:rsidP="007119B9">
      <w:pPr>
        <w:pStyle w:val="a4"/>
        <w:jc w:val="center"/>
      </w:pPr>
      <w:r>
        <w:t xml:space="preserve">Τα συνολικά έσοδα είναι στο μέγιστό τους, στο ύψος  της παραγωγής </w:t>
      </w:r>
      <w:r>
        <w:rPr>
          <w:lang w:val="en-US"/>
        </w:rPr>
        <w:t>Q</w:t>
      </w:r>
      <w:r w:rsidRPr="006234FE">
        <w:t>=5</w:t>
      </w:r>
    </w:p>
    <w:p w:rsidR="007119B9" w:rsidRDefault="007119B9" w:rsidP="007119B9">
      <w:pPr>
        <w:pStyle w:val="a4"/>
        <w:jc w:val="center"/>
      </w:pPr>
    </w:p>
    <w:p w:rsidR="007119B9" w:rsidRDefault="007119B9" w:rsidP="007119B9">
      <w:pPr>
        <w:pStyle w:val="a4"/>
        <w:jc w:val="center"/>
        <w:rPr>
          <w:b/>
        </w:rPr>
      </w:pPr>
      <w:r w:rsidRPr="009A0CB7">
        <w:rPr>
          <w:b/>
        </w:rPr>
        <w:lastRenderedPageBreak/>
        <w:t>ΠΩΣ ΞΕΧΩΡΙΖΟΥΜΕ ΤΟ ΜΕΓΙΣΤΟ ΑΠΟ ΤΟ ΕΛΑΧΙΣΤΟ</w:t>
      </w:r>
    </w:p>
    <w:p w:rsidR="007119B9" w:rsidRDefault="007119B9" w:rsidP="007119B9">
      <w:pPr>
        <w:pStyle w:val="a4"/>
        <w:jc w:val="both"/>
      </w:pPr>
      <w:r>
        <w:t>Η παράγωγος (η κλίση) μιας συνάρτησης (καμπύλης) είναι μηδέν και στο μέγιστο και στο ελάχιστο. Για να βρούμε το μέγιστο ή το ελάχιστο χρησιμοποιούμε τη 2</w:t>
      </w:r>
      <w:r w:rsidRPr="002304AD">
        <w:rPr>
          <w:vertAlign w:val="superscript"/>
        </w:rPr>
        <w:t>η</w:t>
      </w:r>
      <w:r>
        <w:t xml:space="preserve"> παράγωγο.</w:t>
      </w:r>
    </w:p>
    <w:p w:rsidR="007119B9" w:rsidRDefault="007119B9" w:rsidP="007119B9">
      <w:pPr>
        <w:pStyle w:val="a4"/>
        <w:jc w:val="center"/>
      </w:pPr>
      <w:r w:rsidRPr="002304AD">
        <w:rPr>
          <w:position w:val="-64"/>
        </w:rPr>
        <w:object w:dxaOrig="1780" w:dyaOrig="1400">
          <v:shape id="_x0000_i1185" type="#_x0000_t75" style="width:90pt;height:69pt" o:ole="">
            <v:imagedata r:id="rId321" o:title=""/>
          </v:shape>
          <o:OLEObject Type="Embed" ProgID="Equation.DSMT4" ShapeID="_x0000_i1185" DrawAspect="Content" ObjectID="_1510556211" r:id="rId322"/>
        </w:object>
      </w:r>
    </w:p>
    <w:p w:rsidR="007119B9" w:rsidRDefault="007119B9" w:rsidP="007119B9">
      <w:pPr>
        <w:pStyle w:val="a4"/>
        <w:jc w:val="both"/>
      </w:pPr>
      <w:r>
        <w:t xml:space="preserve">Η παράγωγος αναφέρεται στη κλίση της συνάρτησης (καμπύλης). </w:t>
      </w:r>
    </w:p>
    <w:p w:rsidR="007119B9" w:rsidRDefault="007119B9" w:rsidP="007119B9">
      <w:pPr>
        <w:pStyle w:val="a4"/>
        <w:jc w:val="both"/>
      </w:pPr>
      <w:r>
        <w:t>Η δεύτερη παράγωγος χρησιμοποιείται για να προσδιοριστεί αν έχουμε ‘ένα μέγιστο ή ελάχιστο στο  σημείο στο οποίο η πρώτη παράγωγος (</w:t>
      </w:r>
      <w:proofErr w:type="spellStart"/>
      <w:r>
        <w:t>κλιση</w:t>
      </w:r>
      <w:proofErr w:type="spellEnd"/>
      <w:r>
        <w:t>) είναι μηδέν.</w:t>
      </w:r>
    </w:p>
    <w:p w:rsidR="007119B9" w:rsidRDefault="007119B9" w:rsidP="007119B9">
      <w:pPr>
        <w:pStyle w:val="a4"/>
        <w:jc w:val="both"/>
      </w:pPr>
      <w:r>
        <w:t>ΚΑΝΟΝΑΣ</w:t>
      </w:r>
    </w:p>
    <w:p w:rsidR="007119B9" w:rsidRDefault="007119B9" w:rsidP="007119B9">
      <w:pPr>
        <w:pStyle w:val="a4"/>
        <w:jc w:val="center"/>
      </w:pPr>
      <w:r w:rsidRPr="002304AD">
        <w:rPr>
          <w:position w:val="-66"/>
        </w:rPr>
        <w:object w:dxaOrig="3820" w:dyaOrig="1440">
          <v:shape id="_x0000_i1186" type="#_x0000_t75" style="width:219.75pt;height:78.75pt" o:ole="">
            <v:imagedata r:id="rId323" o:title=""/>
          </v:shape>
          <o:OLEObject Type="Embed" ProgID="Equation.DSMT4" ShapeID="_x0000_i1186" DrawAspect="Content" ObjectID="_1510556212" r:id="rId324"/>
        </w:object>
      </w:r>
    </w:p>
    <w:p w:rsidR="007119B9" w:rsidRPr="00FC2989" w:rsidRDefault="007119B9" w:rsidP="007119B9">
      <w:pPr>
        <w:pStyle w:val="a4"/>
        <w:jc w:val="center"/>
      </w:pPr>
      <w:r>
        <w:t xml:space="preserve">Αυτή η συνάρτηση πετυχαίνει μέγιστο όταν </w:t>
      </w:r>
      <w:r>
        <w:rPr>
          <w:lang w:val="en-US"/>
        </w:rPr>
        <w:t>Q</w:t>
      </w:r>
      <w:r w:rsidRPr="00613A14">
        <w:t>=5</w:t>
      </w:r>
    </w:p>
    <w:p w:rsidR="007119B9" w:rsidRPr="00F62C68" w:rsidRDefault="007119B9" w:rsidP="00F0241F">
      <w:pPr>
        <w:pStyle w:val="a4"/>
        <w:widowControl/>
        <w:numPr>
          <w:ilvl w:val="0"/>
          <w:numId w:val="32"/>
        </w:numPr>
        <w:spacing w:after="200" w:line="276" w:lineRule="auto"/>
        <w:contextualSpacing/>
        <w:jc w:val="both"/>
        <w:rPr>
          <w:b/>
        </w:rPr>
      </w:pPr>
      <w:r w:rsidRPr="00F62C68">
        <w:rPr>
          <w:b/>
        </w:rPr>
        <w:t>ΠΑΡΑΔΕΙΓΜΑ 2</w:t>
      </w:r>
      <w:r w:rsidRPr="00F62C68">
        <w:rPr>
          <w:b/>
          <w:vertAlign w:val="superscript"/>
        </w:rPr>
        <w:t>Ο</w:t>
      </w:r>
      <w:r w:rsidRPr="00F62C68">
        <w:rPr>
          <w:b/>
        </w:rPr>
        <w:t xml:space="preserve">  </w:t>
      </w:r>
    </w:p>
    <w:p w:rsidR="007119B9" w:rsidRDefault="007119B9" w:rsidP="007119B9">
      <w:pPr>
        <w:pStyle w:val="a4"/>
        <w:jc w:val="center"/>
        <w:rPr>
          <w:lang w:val="en-US"/>
        </w:rPr>
      </w:pPr>
      <w:r w:rsidRPr="0013114A">
        <w:rPr>
          <w:position w:val="-142"/>
        </w:rPr>
        <w:object w:dxaOrig="1840" w:dyaOrig="2960">
          <v:shape id="_x0000_i1187" type="#_x0000_t75" style="width:120.75pt;height:114pt" o:ole="">
            <v:imagedata r:id="rId325" o:title=""/>
          </v:shape>
          <o:OLEObject Type="Embed" ProgID="Equation.DSMT4" ShapeID="_x0000_i1187" DrawAspect="Content" ObjectID="_1510556213" r:id="rId326"/>
        </w:object>
      </w:r>
    </w:p>
    <w:p w:rsidR="007119B9" w:rsidRPr="00DC40E5" w:rsidRDefault="007119B9" w:rsidP="007119B9">
      <w:pPr>
        <w:pStyle w:val="a4"/>
        <w:jc w:val="both"/>
        <w:rPr>
          <w:lang w:val="en-US"/>
        </w:rPr>
      </w:pPr>
    </w:p>
    <w:p w:rsidR="007119B9" w:rsidRDefault="007119B9" w:rsidP="007119B9">
      <w:pPr>
        <w:pStyle w:val="a4"/>
        <w:jc w:val="both"/>
      </w:pPr>
      <w:r>
        <w:t>Η συνάρτηση πετυχαίνει το μέγιστο</w:t>
      </w:r>
      <w:r w:rsidRPr="00DC40E5">
        <w:t xml:space="preserve"> </w:t>
      </w:r>
      <w:r>
        <w:t xml:space="preserve">στο </w:t>
      </w:r>
      <w:r>
        <w:rPr>
          <w:lang w:val="en-US"/>
        </w:rPr>
        <w:t>Q</w:t>
      </w:r>
      <w:r w:rsidRPr="00DC40E5">
        <w:t>=45</w:t>
      </w:r>
      <w:r>
        <w:t xml:space="preserve"> </w:t>
      </w:r>
    </w:p>
    <w:p w:rsidR="007119B9" w:rsidRDefault="007119B9" w:rsidP="00F0241F">
      <w:pPr>
        <w:pStyle w:val="a4"/>
        <w:widowControl/>
        <w:numPr>
          <w:ilvl w:val="0"/>
          <w:numId w:val="32"/>
        </w:numPr>
        <w:spacing w:after="200" w:line="276" w:lineRule="auto"/>
        <w:contextualSpacing/>
        <w:jc w:val="both"/>
        <w:rPr>
          <w:b/>
        </w:rPr>
      </w:pPr>
      <w:r w:rsidRPr="00F62C68">
        <w:rPr>
          <w:b/>
        </w:rPr>
        <w:t>ΠΑΡΑΔΕΙΓΜΑ</w:t>
      </w:r>
      <w:r>
        <w:rPr>
          <w:b/>
        </w:rPr>
        <w:t xml:space="preserve"> 3</w:t>
      </w:r>
      <w:r w:rsidRPr="00F62C68">
        <w:rPr>
          <w:b/>
          <w:vertAlign w:val="superscript"/>
        </w:rPr>
        <w:t>Ο</w:t>
      </w:r>
      <w:r w:rsidRPr="00F62C68">
        <w:rPr>
          <w:b/>
        </w:rPr>
        <w:t xml:space="preserve">  </w:t>
      </w:r>
    </w:p>
    <w:p w:rsidR="007119B9" w:rsidRPr="00DC40E5" w:rsidRDefault="007119B9" w:rsidP="007119B9">
      <w:pPr>
        <w:pStyle w:val="a4"/>
        <w:jc w:val="center"/>
        <w:rPr>
          <w:b/>
          <w:lang w:val="en-US"/>
        </w:rPr>
      </w:pPr>
      <w:r w:rsidRPr="00DC40E5">
        <w:rPr>
          <w:b/>
          <w:position w:val="-102"/>
        </w:rPr>
        <w:object w:dxaOrig="2220" w:dyaOrig="2160">
          <v:shape id="_x0000_i1188" type="#_x0000_t75" style="width:110.25pt;height:108.75pt" o:ole="">
            <v:imagedata r:id="rId327" o:title=""/>
          </v:shape>
          <o:OLEObject Type="Embed" ProgID="Equation.DSMT4" ShapeID="_x0000_i1188" DrawAspect="Content" ObjectID="_1510556214" r:id="rId328"/>
        </w:object>
      </w:r>
    </w:p>
    <w:p w:rsidR="007119B9" w:rsidRPr="00FC2989" w:rsidRDefault="007119B9" w:rsidP="007119B9">
      <w:pPr>
        <w:pStyle w:val="a4"/>
        <w:jc w:val="both"/>
      </w:pPr>
      <w:r>
        <w:t xml:space="preserve">Η καμπύλη πετυχαίνει το ελάχιστο στο </w:t>
      </w:r>
      <w:r>
        <w:rPr>
          <w:lang w:val="en-US"/>
        </w:rPr>
        <w:t>Q</w:t>
      </w:r>
      <w:r w:rsidRPr="00DC40E5">
        <w:t>=2,67</w:t>
      </w:r>
    </w:p>
    <w:p w:rsidR="007119B9" w:rsidRPr="00FC2989" w:rsidRDefault="007119B9" w:rsidP="007119B9">
      <w:pPr>
        <w:pStyle w:val="a4"/>
        <w:jc w:val="both"/>
      </w:pPr>
    </w:p>
    <w:p w:rsidR="007119B9" w:rsidRDefault="007119B9" w:rsidP="00F0241F">
      <w:pPr>
        <w:pStyle w:val="a4"/>
        <w:widowControl/>
        <w:numPr>
          <w:ilvl w:val="0"/>
          <w:numId w:val="32"/>
        </w:numPr>
        <w:spacing w:after="200" w:line="276" w:lineRule="auto"/>
        <w:contextualSpacing/>
        <w:jc w:val="both"/>
        <w:rPr>
          <w:b/>
        </w:rPr>
      </w:pPr>
      <w:r>
        <w:rPr>
          <w:b/>
        </w:rPr>
        <w:t>ΠΑΡΑΔΕΙΓΜΑ 4</w:t>
      </w:r>
      <w:r w:rsidRPr="00D52E51">
        <w:rPr>
          <w:b/>
          <w:vertAlign w:val="superscript"/>
        </w:rPr>
        <w:t>Ο</w:t>
      </w:r>
      <w:r>
        <w:rPr>
          <w:b/>
        </w:rPr>
        <w:t xml:space="preserve"> </w:t>
      </w:r>
    </w:p>
    <w:p w:rsidR="007119B9" w:rsidRDefault="007119B9" w:rsidP="007119B9">
      <w:pPr>
        <w:pStyle w:val="a4"/>
        <w:jc w:val="center"/>
        <w:rPr>
          <w:b/>
          <w:lang w:val="en-US"/>
        </w:rPr>
      </w:pPr>
      <w:r w:rsidRPr="00D52E51">
        <w:rPr>
          <w:b/>
          <w:position w:val="-4"/>
        </w:rPr>
        <w:object w:dxaOrig="180" w:dyaOrig="279">
          <v:shape id="_x0000_i1189" type="#_x0000_t75" style="width:8.25pt;height:14.25pt" o:ole="">
            <v:imagedata r:id="rId329" o:title=""/>
          </v:shape>
          <o:OLEObject Type="Embed" ProgID="Equation.DSMT4" ShapeID="_x0000_i1189" DrawAspect="Content" ObjectID="_1510556215" r:id="rId330"/>
        </w:object>
      </w:r>
      <w:r>
        <w:rPr>
          <w:b/>
        </w:rPr>
        <w:t xml:space="preserve"> </w:t>
      </w:r>
      <w:r w:rsidRPr="00D52E51">
        <w:rPr>
          <w:b/>
          <w:position w:val="-154"/>
        </w:rPr>
        <w:object w:dxaOrig="2820" w:dyaOrig="2900">
          <v:shape id="_x0000_i1190" type="#_x0000_t75" style="width:141pt;height:144.75pt" o:ole="">
            <v:imagedata r:id="rId331" o:title=""/>
          </v:shape>
          <o:OLEObject Type="Embed" ProgID="Equation.DSMT4" ShapeID="_x0000_i1190" DrawAspect="Content" ObjectID="_1510556216" r:id="rId332"/>
        </w:object>
      </w:r>
      <w:r>
        <w:rPr>
          <w:b/>
        </w:rPr>
        <w:t xml:space="preserve"> </w:t>
      </w:r>
    </w:p>
    <w:p w:rsidR="007119B9" w:rsidRDefault="007119B9" w:rsidP="007119B9">
      <w:pPr>
        <w:jc w:val="center"/>
        <w:rPr>
          <w:b/>
        </w:rPr>
      </w:pPr>
      <w:r w:rsidRPr="00206D68">
        <w:rPr>
          <w:b/>
          <w:position w:val="-136"/>
          <w:lang w:val="en-US"/>
        </w:rPr>
        <w:object w:dxaOrig="2439" w:dyaOrig="2840">
          <v:shape id="_x0000_i1191" type="#_x0000_t75" style="width:163.5pt;height:143.25pt" o:ole="">
            <v:imagedata r:id="rId333" o:title=""/>
          </v:shape>
          <o:OLEObject Type="Embed" ProgID="Equation.DSMT4" ShapeID="_x0000_i1191" DrawAspect="Content" ObjectID="_1510556217" r:id="rId334"/>
        </w:object>
      </w:r>
    </w:p>
    <w:p w:rsidR="007119B9" w:rsidRDefault="007119B9" w:rsidP="007119B9">
      <w:pPr>
        <w:jc w:val="both"/>
        <w:rPr>
          <w:b/>
        </w:rPr>
      </w:pPr>
      <w:r>
        <w:rPr>
          <w:b/>
        </w:rPr>
        <w:t xml:space="preserve">Επομένως το π μεγιστοποιείται στο </w:t>
      </w:r>
      <w:r>
        <w:rPr>
          <w:b/>
          <w:lang w:val="en-US"/>
        </w:rPr>
        <w:t>Q</w:t>
      </w:r>
      <w:r w:rsidRPr="00206D68">
        <w:rPr>
          <w:b/>
        </w:rPr>
        <w:t>=4</w:t>
      </w:r>
      <w:r>
        <w:rPr>
          <w:b/>
        </w:rPr>
        <w:t xml:space="preserve"> και από την αρχική συνάρτηση μπορούμε να βρούμε ότι :</w:t>
      </w:r>
    </w:p>
    <w:p w:rsidR="007119B9" w:rsidRPr="00206D68" w:rsidRDefault="007119B9" w:rsidP="007119B9">
      <w:pPr>
        <w:jc w:val="center"/>
        <w:rPr>
          <w:b/>
        </w:rPr>
      </w:pPr>
      <w:r w:rsidRPr="00206D68">
        <w:rPr>
          <w:b/>
          <w:position w:val="-10"/>
        </w:rPr>
        <w:object w:dxaOrig="3260" w:dyaOrig="360">
          <v:shape id="_x0000_i1192" type="#_x0000_t75" style="width:162.75pt;height:18.75pt" o:ole="">
            <v:imagedata r:id="rId335" o:title=""/>
          </v:shape>
          <o:OLEObject Type="Embed" ProgID="Equation.DSMT4" ShapeID="_x0000_i1192" DrawAspect="Content" ObjectID="_1510556218" r:id="rId336"/>
        </w:object>
      </w:r>
    </w:p>
    <w:p w:rsidR="007119B9" w:rsidRDefault="007119B9" w:rsidP="007119B9">
      <w:pPr>
        <w:spacing w:line="360" w:lineRule="auto"/>
        <w:jc w:val="both"/>
        <w:rPr>
          <w:b/>
        </w:rPr>
      </w:pPr>
    </w:p>
    <w:p w:rsidR="007119B9" w:rsidRDefault="007119B9" w:rsidP="007119B9">
      <w:pPr>
        <w:spacing w:line="360" w:lineRule="auto"/>
        <w:jc w:val="center"/>
        <w:rPr>
          <w:b/>
          <w:color w:val="FF0000"/>
        </w:rPr>
      </w:pPr>
      <w:r w:rsidRPr="00F11DB1">
        <w:rPr>
          <w:b/>
          <w:color w:val="FF0000"/>
        </w:rPr>
        <w:t>ΠΟΛΥΜΕΤΑΒΛΗΤΗ ΑΡΙΣΤΟΠΟΙΗΣΗ</w:t>
      </w:r>
    </w:p>
    <w:p w:rsidR="007119B9" w:rsidRPr="00E261B7" w:rsidRDefault="007119B9" w:rsidP="007119B9">
      <w:pPr>
        <w:spacing w:line="360" w:lineRule="auto"/>
        <w:jc w:val="both"/>
        <w:rPr>
          <w:b/>
        </w:rPr>
      </w:pPr>
      <w:r w:rsidRPr="00E261B7">
        <w:rPr>
          <w:b/>
        </w:rPr>
        <w:t xml:space="preserve">Οι περισσότερες οικονομικές σχέσεις αφορούν περισσότερες μεταβλητές. Τα συνολικά έσοδα μπορεί να είναι συνάρτηση (ή να εξαρτώνται) από την παραγωγή, τη διαφήμιση, τις προτιμήσεις των καταναλωτών. Το συνολικό κόστος εξαρτάται από τις δαπάνες εργασίας, το κεφάλαιο, την ενέργεια, το μηχανολογικό εξοπλισμό </w:t>
      </w:r>
      <w:proofErr w:type="spellStart"/>
      <w:r w:rsidRPr="00E261B7">
        <w:rPr>
          <w:b/>
        </w:rPr>
        <w:t>κλπ</w:t>
      </w:r>
      <w:proofErr w:type="spellEnd"/>
      <w:r w:rsidRPr="00E261B7">
        <w:rPr>
          <w:b/>
        </w:rPr>
        <w:t xml:space="preserve"> </w:t>
      </w:r>
    </w:p>
    <w:p w:rsidR="007119B9" w:rsidRDefault="007119B9" w:rsidP="007119B9">
      <w:pPr>
        <w:spacing w:line="360" w:lineRule="auto"/>
        <w:jc w:val="both"/>
        <w:rPr>
          <w:b/>
        </w:rPr>
      </w:pPr>
      <w:r w:rsidRPr="00E261B7">
        <w:rPr>
          <w:b/>
        </w:rPr>
        <w:t xml:space="preserve">Είναι σημαντικό να προσδιορίσουμε τον οριακό αντίκτυπο στην εξηρτημένη μεταβλητή. Ο προσδιορισμός αυτός γίνεται με τη μέτρηση τη μερική παράγωγο.  </w:t>
      </w:r>
    </w:p>
    <w:p w:rsidR="007119B9" w:rsidRDefault="007119B9" w:rsidP="00F0241F">
      <w:pPr>
        <w:pStyle w:val="a4"/>
        <w:widowControl/>
        <w:numPr>
          <w:ilvl w:val="0"/>
          <w:numId w:val="32"/>
        </w:numPr>
        <w:spacing w:after="200" w:line="360" w:lineRule="auto"/>
        <w:contextualSpacing/>
        <w:jc w:val="both"/>
        <w:rPr>
          <w:b/>
          <w:color w:val="FF0000"/>
        </w:rPr>
      </w:pPr>
      <w:r>
        <w:rPr>
          <w:b/>
          <w:color w:val="FF0000"/>
        </w:rPr>
        <w:t>Η συνάρτηση συνολικών κερδών (π) μιας επιχείρησης εξαρτάται από τη πώληση των αγαθών Χ και Υ ως εξής:</w:t>
      </w:r>
    </w:p>
    <w:p w:rsidR="007119B9" w:rsidRDefault="007119B9" w:rsidP="007119B9">
      <w:pPr>
        <w:pStyle w:val="a4"/>
        <w:spacing w:line="360" w:lineRule="auto"/>
        <w:jc w:val="both"/>
        <w:rPr>
          <w:b/>
          <w:color w:val="FF0000"/>
          <w:lang w:val="en-US"/>
        </w:rPr>
      </w:pPr>
      <w:r w:rsidRPr="00E261B7">
        <w:rPr>
          <w:b/>
          <w:color w:val="FF0000"/>
          <w:position w:val="-10"/>
        </w:rPr>
        <w:object w:dxaOrig="4560" w:dyaOrig="360">
          <v:shape id="_x0000_i1193" type="#_x0000_t75" style="width:228pt;height:18.75pt" o:ole="">
            <v:imagedata r:id="rId337" o:title=""/>
          </v:shape>
          <o:OLEObject Type="Embed" ProgID="Equation.DSMT4" ShapeID="_x0000_i1193" DrawAspect="Content" ObjectID="_1510556219" r:id="rId338"/>
        </w:object>
      </w:r>
      <w:r>
        <w:rPr>
          <w:b/>
          <w:color w:val="FF0000"/>
        </w:rPr>
        <w:t xml:space="preserve"> </w:t>
      </w:r>
    </w:p>
    <w:p w:rsidR="007119B9" w:rsidRPr="00610CC7" w:rsidRDefault="007119B9" w:rsidP="007119B9">
      <w:pPr>
        <w:pStyle w:val="a4"/>
        <w:spacing w:line="360" w:lineRule="auto"/>
        <w:ind w:left="0"/>
        <w:jc w:val="both"/>
        <w:rPr>
          <w:b/>
        </w:rPr>
      </w:pPr>
      <w:r w:rsidRPr="00610CC7">
        <w:rPr>
          <w:b/>
        </w:rPr>
        <w:t>Για να βρούμε τη μερική παράγωγο του π ως προς το Χ</w:t>
      </w:r>
      <w:r w:rsidRPr="00610CC7">
        <w:rPr>
          <w:b/>
          <w:position w:val="-28"/>
        </w:rPr>
        <w:object w:dxaOrig="600" w:dyaOrig="680">
          <v:shape id="_x0000_i1194" type="#_x0000_t75" style="width:30pt;height:33.75pt" o:ole="">
            <v:imagedata r:id="rId339" o:title=""/>
          </v:shape>
          <o:OLEObject Type="Embed" ProgID="Equation.DSMT4" ShapeID="_x0000_i1194" DrawAspect="Content" ObjectID="_1510556220" r:id="rId340"/>
        </w:object>
      </w:r>
      <w:r w:rsidRPr="00610CC7">
        <w:rPr>
          <w:b/>
        </w:rPr>
        <w:t xml:space="preserve"> , κρατάμε το Υ σταθερό και έχουμε:</w:t>
      </w:r>
    </w:p>
    <w:p w:rsidR="007119B9" w:rsidRPr="00610CC7" w:rsidRDefault="007119B9" w:rsidP="007119B9">
      <w:pPr>
        <w:pStyle w:val="a4"/>
        <w:spacing w:line="360" w:lineRule="auto"/>
        <w:ind w:left="0"/>
        <w:jc w:val="center"/>
        <w:rPr>
          <w:b/>
        </w:rPr>
      </w:pPr>
      <w:r w:rsidRPr="00610CC7">
        <w:rPr>
          <w:b/>
          <w:position w:val="-24"/>
        </w:rPr>
        <w:object w:dxaOrig="1900" w:dyaOrig="620">
          <v:shape id="_x0000_i1195" type="#_x0000_t75" style="width:95.25pt;height:30.75pt" o:ole="">
            <v:imagedata r:id="rId341" o:title=""/>
          </v:shape>
          <o:OLEObject Type="Embed" ProgID="Equation.DSMT4" ShapeID="_x0000_i1195" DrawAspect="Content" ObjectID="_1510556221" r:id="rId342"/>
        </w:object>
      </w:r>
    </w:p>
    <w:p w:rsidR="007119B9" w:rsidRPr="00610CC7" w:rsidRDefault="007119B9" w:rsidP="007119B9">
      <w:pPr>
        <w:pStyle w:val="a4"/>
        <w:spacing w:line="360" w:lineRule="auto"/>
        <w:ind w:left="0"/>
        <w:jc w:val="both"/>
        <w:rPr>
          <w:b/>
        </w:rPr>
      </w:pPr>
      <w:r w:rsidRPr="00610CC7">
        <w:rPr>
          <w:b/>
        </w:rPr>
        <w:t>Ομοίως για να απομονώσουμε τον οριακό αντίκτυπο της μεταβολής του Υ στο π, κρατάμε σταθερό το Χ και έχουμε:</w:t>
      </w:r>
    </w:p>
    <w:p w:rsidR="007119B9" w:rsidRPr="00610CC7" w:rsidRDefault="007119B9" w:rsidP="007119B9">
      <w:pPr>
        <w:pStyle w:val="a4"/>
        <w:spacing w:line="360" w:lineRule="auto"/>
        <w:ind w:left="0"/>
        <w:jc w:val="center"/>
        <w:rPr>
          <w:b/>
        </w:rPr>
      </w:pPr>
      <w:r w:rsidRPr="00610CC7">
        <w:rPr>
          <w:b/>
          <w:position w:val="-24"/>
        </w:rPr>
        <w:object w:dxaOrig="2200" w:dyaOrig="620">
          <v:shape id="_x0000_i1196" type="#_x0000_t75" style="width:110.25pt;height:30.75pt" o:ole="">
            <v:imagedata r:id="rId343" o:title=""/>
          </v:shape>
          <o:OLEObject Type="Embed" ProgID="Equation.DSMT4" ShapeID="_x0000_i1196" DrawAspect="Content" ObjectID="_1510556222" r:id="rId344"/>
        </w:object>
      </w:r>
    </w:p>
    <w:p w:rsidR="007119B9" w:rsidRPr="00610CC7" w:rsidRDefault="007119B9" w:rsidP="007119B9">
      <w:pPr>
        <w:pStyle w:val="a4"/>
        <w:spacing w:line="360" w:lineRule="auto"/>
        <w:ind w:left="0"/>
        <w:jc w:val="both"/>
        <w:rPr>
          <w:b/>
        </w:rPr>
      </w:pPr>
      <w:r w:rsidRPr="00610CC7">
        <w:rPr>
          <w:b/>
        </w:rPr>
        <w:t xml:space="preserve">Θα πρέπει να σημειώσουμε ότι η τιμή της  </w:t>
      </w:r>
      <w:r w:rsidRPr="00610CC7">
        <w:rPr>
          <w:b/>
          <w:position w:val="-28"/>
        </w:rPr>
        <w:object w:dxaOrig="600" w:dyaOrig="680">
          <v:shape id="_x0000_i1197" type="#_x0000_t75" style="width:30pt;height:33.75pt" o:ole="">
            <v:imagedata r:id="rId339" o:title=""/>
          </v:shape>
          <o:OLEObject Type="Embed" ProgID="Equation.DSMT4" ShapeID="_x0000_i1197" DrawAspect="Content" ObjectID="_1510556223" r:id="rId345"/>
        </w:object>
      </w:r>
      <w:r w:rsidRPr="00610CC7">
        <w:rPr>
          <w:b/>
        </w:rPr>
        <w:t>εξαρτάται και από το ύψος στο οποίο το Υ διατηρείται σταθερό.</w:t>
      </w:r>
    </w:p>
    <w:p w:rsidR="007119B9" w:rsidRPr="00610CC7" w:rsidRDefault="007119B9" w:rsidP="007119B9">
      <w:pPr>
        <w:pStyle w:val="a4"/>
        <w:spacing w:line="360" w:lineRule="auto"/>
        <w:ind w:left="0"/>
        <w:jc w:val="both"/>
        <w:rPr>
          <w:b/>
        </w:rPr>
      </w:pPr>
      <w:r w:rsidRPr="00610CC7">
        <w:rPr>
          <w:b/>
        </w:rPr>
        <w:t xml:space="preserve">Ομοίως η τιμή της </w:t>
      </w:r>
      <w:r w:rsidRPr="00610CC7">
        <w:rPr>
          <w:b/>
          <w:position w:val="-28"/>
        </w:rPr>
        <w:object w:dxaOrig="600" w:dyaOrig="680">
          <v:shape id="_x0000_i1198" type="#_x0000_t75" style="width:30pt;height:33.75pt" o:ole="">
            <v:imagedata r:id="rId346" o:title=""/>
          </v:shape>
          <o:OLEObject Type="Embed" ProgID="Equation.DSMT4" ShapeID="_x0000_i1198" DrawAspect="Content" ObjectID="_1510556224" r:id="rId347"/>
        </w:object>
      </w:r>
      <w:r w:rsidRPr="00610CC7">
        <w:rPr>
          <w:b/>
        </w:rPr>
        <w:t xml:space="preserve">   εξαρτάται και από το ύψος στο οποίο το Χ διατηρείται σταθερό.</w:t>
      </w:r>
    </w:p>
    <w:p w:rsidR="007119B9" w:rsidRDefault="007119B9" w:rsidP="007119B9">
      <w:pPr>
        <w:pStyle w:val="a4"/>
        <w:spacing w:line="360" w:lineRule="auto"/>
        <w:ind w:left="0"/>
        <w:jc w:val="center"/>
        <w:rPr>
          <w:b/>
          <w:color w:val="FF0000"/>
        </w:rPr>
      </w:pPr>
      <w:r>
        <w:rPr>
          <w:b/>
          <w:color w:val="FF0000"/>
        </w:rPr>
        <w:t>ΜΕΓΙΣΤΟΠΟΙΗΣΗ ΜΙΑΣ ΠΟΛΥΜΕΤΑΒΛΗΤΗΣ ΣΥΝΑΡΤΗΣΗΣ</w:t>
      </w:r>
    </w:p>
    <w:p w:rsidR="007119B9" w:rsidRDefault="007119B9" w:rsidP="007119B9">
      <w:pPr>
        <w:pStyle w:val="a4"/>
        <w:spacing w:line="360" w:lineRule="auto"/>
        <w:ind w:left="0"/>
        <w:jc w:val="both"/>
        <w:rPr>
          <w:b/>
          <w:color w:val="FF0000"/>
        </w:rPr>
      </w:pPr>
      <w:r>
        <w:rPr>
          <w:b/>
          <w:color w:val="FF0000"/>
        </w:rPr>
        <w:t xml:space="preserve">Για να μεγιστοποιήσουμε κάθε </w:t>
      </w:r>
      <w:proofErr w:type="spellStart"/>
      <w:r>
        <w:rPr>
          <w:b/>
          <w:color w:val="FF0000"/>
        </w:rPr>
        <w:t>πολυμεταβλητή</w:t>
      </w:r>
      <w:proofErr w:type="spellEnd"/>
      <w:r>
        <w:rPr>
          <w:b/>
          <w:color w:val="FF0000"/>
        </w:rPr>
        <w:t xml:space="preserve"> συνάρτηση πρέπει να εξισώσουμε με το μηδέν κάθε μερική παράγωγο και να επιλύσουμε το σύστημα των εξισώσεων που προκύπτει.</w:t>
      </w:r>
    </w:p>
    <w:p w:rsidR="007119B9" w:rsidRDefault="007119B9" w:rsidP="007119B9">
      <w:pPr>
        <w:pStyle w:val="a4"/>
        <w:spacing w:line="360" w:lineRule="auto"/>
        <w:ind w:left="0"/>
        <w:jc w:val="both"/>
        <w:rPr>
          <w:b/>
          <w:color w:val="FF0000"/>
        </w:rPr>
      </w:pPr>
    </w:p>
    <w:p w:rsidR="007119B9" w:rsidRDefault="007119B9" w:rsidP="00F0241F">
      <w:pPr>
        <w:pStyle w:val="a4"/>
        <w:widowControl/>
        <w:numPr>
          <w:ilvl w:val="0"/>
          <w:numId w:val="32"/>
        </w:numPr>
        <w:spacing w:after="200" w:line="360" w:lineRule="auto"/>
        <w:contextualSpacing/>
        <w:jc w:val="both"/>
        <w:rPr>
          <w:b/>
          <w:color w:val="FF0000"/>
        </w:rPr>
      </w:pPr>
      <w:r>
        <w:rPr>
          <w:b/>
          <w:color w:val="FF0000"/>
        </w:rPr>
        <w:t>Να μεγιστοποιηθεί η συνάρτηση του συνολικού κέρδους:</w:t>
      </w:r>
    </w:p>
    <w:p w:rsidR="007119B9" w:rsidRDefault="007119B9" w:rsidP="007119B9">
      <w:pPr>
        <w:pStyle w:val="a4"/>
        <w:spacing w:line="360" w:lineRule="auto"/>
        <w:ind w:left="0"/>
        <w:jc w:val="center"/>
        <w:rPr>
          <w:b/>
          <w:color w:val="FF0000"/>
        </w:rPr>
      </w:pPr>
      <w:r w:rsidRPr="00E261B7">
        <w:rPr>
          <w:b/>
          <w:color w:val="FF0000"/>
          <w:position w:val="-10"/>
        </w:rPr>
        <w:object w:dxaOrig="4560" w:dyaOrig="360">
          <v:shape id="_x0000_i1199" type="#_x0000_t75" style="width:228pt;height:18.75pt" o:ole="">
            <v:imagedata r:id="rId337" o:title=""/>
          </v:shape>
          <o:OLEObject Type="Embed" ProgID="Equation.DSMT4" ShapeID="_x0000_i1199" DrawAspect="Content" ObjectID="_1510556225" r:id="rId348"/>
        </w:object>
      </w:r>
    </w:p>
    <w:p w:rsidR="007119B9" w:rsidRPr="00C6682F" w:rsidRDefault="007119B9" w:rsidP="007119B9">
      <w:pPr>
        <w:pStyle w:val="a4"/>
        <w:spacing w:line="360" w:lineRule="auto"/>
        <w:ind w:left="0"/>
        <w:jc w:val="both"/>
        <w:rPr>
          <w:b/>
        </w:rPr>
      </w:pPr>
      <w:r>
        <w:rPr>
          <w:b/>
        </w:rPr>
        <w:t>Β</w:t>
      </w:r>
      <w:r w:rsidRPr="00C6682F">
        <w:rPr>
          <w:b/>
        </w:rPr>
        <w:t>ρίσκουμε τις μερικές παραγώγους</w:t>
      </w:r>
    </w:p>
    <w:p w:rsidR="007119B9" w:rsidRDefault="007119B9" w:rsidP="007119B9">
      <w:pPr>
        <w:pStyle w:val="a4"/>
        <w:spacing w:line="360" w:lineRule="auto"/>
        <w:jc w:val="center"/>
        <w:rPr>
          <w:b/>
        </w:rPr>
      </w:pPr>
      <w:r w:rsidRPr="00610CC7">
        <w:rPr>
          <w:b/>
          <w:position w:val="-24"/>
        </w:rPr>
        <w:object w:dxaOrig="2299" w:dyaOrig="620">
          <v:shape id="_x0000_i1200" type="#_x0000_t75" style="width:114.75pt;height:30.75pt" o:ole="">
            <v:imagedata r:id="rId349" o:title=""/>
          </v:shape>
          <o:OLEObject Type="Embed" ProgID="Equation.DSMT4" ShapeID="_x0000_i1200" DrawAspect="Content" ObjectID="_1510556226" r:id="rId350"/>
        </w:object>
      </w:r>
    </w:p>
    <w:p w:rsidR="007119B9" w:rsidRDefault="007119B9" w:rsidP="007119B9">
      <w:pPr>
        <w:pStyle w:val="a4"/>
        <w:spacing w:line="360" w:lineRule="auto"/>
        <w:jc w:val="center"/>
        <w:rPr>
          <w:b/>
        </w:rPr>
      </w:pPr>
      <w:r w:rsidRPr="00610CC7">
        <w:rPr>
          <w:b/>
          <w:position w:val="-24"/>
        </w:rPr>
        <w:object w:dxaOrig="2580" w:dyaOrig="620">
          <v:shape id="_x0000_i1201" type="#_x0000_t75" style="width:129pt;height:30.75pt" o:ole="">
            <v:imagedata r:id="rId351" o:title=""/>
          </v:shape>
          <o:OLEObject Type="Embed" ProgID="Equation.DSMT4" ShapeID="_x0000_i1201" DrawAspect="Content" ObjectID="_1510556227" r:id="rId352"/>
        </w:object>
      </w:r>
    </w:p>
    <w:p w:rsidR="007119B9" w:rsidRDefault="007119B9" w:rsidP="007119B9">
      <w:pPr>
        <w:pStyle w:val="a4"/>
        <w:spacing w:line="360" w:lineRule="auto"/>
        <w:jc w:val="center"/>
        <w:rPr>
          <w:b/>
        </w:rPr>
      </w:pPr>
      <w:r>
        <w:rPr>
          <w:b/>
        </w:rPr>
        <w:t xml:space="preserve">Πολλαπλασιάζουμε τη σχέση  </w:t>
      </w:r>
      <w:r w:rsidRPr="00610CC7">
        <w:rPr>
          <w:b/>
          <w:position w:val="-24"/>
        </w:rPr>
        <w:object w:dxaOrig="2299" w:dyaOrig="620">
          <v:shape id="_x0000_i1202" type="#_x0000_t75" style="width:114.75pt;height:30.75pt" o:ole="">
            <v:imagedata r:id="rId353" o:title=""/>
          </v:shape>
          <o:OLEObject Type="Embed" ProgID="Equation.DSMT4" ShapeID="_x0000_i1202" DrawAspect="Content" ObjectID="_1510556228" r:id="rId354"/>
        </w:object>
      </w:r>
      <w:r>
        <w:rPr>
          <w:b/>
        </w:rPr>
        <w:t xml:space="preserve"> επί (-6) και μετά προσθέτουμε κατά μέλη τις δυο συναρτήσεις:</w:t>
      </w:r>
    </w:p>
    <w:p w:rsidR="007119B9" w:rsidRDefault="007119B9" w:rsidP="007119B9">
      <w:pPr>
        <w:pStyle w:val="a4"/>
        <w:spacing w:line="360" w:lineRule="auto"/>
        <w:jc w:val="both"/>
        <w:rPr>
          <w:b/>
        </w:rPr>
      </w:pPr>
      <w:r w:rsidRPr="006F0E3E">
        <w:rPr>
          <w:b/>
          <w:position w:val="-4"/>
        </w:rPr>
        <w:object w:dxaOrig="180" w:dyaOrig="279">
          <v:shape id="_x0000_i1203" type="#_x0000_t75" style="width:8.25pt;height:14.25pt" o:ole="">
            <v:imagedata r:id="rId329" o:title=""/>
          </v:shape>
          <o:OLEObject Type="Embed" ProgID="Equation.DSMT4" ShapeID="_x0000_i1203" DrawAspect="Content" ObjectID="_1510556229" r:id="rId355"/>
        </w:object>
      </w:r>
      <w:r>
        <w:rPr>
          <w:b/>
        </w:rPr>
        <w:t xml:space="preserve"> </w:t>
      </w:r>
      <w:r w:rsidRPr="00FE785E">
        <w:rPr>
          <w:b/>
          <w:position w:val="-10"/>
        </w:rPr>
        <w:object w:dxaOrig="4340" w:dyaOrig="320">
          <v:shape id="_x0000_i1204" type="#_x0000_t75" style="width:216.75pt;height:15.75pt" o:ole="">
            <v:imagedata r:id="rId356" o:title=""/>
          </v:shape>
          <o:OLEObject Type="Embed" ProgID="Equation.DSMT4" ShapeID="_x0000_i1204" DrawAspect="Content" ObjectID="_1510556230" r:id="rId357"/>
        </w:object>
      </w:r>
    </w:p>
    <w:p w:rsidR="007119B9" w:rsidRDefault="007119B9" w:rsidP="007119B9">
      <w:pPr>
        <w:pStyle w:val="a4"/>
        <w:spacing w:line="360" w:lineRule="auto"/>
        <w:jc w:val="center"/>
        <w:rPr>
          <w:b/>
        </w:rPr>
      </w:pPr>
      <w:r>
        <w:rPr>
          <w:b/>
        </w:rPr>
        <w:t>Οπότε έχουμε:</w:t>
      </w:r>
    </w:p>
    <w:p w:rsidR="007119B9" w:rsidRDefault="007119B9" w:rsidP="007119B9">
      <w:pPr>
        <w:pStyle w:val="a4"/>
        <w:spacing w:line="360" w:lineRule="auto"/>
        <w:jc w:val="center"/>
        <w:rPr>
          <w:b/>
        </w:rPr>
      </w:pPr>
      <w:r>
        <w:rPr>
          <w:b/>
        </w:rPr>
        <w:t>-480+24Χ+6Υ=0</w:t>
      </w:r>
    </w:p>
    <w:p w:rsidR="007119B9" w:rsidRDefault="007119B9" w:rsidP="007119B9">
      <w:pPr>
        <w:pStyle w:val="a4"/>
        <w:spacing w:line="360" w:lineRule="auto"/>
        <w:jc w:val="center"/>
        <w:rPr>
          <w:b/>
          <w:u w:val="single"/>
        </w:rPr>
      </w:pPr>
      <w:r w:rsidRPr="006F0E3E">
        <w:rPr>
          <w:b/>
          <w:u w:val="single"/>
        </w:rPr>
        <w:t>100-      Χ-6Υ=0</w:t>
      </w:r>
    </w:p>
    <w:p w:rsidR="007119B9" w:rsidRPr="006F0E3E" w:rsidRDefault="007119B9" w:rsidP="007119B9">
      <w:pPr>
        <w:pStyle w:val="a4"/>
        <w:spacing w:line="360" w:lineRule="auto"/>
        <w:jc w:val="center"/>
        <w:rPr>
          <w:b/>
        </w:rPr>
      </w:pPr>
      <w:r w:rsidRPr="006F0E3E">
        <w:rPr>
          <w:b/>
        </w:rPr>
        <w:t>-380+23Χ      =0</w:t>
      </w:r>
    </w:p>
    <w:p w:rsidR="007119B9" w:rsidRDefault="007119B9" w:rsidP="007119B9">
      <w:pPr>
        <w:pStyle w:val="a4"/>
        <w:spacing w:line="360" w:lineRule="auto"/>
        <w:jc w:val="both"/>
        <w:rPr>
          <w:b/>
          <w:color w:val="FF0000"/>
        </w:rPr>
      </w:pPr>
    </w:p>
    <w:p w:rsidR="007119B9" w:rsidRPr="00E72301" w:rsidRDefault="007119B9" w:rsidP="007119B9">
      <w:pPr>
        <w:pStyle w:val="a4"/>
        <w:spacing w:line="360" w:lineRule="auto"/>
        <w:jc w:val="both"/>
        <w:rPr>
          <w:b/>
        </w:rPr>
      </w:pPr>
      <w:r w:rsidRPr="00E72301">
        <w:rPr>
          <w:b/>
        </w:rPr>
        <w:t xml:space="preserve">Επομένως </w:t>
      </w:r>
      <w:r w:rsidRPr="00E72301">
        <w:rPr>
          <w:b/>
          <w:u w:val="single"/>
        </w:rPr>
        <w:t>Χ=380/23=16,52</w:t>
      </w:r>
    </w:p>
    <w:p w:rsidR="007119B9" w:rsidRPr="00E72301" w:rsidRDefault="007119B9" w:rsidP="007119B9">
      <w:pPr>
        <w:pStyle w:val="a4"/>
        <w:spacing w:line="360" w:lineRule="auto"/>
        <w:jc w:val="both"/>
        <w:rPr>
          <w:b/>
        </w:rPr>
      </w:pPr>
      <w:r w:rsidRPr="00E72301">
        <w:rPr>
          <w:b/>
        </w:rPr>
        <w:t>Αντικαθιστώντας Χ=16,52 στην πρώτη σχέση της μερικής παραγώγου που έχουμε εξισώσει με 0 και επιλύοντας ως προς Υ, παίρνουμε:</w:t>
      </w:r>
    </w:p>
    <w:p w:rsidR="007119B9" w:rsidRPr="00E72301" w:rsidRDefault="007119B9" w:rsidP="007119B9">
      <w:pPr>
        <w:pStyle w:val="a4"/>
        <w:spacing w:line="360" w:lineRule="auto"/>
        <w:jc w:val="both"/>
        <w:rPr>
          <w:b/>
        </w:rPr>
      </w:pPr>
      <w:r w:rsidRPr="00E72301">
        <w:rPr>
          <w:b/>
        </w:rPr>
        <w:t>80-4(16,52)-Υ=0</w:t>
      </w:r>
    </w:p>
    <w:p w:rsidR="007119B9" w:rsidRPr="00E72301" w:rsidRDefault="007119B9" w:rsidP="007119B9">
      <w:pPr>
        <w:pStyle w:val="a4"/>
        <w:spacing w:line="360" w:lineRule="auto"/>
        <w:jc w:val="both"/>
        <w:rPr>
          <w:b/>
          <w:u w:val="single"/>
        </w:rPr>
      </w:pPr>
      <w:r w:rsidRPr="00E72301">
        <w:rPr>
          <w:b/>
          <w:u w:val="single"/>
        </w:rPr>
        <w:t>Υ=13,92</w:t>
      </w:r>
    </w:p>
    <w:p w:rsidR="007119B9" w:rsidRDefault="007119B9" w:rsidP="007119B9">
      <w:pPr>
        <w:pStyle w:val="a4"/>
        <w:spacing w:line="360" w:lineRule="auto"/>
        <w:jc w:val="both"/>
        <w:rPr>
          <w:b/>
        </w:rPr>
      </w:pPr>
      <w:r w:rsidRPr="00E72301">
        <w:rPr>
          <w:b/>
        </w:rPr>
        <w:t xml:space="preserve">ΣΥΝΕΠΩΣ Η ΕΠΙΧΕΙΡΗΣΗ ΜΕΓΙΣΤΟΠΟΙΕΙ ΤΟ π </w:t>
      </w:r>
      <w:r>
        <w:rPr>
          <w:b/>
        </w:rPr>
        <w:t xml:space="preserve"> (ΚΈΡΔΗ) Ο</w:t>
      </w:r>
      <w:r w:rsidRPr="00E72301">
        <w:rPr>
          <w:b/>
        </w:rPr>
        <w:t>ΤΑΝ ΠΟΥΛΑ 16,52 ΜΟΝΑΔΕΣ ΑΠΟ ΤΟ Χ ΠΡΟΪΟΝ ΚΑΙ 13,92 ΜΟΝΑΔΕΣ ΑΠΟ ΤΟ Υ ΠΡΟΪΟΝ</w:t>
      </w:r>
      <w:r>
        <w:rPr>
          <w:b/>
        </w:rPr>
        <w:t>.</w:t>
      </w:r>
    </w:p>
    <w:p w:rsidR="007119B9" w:rsidRDefault="007119B9" w:rsidP="007119B9">
      <w:pPr>
        <w:pStyle w:val="a4"/>
        <w:spacing w:line="360" w:lineRule="auto"/>
        <w:jc w:val="both"/>
        <w:rPr>
          <w:b/>
        </w:rPr>
      </w:pPr>
    </w:p>
    <w:p w:rsidR="007119B9" w:rsidRDefault="007119B9" w:rsidP="007119B9">
      <w:pPr>
        <w:pStyle w:val="a4"/>
        <w:spacing w:line="360" w:lineRule="auto"/>
        <w:ind w:left="0"/>
        <w:jc w:val="center"/>
        <w:rPr>
          <w:b/>
          <w:color w:val="FF0000"/>
        </w:rPr>
      </w:pPr>
      <w:r w:rsidRPr="000F2C2E">
        <w:rPr>
          <w:b/>
          <w:color w:val="FF0000"/>
        </w:rPr>
        <w:t>ΑΡΙΣΤΟΠΟΙΗΣΗ ΥΠΟ ΠΕΡΙΟΡΙΣΜΟΥΣ</w:t>
      </w:r>
    </w:p>
    <w:p w:rsidR="007119B9" w:rsidRDefault="007119B9" w:rsidP="007119B9">
      <w:pPr>
        <w:pStyle w:val="a4"/>
        <w:spacing w:line="360" w:lineRule="auto"/>
        <w:ind w:left="0"/>
        <w:jc w:val="both"/>
        <w:rPr>
          <w:b/>
          <w:color w:val="FF0000"/>
        </w:rPr>
      </w:pPr>
      <w:r>
        <w:rPr>
          <w:b/>
          <w:color w:val="FF0000"/>
        </w:rPr>
        <w:t>Ένα πρόβλημα αριστοποίησης με περιορισμούς μειώνει την ελευθερία δράσης της επιχείρησης . Μπορεί να επιλυθεί:</w:t>
      </w:r>
    </w:p>
    <w:p w:rsidR="007119B9" w:rsidRDefault="007119B9" w:rsidP="00F0241F">
      <w:pPr>
        <w:pStyle w:val="a4"/>
        <w:widowControl/>
        <w:numPr>
          <w:ilvl w:val="0"/>
          <w:numId w:val="37"/>
        </w:numPr>
        <w:spacing w:after="200" w:line="360" w:lineRule="auto"/>
        <w:ind w:left="426"/>
        <w:contextualSpacing/>
        <w:jc w:val="both"/>
        <w:rPr>
          <w:b/>
          <w:color w:val="FF0000"/>
        </w:rPr>
      </w:pPr>
      <w:r>
        <w:rPr>
          <w:b/>
          <w:color w:val="FF0000"/>
        </w:rPr>
        <w:t xml:space="preserve">Επιλύοντας </w:t>
      </w:r>
      <w:r w:rsidRPr="000F2C2E">
        <w:rPr>
          <w:b/>
          <w:i/>
          <w:color w:val="FF0000"/>
        </w:rPr>
        <w:t>την εξίσωση</w:t>
      </w:r>
      <w:r>
        <w:rPr>
          <w:b/>
          <w:color w:val="FF0000"/>
        </w:rPr>
        <w:t xml:space="preserve"> του </w:t>
      </w:r>
      <w:r>
        <w:rPr>
          <w:b/>
          <w:i/>
          <w:color w:val="FF0000"/>
        </w:rPr>
        <w:t xml:space="preserve">περιορισμού </w:t>
      </w:r>
      <w:r>
        <w:rPr>
          <w:b/>
          <w:color w:val="FF0000"/>
        </w:rPr>
        <w:t>ως προς μια από τις μεταβλητές.</w:t>
      </w:r>
    </w:p>
    <w:p w:rsidR="007119B9" w:rsidRDefault="007119B9" w:rsidP="00F0241F">
      <w:pPr>
        <w:pStyle w:val="a4"/>
        <w:widowControl/>
        <w:numPr>
          <w:ilvl w:val="0"/>
          <w:numId w:val="37"/>
        </w:numPr>
        <w:spacing w:after="200" w:line="360" w:lineRule="auto"/>
        <w:ind w:left="426"/>
        <w:contextualSpacing/>
        <w:jc w:val="both"/>
        <w:rPr>
          <w:b/>
          <w:color w:val="FF0000"/>
        </w:rPr>
      </w:pPr>
      <w:r>
        <w:rPr>
          <w:b/>
          <w:color w:val="FF0000"/>
        </w:rPr>
        <w:t>Αντικαθιστώντας την έκφραση γι’ αυτή τη μεταβλητή στην αντικειμενική συνάρτηση που η επιχείρηση επιδιώκει να μεγιστοποιήσει ή να ελαχιστοποιήσει.</w:t>
      </w:r>
    </w:p>
    <w:p w:rsidR="007119B9" w:rsidRDefault="007119B9" w:rsidP="007119B9">
      <w:pPr>
        <w:spacing w:line="360" w:lineRule="auto"/>
        <w:jc w:val="both"/>
        <w:rPr>
          <w:b/>
          <w:color w:val="FF0000"/>
        </w:rPr>
      </w:pPr>
      <w:r>
        <w:rPr>
          <w:b/>
          <w:color w:val="FF0000"/>
        </w:rPr>
        <w:t>Η διαδικασία αυτή μετατρέπει ένα πρόβλημα υπό περιορισμούς σε ένα πρόβλημα χωρίς περιορισμούς, το οποίο μπορεί να λυθεί όπως και προηγουμένως.</w:t>
      </w:r>
    </w:p>
    <w:p w:rsidR="007119B9" w:rsidRDefault="007119B9" w:rsidP="007119B9">
      <w:pPr>
        <w:spacing w:line="360" w:lineRule="auto"/>
        <w:jc w:val="both"/>
        <w:rPr>
          <w:b/>
          <w:color w:val="FF0000"/>
        </w:rPr>
      </w:pPr>
    </w:p>
    <w:p w:rsidR="007119B9" w:rsidRDefault="007119B9" w:rsidP="00F0241F">
      <w:pPr>
        <w:pStyle w:val="a4"/>
        <w:widowControl/>
        <w:numPr>
          <w:ilvl w:val="0"/>
          <w:numId w:val="38"/>
        </w:numPr>
        <w:spacing w:after="200" w:line="360" w:lineRule="auto"/>
        <w:contextualSpacing/>
        <w:jc w:val="both"/>
        <w:rPr>
          <w:b/>
          <w:color w:val="FF0000"/>
        </w:rPr>
      </w:pPr>
      <w:r>
        <w:rPr>
          <w:b/>
          <w:color w:val="FF0000"/>
        </w:rPr>
        <w:t>Η επιχείρηση επιδιώκει να μεγιστοποιήσει τη συνάρτηση συνολικού κέρδους που δίνεται από την παρακάτω εξίσωση:</w:t>
      </w:r>
    </w:p>
    <w:p w:rsidR="007119B9" w:rsidRDefault="007119B9" w:rsidP="007119B9">
      <w:pPr>
        <w:pStyle w:val="a4"/>
        <w:spacing w:line="360" w:lineRule="auto"/>
        <w:ind w:left="0"/>
        <w:jc w:val="center"/>
        <w:rPr>
          <w:b/>
          <w:color w:val="FF0000"/>
        </w:rPr>
      </w:pPr>
      <w:r w:rsidRPr="000A2E23">
        <w:rPr>
          <w:b/>
          <w:color w:val="FF0000"/>
          <w:position w:val="-6"/>
        </w:rPr>
        <w:object w:dxaOrig="3500" w:dyaOrig="320">
          <v:shape id="_x0000_i1205" type="#_x0000_t75" style="width:175.5pt;height:15.75pt" o:ole="">
            <v:imagedata r:id="rId358" o:title=""/>
          </v:shape>
          <o:OLEObject Type="Embed" ProgID="Equation.DSMT4" ShapeID="_x0000_i1205" DrawAspect="Content" ObjectID="_1510556231" r:id="rId359"/>
        </w:object>
      </w:r>
    </w:p>
    <w:p w:rsidR="007119B9" w:rsidRDefault="007119B9" w:rsidP="007119B9">
      <w:pPr>
        <w:pStyle w:val="a4"/>
        <w:spacing w:line="360" w:lineRule="auto"/>
        <w:ind w:left="0"/>
        <w:jc w:val="both"/>
        <w:rPr>
          <w:b/>
          <w:color w:val="FF0000"/>
        </w:rPr>
      </w:pPr>
      <w:r>
        <w:rPr>
          <w:b/>
          <w:color w:val="FF0000"/>
        </w:rPr>
        <w:t xml:space="preserve">Με τον περιορισμό ότι η παραγωγή του αγαθού Χ και η παραγωγή του αγαθού Υ πρέπει να είναι 12. Δηλαδή </w:t>
      </w:r>
    </w:p>
    <w:p w:rsidR="007119B9" w:rsidRDefault="007119B9" w:rsidP="007119B9">
      <w:pPr>
        <w:pStyle w:val="a4"/>
        <w:spacing w:line="360" w:lineRule="auto"/>
        <w:ind w:left="0"/>
        <w:jc w:val="center"/>
        <w:rPr>
          <w:b/>
        </w:rPr>
      </w:pPr>
      <w:r w:rsidRPr="000A2E23">
        <w:rPr>
          <w:b/>
        </w:rPr>
        <w:t>Χ+Υ=12</w:t>
      </w:r>
    </w:p>
    <w:p w:rsidR="007119B9" w:rsidRDefault="007119B9" w:rsidP="007119B9">
      <w:pPr>
        <w:pStyle w:val="a4"/>
        <w:spacing w:line="360" w:lineRule="auto"/>
        <w:ind w:left="0"/>
        <w:jc w:val="both"/>
        <w:rPr>
          <w:b/>
        </w:rPr>
      </w:pPr>
      <w:r>
        <w:rPr>
          <w:b/>
        </w:rPr>
        <w:t>Η λύση του θα γίνει με αντικατάσταση.</w:t>
      </w:r>
    </w:p>
    <w:p w:rsidR="007119B9" w:rsidRDefault="007119B9" w:rsidP="007119B9">
      <w:pPr>
        <w:pStyle w:val="a4"/>
        <w:spacing w:line="360" w:lineRule="auto"/>
        <w:ind w:left="0"/>
        <w:jc w:val="center"/>
        <w:rPr>
          <w:b/>
        </w:rPr>
      </w:pPr>
      <w:r>
        <w:rPr>
          <w:b/>
        </w:rPr>
        <w:t>Χ=12-Υ</w:t>
      </w:r>
    </w:p>
    <w:p w:rsidR="007119B9" w:rsidRDefault="007119B9" w:rsidP="007119B9">
      <w:pPr>
        <w:pStyle w:val="a4"/>
        <w:spacing w:line="360" w:lineRule="auto"/>
        <w:ind w:left="0"/>
        <w:jc w:val="both"/>
        <w:rPr>
          <w:b/>
        </w:rPr>
      </w:pPr>
      <w:r>
        <w:rPr>
          <w:b/>
        </w:rPr>
        <w:t>Αντικαθιστώντας την έκφραση του περιορισμού ως προς Χ στην αντικειμενική συνάρτηση, παίρνουμε:</w:t>
      </w:r>
    </w:p>
    <w:p w:rsidR="007119B9" w:rsidRDefault="007119B9" w:rsidP="007119B9">
      <w:pPr>
        <w:pStyle w:val="a4"/>
        <w:spacing w:line="360" w:lineRule="auto"/>
        <w:ind w:left="0"/>
        <w:jc w:val="both"/>
        <w:rPr>
          <w:b/>
        </w:rPr>
      </w:pPr>
      <w:r w:rsidRPr="000A2E23">
        <w:rPr>
          <w:b/>
          <w:position w:val="-68"/>
        </w:rPr>
        <w:object w:dxaOrig="5920" w:dyaOrig="1480">
          <v:shape id="_x0000_i1206" type="#_x0000_t75" style="width:296.25pt;height:75pt" o:ole="">
            <v:imagedata r:id="rId360" o:title=""/>
          </v:shape>
          <o:OLEObject Type="Embed" ProgID="Equation.DSMT4" ShapeID="_x0000_i1206" DrawAspect="Content" ObjectID="_1510556232" r:id="rId361"/>
        </w:object>
      </w:r>
      <w:r>
        <w:rPr>
          <w:b/>
        </w:rPr>
        <w:t xml:space="preserve"> </w:t>
      </w:r>
    </w:p>
    <w:p w:rsidR="007119B9" w:rsidRDefault="007119B9" w:rsidP="007119B9">
      <w:pPr>
        <w:pStyle w:val="a4"/>
        <w:spacing w:line="360" w:lineRule="auto"/>
        <w:ind w:left="0"/>
        <w:jc w:val="both"/>
        <w:rPr>
          <w:b/>
        </w:rPr>
      </w:pPr>
      <w:r>
        <w:rPr>
          <w:b/>
        </w:rPr>
        <w:t>Για να μεγιστοποιήσουμε τη συνάρτηση αυτή χωρίς περιορισμούς βρίσκουμε την πρώτη παράγωγου του π ως προς Υ, την εξισώνουμε με το μηδέν και επιλύουμε ως προς Υ.</w:t>
      </w:r>
    </w:p>
    <w:p w:rsidR="007119B9" w:rsidRDefault="007119B9" w:rsidP="007119B9">
      <w:pPr>
        <w:pStyle w:val="a4"/>
        <w:spacing w:line="360" w:lineRule="auto"/>
        <w:ind w:left="0"/>
        <w:jc w:val="center"/>
        <w:rPr>
          <w:b/>
          <w:lang w:val="en-US"/>
        </w:rPr>
      </w:pPr>
      <w:r w:rsidRPr="00547569">
        <w:rPr>
          <w:b/>
          <w:position w:val="-60"/>
        </w:rPr>
        <w:object w:dxaOrig="2380" w:dyaOrig="1380">
          <v:shape id="_x0000_i1207" type="#_x0000_t75" style="width:118.5pt;height:69pt" o:ole="">
            <v:imagedata r:id="rId362" o:title=""/>
          </v:shape>
          <o:OLEObject Type="Embed" ProgID="Equation.DSMT4" ShapeID="_x0000_i1207" DrawAspect="Content" ObjectID="_1510556233" r:id="rId363"/>
        </w:object>
      </w:r>
    </w:p>
    <w:p w:rsidR="007119B9" w:rsidRDefault="007119B9" w:rsidP="007119B9">
      <w:pPr>
        <w:pStyle w:val="a4"/>
        <w:spacing w:line="360" w:lineRule="auto"/>
        <w:ind w:left="0"/>
        <w:jc w:val="both"/>
        <w:rPr>
          <w:b/>
        </w:rPr>
      </w:pPr>
      <w:r>
        <w:rPr>
          <w:b/>
        </w:rPr>
        <w:t>Αντικαθιστώντας το Υ=7 στη συνάρτηση περιορισμού, παίρνουμε Χ=5.</w:t>
      </w:r>
    </w:p>
    <w:p w:rsidR="007119B9" w:rsidRDefault="007119B9" w:rsidP="007119B9">
      <w:pPr>
        <w:pStyle w:val="a4"/>
        <w:spacing w:line="360" w:lineRule="auto"/>
        <w:ind w:left="0"/>
        <w:jc w:val="both"/>
        <w:rPr>
          <w:b/>
        </w:rPr>
      </w:pPr>
      <w:r>
        <w:rPr>
          <w:b/>
        </w:rPr>
        <w:t xml:space="preserve">ΕΠΟΜΕΝΩΣ Η ΕΠΙΧΕΙΡΗΣΗ ΜΕΓΙΣΤΟΠΟΙΕΙ ΤΑ ΣΥΝΟΛΙΚΆ ΚΕΡΔΗ ΌΤΑΝ ΠΑΡΆΓΕΙ 5 ΜΟΝΑΔΕΣ ΤΟΥ ΑΓΑΘΟΥ Χ ΚΑΙ 7 ΜΟΝΑΔΕΣ ΤΟΥ ΑΓΑΘΟΥ Υ. </w:t>
      </w:r>
    </w:p>
    <w:p w:rsidR="007119B9" w:rsidRDefault="007119B9" w:rsidP="007119B9">
      <w:pPr>
        <w:pStyle w:val="a4"/>
        <w:spacing w:line="360" w:lineRule="auto"/>
        <w:ind w:left="0"/>
        <w:jc w:val="both"/>
        <w:rPr>
          <w:b/>
        </w:rPr>
      </w:pPr>
      <w:r>
        <w:rPr>
          <w:b/>
        </w:rPr>
        <w:t>Τα συνολικά κέρδη θα είναι :</w:t>
      </w:r>
    </w:p>
    <w:p w:rsidR="007119B9" w:rsidRPr="009503CF" w:rsidRDefault="007119B9" w:rsidP="007119B9">
      <w:pPr>
        <w:pStyle w:val="a4"/>
        <w:spacing w:line="360" w:lineRule="auto"/>
        <w:ind w:left="0"/>
        <w:jc w:val="center"/>
        <w:rPr>
          <w:b/>
          <w:color w:val="FF0000"/>
        </w:rPr>
      </w:pPr>
      <w:r w:rsidRPr="0098172C">
        <w:rPr>
          <w:b/>
          <w:color w:val="FF0000"/>
        </w:rPr>
        <w:t>π=</w:t>
      </w:r>
      <w:r>
        <w:rPr>
          <w:b/>
        </w:rPr>
        <w:t xml:space="preserve"> 80*5-2*5</w:t>
      </w:r>
      <w:r>
        <w:rPr>
          <w:b/>
          <w:vertAlign w:val="superscript"/>
        </w:rPr>
        <w:t>2</w:t>
      </w:r>
      <w:r>
        <w:rPr>
          <w:b/>
        </w:rPr>
        <w:t>-5*7-3*7</w:t>
      </w:r>
      <w:r>
        <w:rPr>
          <w:b/>
          <w:vertAlign w:val="superscript"/>
        </w:rPr>
        <w:t>2</w:t>
      </w:r>
      <w:r>
        <w:rPr>
          <w:b/>
        </w:rPr>
        <w:t>+100*7=</w:t>
      </w:r>
      <w:r w:rsidRPr="0098172C">
        <w:rPr>
          <w:b/>
          <w:color w:val="FF0000"/>
        </w:rPr>
        <w:t>868€</w:t>
      </w:r>
    </w:p>
    <w:p w:rsidR="007119B9" w:rsidRPr="00176694" w:rsidRDefault="007119B9" w:rsidP="007119B9">
      <w:pPr>
        <w:spacing w:line="360" w:lineRule="auto"/>
        <w:jc w:val="center"/>
        <w:rPr>
          <w:b/>
          <w:color w:val="FF0000"/>
          <w:u w:val="single"/>
        </w:rPr>
      </w:pPr>
      <w:r w:rsidRPr="00176694">
        <w:rPr>
          <w:b/>
          <w:color w:val="FF0000"/>
          <w:u w:val="single"/>
        </w:rPr>
        <w:t xml:space="preserve">ΑΡΙΣΤΟΠΟΙΗΣΗ ΥΠΟ ΠΕΡΙΟΡΙΣΜΟΥΣ ΜΕ ΤΗ </w:t>
      </w:r>
      <w:r w:rsidRPr="00176694">
        <w:rPr>
          <w:b/>
          <w:color w:val="FF0000"/>
          <w:u w:val="single"/>
          <w:lang w:val="en-US"/>
        </w:rPr>
        <w:t>ME</w:t>
      </w:r>
      <w:r w:rsidRPr="00176694">
        <w:rPr>
          <w:b/>
          <w:color w:val="FF0000"/>
          <w:u w:val="single"/>
        </w:rPr>
        <w:t xml:space="preserve">ΘΟΔΟ ΤΟΥ ΠΟΛΛΑΠΛΑΣΙΑΣΤΗ ΤΟΥ </w:t>
      </w:r>
      <w:r w:rsidRPr="00176694">
        <w:rPr>
          <w:b/>
          <w:color w:val="FF0000"/>
          <w:u w:val="single"/>
          <w:lang w:val="en-US"/>
        </w:rPr>
        <w:t>LAGRANCE</w:t>
      </w:r>
    </w:p>
    <w:p w:rsidR="007119B9" w:rsidRPr="009503CF" w:rsidRDefault="007119B9" w:rsidP="007119B9">
      <w:pPr>
        <w:spacing w:line="360" w:lineRule="auto"/>
        <w:jc w:val="both"/>
        <w:rPr>
          <w:b/>
        </w:rPr>
      </w:pPr>
      <w:r w:rsidRPr="00176694">
        <w:rPr>
          <w:b/>
        </w:rPr>
        <w:t xml:space="preserve">Όταν η εξίσωση περιορισμού είναι πολύ περίπλοκη μπορούμε να καταφύγουμε στη μέθοδο του πολλαπλασιαστή </w:t>
      </w:r>
      <w:r w:rsidRPr="00176694">
        <w:rPr>
          <w:b/>
          <w:lang w:val="en-US"/>
        </w:rPr>
        <w:t>LAGRANCE</w:t>
      </w:r>
      <w:r w:rsidRPr="00176694">
        <w:rPr>
          <w:rStyle w:val="af1"/>
          <w:b/>
          <w:lang w:val="en-US"/>
        </w:rPr>
        <w:footnoteReference w:id="4"/>
      </w:r>
    </w:p>
    <w:p w:rsidR="007119B9" w:rsidRPr="00176694" w:rsidRDefault="007119B9" w:rsidP="007119B9">
      <w:pPr>
        <w:spacing w:line="360" w:lineRule="auto"/>
        <w:jc w:val="both"/>
      </w:pPr>
      <w:r w:rsidRPr="00176694">
        <w:rPr>
          <w:b/>
        </w:rPr>
        <w:t xml:space="preserve">Το πρώτο βήμα </w:t>
      </w:r>
      <w:r w:rsidRPr="00176694">
        <w:t xml:space="preserve">σε αυτή τη μέθοδο είναι να σχηματίσουμε μια συνάρτηση του </w:t>
      </w:r>
      <w:proofErr w:type="spellStart"/>
      <w:r w:rsidRPr="00176694">
        <w:rPr>
          <w:lang w:val="en-US"/>
        </w:rPr>
        <w:t>Lagrance</w:t>
      </w:r>
      <w:proofErr w:type="spellEnd"/>
      <w:r w:rsidRPr="00176694">
        <w:t>.</w:t>
      </w:r>
    </w:p>
    <w:p w:rsidR="007119B9" w:rsidRPr="00176694" w:rsidRDefault="007119B9" w:rsidP="007119B9">
      <w:pPr>
        <w:spacing w:line="360" w:lineRule="auto"/>
        <w:jc w:val="both"/>
      </w:pPr>
      <w:r w:rsidRPr="00176694">
        <w:t xml:space="preserve">Αυτή προκύπτει από την αρχική αντικειμενική συνάρτηση που επιδιώκει η επιχείρηση να μεγιστοποιήσει ή να ελαχιστοποιήσει, συν το </w:t>
      </w:r>
      <w:r w:rsidRPr="00176694">
        <w:rPr>
          <w:b/>
        </w:rPr>
        <w:t xml:space="preserve">λ </w:t>
      </w:r>
      <w:r w:rsidRPr="00176694">
        <w:t xml:space="preserve">(τον πολλαπλασιαστή του </w:t>
      </w:r>
      <w:proofErr w:type="spellStart"/>
      <w:r w:rsidRPr="00176694">
        <w:rPr>
          <w:lang w:val="en-US"/>
        </w:rPr>
        <w:t>Lagrance</w:t>
      </w:r>
      <w:proofErr w:type="spellEnd"/>
      <w:r w:rsidRPr="00176694">
        <w:t>), επί τη συνάρτηση του περιορισμού ίση με το μηδέν.</w:t>
      </w:r>
    </w:p>
    <w:p w:rsidR="007119B9" w:rsidRDefault="007119B9" w:rsidP="007119B9">
      <w:pPr>
        <w:spacing w:line="360" w:lineRule="auto"/>
        <w:jc w:val="both"/>
      </w:pPr>
      <w:r w:rsidRPr="00176694">
        <w:lastRenderedPageBreak/>
        <w:t xml:space="preserve">Επειδή εμπεριέχει τη συνάρτηση περιορισμού που έχει εξισωθεί με το μηδέν, η συνάρτηση </w:t>
      </w:r>
      <w:proofErr w:type="spellStart"/>
      <w:r w:rsidRPr="00176694">
        <w:rPr>
          <w:lang w:val="en-US"/>
        </w:rPr>
        <w:t>Lagrance</w:t>
      </w:r>
      <w:proofErr w:type="spellEnd"/>
      <w:r w:rsidRPr="00176694">
        <w:t xml:space="preserve"> μπορεί να μπορεί να αντιμετωπιστεί και ως ένα πρόβλημα αριστοποίησης χωρίς περιορισμούς.</w:t>
      </w:r>
    </w:p>
    <w:p w:rsidR="007119B9" w:rsidRDefault="007119B9" w:rsidP="00F0241F">
      <w:pPr>
        <w:pStyle w:val="a4"/>
        <w:widowControl/>
        <w:numPr>
          <w:ilvl w:val="0"/>
          <w:numId w:val="39"/>
        </w:numPr>
        <w:spacing w:after="200" w:line="360" w:lineRule="auto"/>
        <w:contextualSpacing/>
        <w:jc w:val="both"/>
      </w:pPr>
      <w:r>
        <w:t>ΠΑΡΑΔΕΙΓΜΑ</w:t>
      </w:r>
    </w:p>
    <w:p w:rsidR="007119B9" w:rsidRPr="00E931FA" w:rsidRDefault="007119B9" w:rsidP="007119B9">
      <w:pPr>
        <w:spacing w:line="360" w:lineRule="auto"/>
        <w:jc w:val="both"/>
        <w:rPr>
          <w:b/>
          <w:color w:val="FF0000"/>
        </w:rPr>
      </w:pPr>
      <w:r w:rsidRPr="00E931FA">
        <w:rPr>
          <w:b/>
          <w:color w:val="FF0000"/>
        </w:rPr>
        <w:t>Η επιχείρηση επιδιώκει να μεγιστοποιήσει τη συνάρτηση συνολικού κέρδους που δίνεται από την παρακάτω εξίσωση:</w:t>
      </w:r>
    </w:p>
    <w:p w:rsidR="007119B9" w:rsidRDefault="007119B9" w:rsidP="007119B9">
      <w:pPr>
        <w:pStyle w:val="a4"/>
        <w:spacing w:line="360" w:lineRule="auto"/>
        <w:ind w:left="0"/>
        <w:jc w:val="center"/>
        <w:rPr>
          <w:b/>
          <w:color w:val="FF0000"/>
        </w:rPr>
      </w:pPr>
      <w:r w:rsidRPr="000A2E23">
        <w:rPr>
          <w:b/>
          <w:color w:val="FF0000"/>
          <w:position w:val="-6"/>
        </w:rPr>
        <w:object w:dxaOrig="3500" w:dyaOrig="320">
          <v:shape id="_x0000_i1208" type="#_x0000_t75" style="width:175.5pt;height:15.75pt" o:ole="">
            <v:imagedata r:id="rId358" o:title=""/>
          </v:shape>
          <o:OLEObject Type="Embed" ProgID="Equation.DSMT4" ShapeID="_x0000_i1208" DrawAspect="Content" ObjectID="_1510556234" r:id="rId364"/>
        </w:object>
      </w:r>
    </w:p>
    <w:p w:rsidR="007119B9" w:rsidRDefault="007119B9" w:rsidP="007119B9">
      <w:pPr>
        <w:pStyle w:val="a4"/>
        <w:spacing w:line="360" w:lineRule="auto"/>
        <w:ind w:left="0"/>
        <w:jc w:val="both"/>
        <w:rPr>
          <w:b/>
          <w:color w:val="FF0000"/>
        </w:rPr>
      </w:pPr>
      <w:r>
        <w:rPr>
          <w:b/>
          <w:color w:val="FF0000"/>
        </w:rPr>
        <w:t xml:space="preserve">Με τον περιορισμό ότι η παραγωγή του αγαθού Χ και η παραγωγή του αγαθού Υ πρέπει να είναι 12. Δηλαδή </w:t>
      </w:r>
    </w:p>
    <w:p w:rsidR="007119B9" w:rsidRDefault="007119B9" w:rsidP="007119B9">
      <w:pPr>
        <w:pStyle w:val="a4"/>
        <w:spacing w:line="360" w:lineRule="auto"/>
        <w:ind w:left="0"/>
        <w:jc w:val="center"/>
        <w:rPr>
          <w:b/>
        </w:rPr>
      </w:pPr>
      <w:r w:rsidRPr="000A2E23">
        <w:rPr>
          <w:b/>
        </w:rPr>
        <w:t>Χ+Υ=12</w:t>
      </w:r>
    </w:p>
    <w:p w:rsidR="007119B9" w:rsidRDefault="007119B9" w:rsidP="007119B9">
      <w:pPr>
        <w:pStyle w:val="a4"/>
        <w:spacing w:line="360" w:lineRule="auto"/>
        <w:ind w:left="0"/>
        <w:rPr>
          <w:b/>
          <w:i/>
        </w:rPr>
      </w:pPr>
      <w:r>
        <w:rPr>
          <w:b/>
        </w:rPr>
        <w:t xml:space="preserve">(να λυθεί με τη </w:t>
      </w:r>
      <w:r>
        <w:rPr>
          <w:b/>
          <w:i/>
        </w:rPr>
        <w:t xml:space="preserve">Μέθοδο του Πολλαπλασιαστή </w:t>
      </w:r>
      <w:proofErr w:type="spellStart"/>
      <w:r>
        <w:rPr>
          <w:b/>
          <w:i/>
          <w:lang w:val="en-US"/>
        </w:rPr>
        <w:t>Lagrance</w:t>
      </w:r>
      <w:proofErr w:type="spellEnd"/>
      <w:r w:rsidRPr="00E931FA">
        <w:rPr>
          <w:b/>
          <w:i/>
        </w:rPr>
        <w:t>)</w:t>
      </w:r>
    </w:p>
    <w:p w:rsidR="007119B9" w:rsidRPr="00E931FA" w:rsidRDefault="007119B9" w:rsidP="007119B9">
      <w:pPr>
        <w:pStyle w:val="a4"/>
        <w:spacing w:line="360" w:lineRule="auto"/>
        <w:ind w:left="0"/>
        <w:rPr>
          <w:b/>
          <w:i/>
        </w:rPr>
      </w:pPr>
      <w:r>
        <w:rPr>
          <w:b/>
        </w:rPr>
        <w:t>ΑΠΑΝΤΗΣΗ</w:t>
      </w:r>
    </w:p>
    <w:p w:rsidR="007119B9" w:rsidRDefault="007119B9" w:rsidP="00F0241F">
      <w:pPr>
        <w:pStyle w:val="a4"/>
        <w:widowControl/>
        <w:numPr>
          <w:ilvl w:val="0"/>
          <w:numId w:val="40"/>
        </w:numPr>
        <w:spacing w:after="200" w:line="360" w:lineRule="auto"/>
        <w:ind w:left="0" w:firstLine="0"/>
        <w:contextualSpacing/>
        <w:rPr>
          <w:b/>
        </w:rPr>
      </w:pPr>
      <w:r>
        <w:rPr>
          <w:b/>
        </w:rPr>
        <w:t>Θέτουμε τη συνάρτηση περιορισμού ίση με το μηδέν</w:t>
      </w:r>
    </w:p>
    <w:p w:rsidR="007119B9" w:rsidRDefault="007119B9" w:rsidP="007119B9">
      <w:pPr>
        <w:pStyle w:val="a4"/>
        <w:spacing w:line="360" w:lineRule="auto"/>
        <w:ind w:left="0"/>
        <w:jc w:val="center"/>
        <w:rPr>
          <w:b/>
        </w:rPr>
      </w:pPr>
      <w:r>
        <w:rPr>
          <w:b/>
        </w:rPr>
        <w:t>Χ+Ψ-12=0</w:t>
      </w:r>
    </w:p>
    <w:p w:rsidR="007119B9" w:rsidRDefault="007119B9" w:rsidP="00F0241F">
      <w:pPr>
        <w:pStyle w:val="a4"/>
        <w:widowControl/>
        <w:numPr>
          <w:ilvl w:val="0"/>
          <w:numId w:val="40"/>
        </w:numPr>
        <w:spacing w:after="200" w:line="360" w:lineRule="auto"/>
        <w:ind w:left="0" w:firstLine="0"/>
        <w:contextualSpacing/>
        <w:rPr>
          <w:b/>
        </w:rPr>
      </w:pPr>
      <w:r>
        <w:rPr>
          <w:b/>
        </w:rPr>
        <w:t>Πολλαπλασιάζουμε αυτή τη μορφή του περιορισμού επί λ και την προσθέτουμε στην αρχική συνάρτηση του κέρδους που επιδιώκουμε να μεγιστοποιήσουμε       (</w:t>
      </w:r>
      <w:r w:rsidRPr="000A2E23">
        <w:rPr>
          <w:b/>
          <w:color w:val="FF0000"/>
          <w:position w:val="-6"/>
        </w:rPr>
        <w:object w:dxaOrig="3500" w:dyaOrig="320">
          <v:shape id="_x0000_i1209" type="#_x0000_t75" style="width:175.5pt;height:15.75pt" o:ole="">
            <v:imagedata r:id="rId358" o:title=""/>
          </v:shape>
          <o:OLEObject Type="Embed" ProgID="Equation.DSMT4" ShapeID="_x0000_i1209" DrawAspect="Content" ObjectID="_1510556235" r:id="rId365"/>
        </w:object>
      </w:r>
      <w:r w:rsidRPr="007B23D8">
        <w:rPr>
          <w:b/>
        </w:rPr>
        <w:t>)</w:t>
      </w:r>
    </w:p>
    <w:p w:rsidR="007119B9" w:rsidRPr="007B23D8" w:rsidRDefault="007119B9" w:rsidP="007119B9">
      <w:pPr>
        <w:pStyle w:val="a4"/>
        <w:spacing w:line="360" w:lineRule="auto"/>
        <w:ind w:left="0"/>
        <w:rPr>
          <w:b/>
        </w:rPr>
      </w:pPr>
      <w:r>
        <w:rPr>
          <w:b/>
        </w:rPr>
        <w:t xml:space="preserve">για να σχηματίσουμε τη συνάρτηση </w:t>
      </w:r>
      <w:proofErr w:type="spellStart"/>
      <w:r>
        <w:rPr>
          <w:b/>
          <w:lang w:val="en-US"/>
        </w:rPr>
        <w:t>Lagrance</w:t>
      </w:r>
      <w:proofErr w:type="spellEnd"/>
      <w:r w:rsidRPr="007B23D8">
        <w:rPr>
          <w:b/>
        </w:rPr>
        <w:t>.</w:t>
      </w:r>
    </w:p>
    <w:p w:rsidR="007119B9" w:rsidRDefault="007119B9" w:rsidP="007119B9">
      <w:pPr>
        <w:pStyle w:val="a4"/>
        <w:spacing w:line="360" w:lineRule="auto"/>
        <w:ind w:left="0"/>
        <w:rPr>
          <w:b/>
          <w:lang w:val="en-US"/>
        </w:rPr>
      </w:pPr>
      <w:r w:rsidRPr="007B23D8">
        <w:rPr>
          <w:b/>
          <w:position w:val="-12"/>
        </w:rPr>
        <w:object w:dxaOrig="5220" w:dyaOrig="380">
          <v:shape id="_x0000_i1210" type="#_x0000_t75" style="width:261pt;height:18.75pt" o:ole="">
            <v:imagedata r:id="rId366" o:title=""/>
          </v:shape>
          <o:OLEObject Type="Embed" ProgID="Equation.DSMT4" ShapeID="_x0000_i1210" DrawAspect="Content" ObjectID="_1510556236" r:id="rId367"/>
        </w:object>
      </w:r>
    </w:p>
    <w:p w:rsidR="007119B9" w:rsidRPr="007B23D8" w:rsidRDefault="007119B9" w:rsidP="00F0241F">
      <w:pPr>
        <w:pStyle w:val="a4"/>
        <w:widowControl/>
        <w:numPr>
          <w:ilvl w:val="0"/>
          <w:numId w:val="40"/>
        </w:numPr>
        <w:spacing w:after="200" w:line="360" w:lineRule="auto"/>
        <w:ind w:left="0" w:firstLine="0"/>
        <w:contextualSpacing/>
        <w:rPr>
          <w:b/>
        </w:rPr>
      </w:pPr>
      <w:r>
        <w:rPr>
          <w:b/>
        </w:rPr>
        <w:t xml:space="preserve">Η συνάρτηση </w:t>
      </w:r>
      <w:proofErr w:type="spellStart"/>
      <w:r>
        <w:rPr>
          <w:b/>
          <w:lang w:val="en-US"/>
        </w:rPr>
        <w:t>Lagrance</w:t>
      </w:r>
      <w:proofErr w:type="spellEnd"/>
      <w:r>
        <w:rPr>
          <w:b/>
        </w:rPr>
        <w:t xml:space="preserve"> μπορεί να αντιμετωπιστεί ως μια συνάρτηση χωρίς περιορισμούς με τρεις αγνώστους Χ,Ψ και λ.</w:t>
      </w:r>
    </w:p>
    <w:p w:rsidR="007119B9" w:rsidRDefault="007119B9" w:rsidP="007119B9">
      <w:pPr>
        <w:pStyle w:val="a4"/>
        <w:spacing w:line="360" w:lineRule="auto"/>
        <w:ind w:left="0"/>
      </w:pPr>
      <w:r>
        <w:t xml:space="preserve">Για να μεγιστοποιήσουμε τη συνάρτηση </w:t>
      </w:r>
      <w:proofErr w:type="spellStart"/>
      <w:r>
        <w:rPr>
          <w:lang w:val="en-US"/>
        </w:rPr>
        <w:t>Lagrance</w:t>
      </w:r>
      <w:proofErr w:type="spellEnd"/>
      <w:r w:rsidRPr="004A5477">
        <w:t xml:space="preserve"> </w:t>
      </w:r>
      <w:r>
        <w:t xml:space="preserve">εξισώνουμε με μηδέν τη μερική παράγωγο της </w:t>
      </w:r>
      <w:r w:rsidRPr="004720B7">
        <w:rPr>
          <w:b/>
          <w:i/>
          <w:sz w:val="28"/>
          <w:szCs w:val="28"/>
          <w:lang w:val="en-US"/>
        </w:rPr>
        <w:t>L</w:t>
      </w:r>
      <w:r w:rsidRPr="004720B7">
        <w:rPr>
          <w:b/>
          <w:i/>
          <w:sz w:val="28"/>
          <w:szCs w:val="28"/>
          <w:vertAlign w:val="subscript"/>
        </w:rPr>
        <w:t>π</w:t>
      </w:r>
      <w:r>
        <w:rPr>
          <w:b/>
          <w:sz w:val="28"/>
          <w:szCs w:val="28"/>
          <w:vertAlign w:val="subscript"/>
        </w:rPr>
        <w:t xml:space="preserve"> </w:t>
      </w:r>
      <w:r>
        <w:t>και επιλύουμε το σύστημα εξισώσεων που προκύπτει ως προς τις τιμές Χ,Υ και λ.</w:t>
      </w:r>
    </w:p>
    <w:p w:rsidR="007119B9" w:rsidRDefault="007119B9" w:rsidP="007119B9">
      <w:pPr>
        <w:pStyle w:val="a4"/>
        <w:spacing w:line="360" w:lineRule="auto"/>
        <w:jc w:val="center"/>
      </w:pPr>
      <w:r w:rsidRPr="00176694">
        <w:rPr>
          <w:position w:val="-88"/>
        </w:rPr>
        <w:object w:dxaOrig="2960" w:dyaOrig="1900">
          <v:shape id="_x0000_i1211" type="#_x0000_t75" style="width:253.5pt;height:87pt" o:ole="">
            <v:imagedata r:id="rId368" o:title=""/>
          </v:shape>
          <o:OLEObject Type="Embed" ProgID="Equation.DSMT4" ShapeID="_x0000_i1211" DrawAspect="Content" ObjectID="_1510556237" r:id="rId369"/>
        </w:object>
      </w:r>
    </w:p>
    <w:p w:rsidR="007119B9" w:rsidRDefault="007119B9" w:rsidP="007119B9">
      <w:pPr>
        <w:pStyle w:val="a4"/>
        <w:spacing w:line="360" w:lineRule="auto"/>
        <w:jc w:val="both"/>
      </w:pPr>
      <w:r>
        <w:t>Η τελευταία εξίσωση είναι ίση με τον περιορισμό που τίθεται στην αρχική συνάρτηση κέρδους.</w:t>
      </w:r>
    </w:p>
    <w:p w:rsidR="007119B9" w:rsidRDefault="007119B9" w:rsidP="00F0241F">
      <w:pPr>
        <w:pStyle w:val="a4"/>
        <w:widowControl/>
        <w:numPr>
          <w:ilvl w:val="0"/>
          <w:numId w:val="40"/>
        </w:numPr>
        <w:spacing w:after="200" w:line="360" w:lineRule="auto"/>
        <w:ind w:left="426"/>
        <w:contextualSpacing/>
        <w:jc w:val="both"/>
      </w:pPr>
      <w:r>
        <w:lastRenderedPageBreak/>
        <w:t xml:space="preserve">Για να βρούμε τις τιμές Χ,Ψ και λ  που μεγιστοποιούν την </w:t>
      </w:r>
      <w:r w:rsidRPr="004720B7">
        <w:rPr>
          <w:b/>
          <w:i/>
          <w:sz w:val="28"/>
          <w:szCs w:val="28"/>
          <w:lang w:val="en-US"/>
        </w:rPr>
        <w:t>L</w:t>
      </w:r>
      <w:r w:rsidRPr="004720B7">
        <w:rPr>
          <w:b/>
          <w:i/>
          <w:sz w:val="28"/>
          <w:szCs w:val="28"/>
          <w:vertAlign w:val="subscript"/>
        </w:rPr>
        <w:t>π</w:t>
      </w:r>
      <w:r>
        <w:rPr>
          <w:b/>
          <w:i/>
          <w:sz w:val="28"/>
          <w:szCs w:val="28"/>
          <w:vertAlign w:val="subscript"/>
        </w:rPr>
        <w:t xml:space="preserve">  </w:t>
      </w:r>
      <w:r w:rsidRPr="004720B7">
        <w:t>και το</w:t>
      </w:r>
      <w:r>
        <w:rPr>
          <w:sz w:val="28"/>
          <w:szCs w:val="28"/>
        </w:rPr>
        <w:t xml:space="preserve"> </w:t>
      </w:r>
      <w:r w:rsidRPr="004720B7">
        <w:rPr>
          <w:b/>
          <w:i/>
          <w:sz w:val="28"/>
          <w:szCs w:val="28"/>
        </w:rPr>
        <w:t>π</w:t>
      </w:r>
      <w:r>
        <w:rPr>
          <w:b/>
          <w:i/>
          <w:sz w:val="28"/>
          <w:szCs w:val="28"/>
        </w:rPr>
        <w:t xml:space="preserve">, </w:t>
      </w:r>
      <w:r>
        <w:t>επιλύουμε ταυτόχρονα τις παραπάνω εξισώσεις, αφαιρώντας πρώτα τη δεύτερη από την πρώτη.</w:t>
      </w:r>
    </w:p>
    <w:p w:rsidR="007119B9" w:rsidRDefault="007119B9" w:rsidP="007119B9">
      <w:pPr>
        <w:pStyle w:val="a4"/>
        <w:spacing w:line="360" w:lineRule="auto"/>
        <w:ind w:left="1080"/>
        <w:jc w:val="center"/>
      </w:pPr>
      <w:r w:rsidRPr="004720B7">
        <w:rPr>
          <w:position w:val="-26"/>
        </w:rPr>
        <w:object w:dxaOrig="4140" w:dyaOrig="639">
          <v:shape id="_x0000_i1212" type="#_x0000_t75" style="width:207.75pt;height:33pt" o:ole="">
            <v:imagedata r:id="rId370" o:title=""/>
          </v:shape>
          <o:OLEObject Type="Embed" ProgID="Equation.DSMT4" ShapeID="_x0000_i1212" DrawAspect="Content" ObjectID="_1510556238" r:id="rId371"/>
        </w:object>
      </w:r>
    </w:p>
    <w:p w:rsidR="007119B9" w:rsidRDefault="007119B9" w:rsidP="00F0241F">
      <w:pPr>
        <w:pStyle w:val="a4"/>
        <w:widowControl/>
        <w:numPr>
          <w:ilvl w:val="0"/>
          <w:numId w:val="40"/>
        </w:numPr>
        <w:spacing w:after="200" w:line="360" w:lineRule="auto"/>
        <w:ind w:left="426"/>
        <w:contextualSpacing/>
        <w:jc w:val="center"/>
      </w:pPr>
      <w:r>
        <w:t xml:space="preserve">Πολλαπλασιάζοντας την εξίσωση </w:t>
      </w:r>
      <w:r w:rsidRPr="004720B7">
        <w:rPr>
          <w:position w:val="-6"/>
        </w:rPr>
        <w:object w:dxaOrig="1520" w:dyaOrig="279">
          <v:shape id="_x0000_i1213" type="#_x0000_t75" style="width:75.75pt;height:14.25pt" o:ole="">
            <v:imagedata r:id="rId372" o:title=""/>
          </v:shape>
          <o:OLEObject Type="Embed" ProgID="Equation.DSMT4" ShapeID="_x0000_i1213" DrawAspect="Content" ObjectID="_1510556239" r:id="rId373"/>
        </w:object>
      </w:r>
      <w:r>
        <w:t xml:space="preserve"> επί 3 και την προσθέτομε στην εξίσωση </w:t>
      </w:r>
      <w:r w:rsidRPr="004720B7">
        <w:rPr>
          <w:position w:val="-6"/>
        </w:rPr>
        <w:object w:dxaOrig="1960" w:dyaOrig="279">
          <v:shape id="_x0000_i1214" type="#_x0000_t75" style="width:98.25pt;height:14.25pt" o:ole="">
            <v:imagedata r:id="rId374" o:title=""/>
          </v:shape>
          <o:OLEObject Type="Embed" ProgID="Equation.DSMT4" ShapeID="_x0000_i1214" DrawAspect="Content" ObjectID="_1510556240" r:id="rId375"/>
        </w:object>
      </w:r>
    </w:p>
    <w:p w:rsidR="007119B9" w:rsidRDefault="007119B9" w:rsidP="007119B9">
      <w:pPr>
        <w:pStyle w:val="a4"/>
        <w:spacing w:line="360" w:lineRule="auto"/>
        <w:ind w:left="1080"/>
        <w:jc w:val="center"/>
      </w:pPr>
      <w:r w:rsidRPr="004720B7">
        <w:rPr>
          <w:position w:val="-26"/>
        </w:rPr>
        <w:object w:dxaOrig="2079" w:dyaOrig="639">
          <v:shape id="_x0000_i1215" type="#_x0000_t75" style="width:138pt;height:32.25pt" o:ole="">
            <v:imagedata r:id="rId376" o:title=""/>
          </v:shape>
          <o:OLEObject Type="Embed" ProgID="Equation.DSMT4" ShapeID="_x0000_i1215" DrawAspect="Content" ObjectID="_1510556241" r:id="rId377"/>
        </w:object>
      </w:r>
    </w:p>
    <w:p w:rsidR="007119B9" w:rsidRDefault="007119B9" w:rsidP="007119B9">
      <w:pPr>
        <w:pStyle w:val="a4"/>
        <w:spacing w:line="360" w:lineRule="auto"/>
        <w:ind w:left="1080"/>
        <w:jc w:val="center"/>
      </w:pPr>
      <w:r>
        <w:t>Οπότε παίρνουμε:</w:t>
      </w:r>
    </w:p>
    <w:p w:rsidR="007119B9" w:rsidRPr="0021031D" w:rsidRDefault="007119B9" w:rsidP="007119B9">
      <w:pPr>
        <w:pStyle w:val="a4"/>
        <w:spacing w:line="360" w:lineRule="auto"/>
        <w:ind w:left="1080"/>
        <w:jc w:val="center"/>
        <w:rPr>
          <w:b/>
          <w:szCs w:val="24"/>
        </w:rPr>
      </w:pPr>
      <w:r w:rsidRPr="0021031D">
        <w:rPr>
          <w:b/>
          <w:szCs w:val="24"/>
        </w:rPr>
        <w:t>3Χ+3Υ-36=0</w:t>
      </w:r>
    </w:p>
    <w:p w:rsidR="007119B9" w:rsidRPr="0021031D" w:rsidRDefault="007119B9" w:rsidP="007119B9">
      <w:pPr>
        <w:pStyle w:val="a4"/>
        <w:spacing w:line="360" w:lineRule="auto"/>
        <w:ind w:left="1080"/>
        <w:jc w:val="center"/>
        <w:rPr>
          <w:b/>
          <w:szCs w:val="24"/>
          <w:u w:val="single"/>
        </w:rPr>
      </w:pPr>
      <w:r w:rsidRPr="0021031D">
        <w:rPr>
          <w:b/>
          <w:szCs w:val="24"/>
          <w:u w:val="single"/>
        </w:rPr>
        <w:t>-3Χ+5Υ-20=0</w:t>
      </w:r>
    </w:p>
    <w:p w:rsidR="007119B9" w:rsidRPr="004709F6" w:rsidRDefault="007119B9" w:rsidP="007119B9">
      <w:pPr>
        <w:pStyle w:val="a4"/>
        <w:spacing w:line="360" w:lineRule="auto"/>
        <w:ind w:left="1080"/>
        <w:jc w:val="center"/>
        <w:rPr>
          <w:b/>
          <w:sz w:val="28"/>
          <w:szCs w:val="28"/>
        </w:rPr>
      </w:pPr>
      <w:r w:rsidRPr="0021031D">
        <w:rPr>
          <w:b/>
          <w:szCs w:val="24"/>
        </w:rPr>
        <w:t xml:space="preserve">         8Υ-56=0</w:t>
      </w:r>
    </w:p>
    <w:p w:rsidR="007119B9" w:rsidRPr="0021031D" w:rsidRDefault="007119B9" w:rsidP="007119B9">
      <w:pPr>
        <w:spacing w:line="360" w:lineRule="auto"/>
        <w:jc w:val="both"/>
        <w:rPr>
          <w:b/>
          <w:szCs w:val="24"/>
        </w:rPr>
      </w:pPr>
      <w:r w:rsidRPr="0021031D">
        <w:rPr>
          <w:b/>
          <w:szCs w:val="24"/>
        </w:rPr>
        <w:t xml:space="preserve">Συνεπώς, Υ=7 και Χ=5, έτσι ώστε π=868€ . </w:t>
      </w:r>
    </w:p>
    <w:p w:rsidR="007119B9" w:rsidRDefault="007119B9" w:rsidP="007119B9">
      <w:pPr>
        <w:spacing w:line="360" w:lineRule="auto"/>
        <w:jc w:val="both"/>
        <w:rPr>
          <w:b/>
          <w:sz w:val="28"/>
          <w:szCs w:val="28"/>
        </w:rPr>
      </w:pPr>
      <w:r w:rsidRPr="0021031D">
        <w:rPr>
          <w:b/>
          <w:szCs w:val="24"/>
        </w:rPr>
        <w:t xml:space="preserve">Τέλος αντικαθιστώντας τις τιμές Υ=7 και Χ=5 στην συνάρτηση  </w:t>
      </w:r>
      <w:r w:rsidRPr="0021031D">
        <w:rPr>
          <w:b/>
          <w:position w:val="-6"/>
          <w:szCs w:val="24"/>
        </w:rPr>
        <w:object w:dxaOrig="2340" w:dyaOrig="279">
          <v:shape id="_x0000_i1216" type="#_x0000_t75" style="width:117pt;height:14.25pt" o:ole="">
            <v:imagedata r:id="rId378" o:title=""/>
          </v:shape>
          <o:OLEObject Type="Embed" ProgID="Equation.DSMT4" ShapeID="_x0000_i1216" DrawAspect="Content" ObjectID="_1510556242" r:id="rId379"/>
        </w:object>
      </w:r>
      <w:r w:rsidRPr="0021031D">
        <w:rPr>
          <w:b/>
          <w:szCs w:val="24"/>
        </w:rPr>
        <w:t>παίρνουμε την τιμή του λ: -5+42+100=-λ,</w:t>
      </w:r>
      <w:r>
        <w:rPr>
          <w:b/>
        </w:rPr>
        <w:t xml:space="preserve">   </w:t>
      </w:r>
      <w:r w:rsidRPr="004709F6">
        <w:rPr>
          <w:b/>
          <w:sz w:val="28"/>
          <w:szCs w:val="28"/>
        </w:rPr>
        <w:t>λ=-53</w:t>
      </w:r>
    </w:p>
    <w:p w:rsidR="007119B9" w:rsidRPr="0021031D" w:rsidRDefault="007119B9" w:rsidP="007119B9">
      <w:pPr>
        <w:jc w:val="both"/>
        <w:rPr>
          <w:b/>
          <w:szCs w:val="24"/>
        </w:rPr>
      </w:pPr>
      <w:r w:rsidRPr="0021031D">
        <w:rPr>
          <w:b/>
          <w:szCs w:val="24"/>
        </w:rPr>
        <w:t xml:space="preserve">Η τιμή του λ έχει σημαντική οικονομική ερμηνεία. Είναι ο οριακός αντίκτυπος στη λύση της αντικειμενικής συνάρτησης που σχετίζεται με μια μεταβολή κατά 1 μονάδα στον περιορισμό. </w:t>
      </w:r>
    </w:p>
    <w:p w:rsidR="007119B9" w:rsidRPr="0021031D" w:rsidRDefault="007119B9" w:rsidP="007119B9">
      <w:pPr>
        <w:jc w:val="both"/>
        <w:rPr>
          <w:b/>
          <w:szCs w:val="24"/>
        </w:rPr>
      </w:pPr>
      <w:r w:rsidRPr="0021031D">
        <w:rPr>
          <w:b/>
          <w:szCs w:val="24"/>
        </w:rPr>
        <w:t>Αυτό σημαίνει ότι μια μείωση στον περιορισμό της παραγωγικής δυνατότητας από 12 σε 11 μονάδες ή μια αύξηση σε 13 μονάδες, θα μειώσει ή θα αυξήσει αντίστοιχα τα συνολικά κέρδη της επιχείρησης (π) κατά 53€ περίπου.</w:t>
      </w:r>
    </w:p>
    <w:p w:rsidR="007119B9" w:rsidRPr="004709F6" w:rsidRDefault="007119B9" w:rsidP="007119B9">
      <w:pPr>
        <w:spacing w:line="360" w:lineRule="auto"/>
        <w:jc w:val="both"/>
        <w:rPr>
          <w:b/>
          <w:sz w:val="28"/>
          <w:szCs w:val="28"/>
        </w:rPr>
      </w:pPr>
    </w:p>
    <w:p w:rsidR="007119B9" w:rsidRPr="00FE6262" w:rsidRDefault="007119B9" w:rsidP="00F0241F">
      <w:pPr>
        <w:widowControl/>
        <w:numPr>
          <w:ilvl w:val="0"/>
          <w:numId w:val="39"/>
        </w:numPr>
        <w:spacing w:line="360" w:lineRule="auto"/>
        <w:jc w:val="both"/>
        <w:rPr>
          <w:b/>
          <w:color w:val="FF0000"/>
        </w:rPr>
      </w:pPr>
      <w:r w:rsidRPr="00FE6262">
        <w:rPr>
          <w:b/>
          <w:color w:val="FF0000"/>
        </w:rPr>
        <w:t xml:space="preserve">Να δείξετε τι δείχνει η σταυροειδής ελαστικότητα και να αποδείξετε γιατί η σταυροειδής ελαστικότητα ζήτησης ως προς την τιμή των συμπληρωματικών αγαθών είναι αρνητική ενώ των υποκατάστατων είναι θετική.  </w:t>
      </w:r>
    </w:p>
    <w:p w:rsidR="007119B9" w:rsidRPr="001E4616" w:rsidRDefault="007119B9" w:rsidP="007119B9">
      <w:pPr>
        <w:spacing w:line="360" w:lineRule="auto"/>
        <w:rPr>
          <w:b/>
        </w:rPr>
      </w:pPr>
      <w:r w:rsidRPr="001E4616">
        <w:rPr>
          <w:b/>
        </w:rPr>
        <w:t>ΑΠΑΝΤΗΣΗ</w:t>
      </w:r>
    </w:p>
    <w:p w:rsidR="007119B9" w:rsidRPr="001E4616" w:rsidRDefault="007119B9" w:rsidP="007119B9">
      <w:pPr>
        <w:spacing w:line="360" w:lineRule="auto"/>
        <w:contextualSpacing/>
        <w:textAlignment w:val="baseline"/>
        <w:rPr>
          <w:rFonts w:eastAsia="Times New Roman" w:cs="Calibri"/>
          <w:lang w:eastAsia="el-GR"/>
        </w:rPr>
      </w:pPr>
      <w:r w:rsidRPr="001E4616">
        <w:rPr>
          <w:rFonts w:eastAsia="+mn-ea" w:cs="Calibri"/>
          <w:b/>
          <w:bCs/>
          <w:kern w:val="24"/>
          <w:lang w:eastAsia="el-GR"/>
        </w:rPr>
        <w:t xml:space="preserve">Η σταυροειδής ελαστικότητα ζήτησης ως προς την τιμή ορίζεται ως ο λόγος της ποσοστιαίας μεταβολής στη ζητούμενη ποσότητα ενός προϊόντος Χ προς την ποσοστιαία μεταβολή στην τιμή του άλλου Υ. </w:t>
      </w:r>
    </w:p>
    <w:p w:rsidR="007119B9" w:rsidRDefault="007119B9" w:rsidP="007119B9">
      <w:r>
        <w:rPr>
          <w:noProof/>
          <w:lang w:eastAsia="el-GR"/>
        </w:rPr>
        <w:object w:dxaOrig="0" w:dyaOrig="0">
          <v:shape id="Object 7" o:spid="_x0000_s1026" type="#_x0000_t75" style="position:absolute;left:0;text-align:left;margin-left:127.6pt;margin-top:6.85pt;width:78.55pt;height:71pt;z-index:251681792">
            <v:imagedata r:id="rId380" o:title=""/>
          </v:shape>
          <o:OLEObject Type="Embed" ProgID="Equation.DSMT4" ShapeID="Object 7" DrawAspect="Content" ObjectID="_1510556298" r:id="rId381"/>
        </w:object>
      </w:r>
    </w:p>
    <w:p w:rsidR="007119B9" w:rsidRDefault="007119B9" w:rsidP="007119B9"/>
    <w:p w:rsidR="007119B9" w:rsidRDefault="007119B9" w:rsidP="007119B9"/>
    <w:p w:rsidR="007119B9" w:rsidRDefault="007119B9" w:rsidP="007119B9">
      <w:r>
        <w:t xml:space="preserve">Στα </w:t>
      </w:r>
      <w:r w:rsidRPr="004B3E9E">
        <w:rPr>
          <w:b/>
          <w:u w:val="single"/>
        </w:rPr>
        <w:t>υποκατάστατα αγαθά</w:t>
      </w:r>
      <w:r>
        <w:rPr>
          <w:b/>
          <w:u w:val="single"/>
        </w:rPr>
        <w:t xml:space="preserve"> </w:t>
      </w:r>
      <w:r>
        <w:t xml:space="preserve">ο όρος </w:t>
      </w:r>
      <w:r w:rsidRPr="004B3E9E">
        <w:rPr>
          <w:position w:val="-32"/>
        </w:rPr>
        <w:object w:dxaOrig="880" w:dyaOrig="720">
          <v:shape id="_x0000_i1217" type="#_x0000_t75" style="width:45pt;height:36.75pt" o:ole="">
            <v:imagedata r:id="rId382" o:title=""/>
          </v:shape>
          <o:OLEObject Type="Embed" ProgID="Equation.DSMT4" ShapeID="_x0000_i1217" DrawAspect="Content" ObjectID="_1510556243" r:id="rId383"/>
        </w:object>
      </w:r>
      <w:r>
        <w:t xml:space="preserve"> (θετικό) διότι αν αυξηθεί η τιμή του </w:t>
      </w:r>
      <w:r>
        <w:lastRenderedPageBreak/>
        <w:t>αγαθού Υ τότε θα αυξηθεί η ζητούμενη ποσότητα του αγαθού Χ, και αντιστρόφως.</w:t>
      </w:r>
    </w:p>
    <w:p w:rsidR="007119B9" w:rsidRDefault="007119B9" w:rsidP="007119B9">
      <w:r>
        <w:rPr>
          <w:b/>
        </w:rPr>
        <w:t>Στα</w:t>
      </w:r>
      <w:r w:rsidRPr="004B3E9E">
        <w:rPr>
          <w:b/>
          <w:u w:val="single"/>
        </w:rPr>
        <w:t xml:space="preserve"> συμπληρωματικά αγαθά</w:t>
      </w:r>
      <w:r>
        <w:t xml:space="preserve"> ο όρος  </w:t>
      </w:r>
      <w:r w:rsidRPr="004B3E9E">
        <w:rPr>
          <w:position w:val="-32"/>
        </w:rPr>
        <w:object w:dxaOrig="859" w:dyaOrig="720">
          <v:shape id="_x0000_i1218" type="#_x0000_t75" style="width:42pt;height:36.75pt" o:ole="">
            <v:imagedata r:id="rId384" o:title=""/>
          </v:shape>
          <o:OLEObject Type="Embed" ProgID="Equation.DSMT4" ShapeID="_x0000_i1218" DrawAspect="Content" ObjectID="_1510556244" r:id="rId385"/>
        </w:object>
      </w:r>
      <w:r>
        <w:t xml:space="preserve">(αρνητικό) διότι όταν αυξηθεί η τιμή ενός αγαθού Χ τότε θα μειωθεί η ζητούμενη ποσότητα του αγαθού Υ, και αντιστρόφως. </w:t>
      </w:r>
    </w:p>
    <w:p w:rsidR="007119B9" w:rsidRPr="00745567" w:rsidRDefault="007119B9" w:rsidP="00F0241F">
      <w:pPr>
        <w:widowControl/>
        <w:numPr>
          <w:ilvl w:val="0"/>
          <w:numId w:val="39"/>
        </w:numPr>
        <w:ind w:left="425" w:hanging="357"/>
        <w:rPr>
          <w:b/>
          <w:color w:val="FF0000"/>
        </w:rPr>
      </w:pPr>
      <w:r w:rsidRPr="00745567">
        <w:rPr>
          <w:b/>
          <w:color w:val="FF0000"/>
        </w:rPr>
        <w:t>Η ζήτηση για το αγαθό Ζ και Υ σε δυο διαδοχικά έτη είναι: Για το αγαθό Ζ 25.000 μονάδες το 2003 και 30.000 μονάδες το 2004. Για το αγαθό Υ 8.000 το 2003 και 10.000 μονάδες το 2004. Η τιμή του αγαθού Υ ήταν €100 το 2003 και €150 το 2004. Να υπολογίσετε την σταυροειδή  ελαστικότητα και να χαρακτηρίσετε τα αγαθά Ζ και Υ.</w:t>
      </w:r>
    </w:p>
    <w:p w:rsidR="007119B9" w:rsidRPr="007D5724" w:rsidRDefault="007119B9" w:rsidP="007119B9">
      <w:pPr>
        <w:spacing w:line="360" w:lineRule="auto"/>
        <w:rPr>
          <w:b/>
          <w:color w:val="FF0000"/>
        </w:rPr>
      </w:pPr>
      <w:r w:rsidRPr="007D5724">
        <w:rPr>
          <w:b/>
          <w:color w:val="FF0000"/>
        </w:rPr>
        <w:t>ΑΠΑΝΤΗΣΗ</w:t>
      </w:r>
    </w:p>
    <w:p w:rsidR="007119B9" w:rsidRDefault="007119B9" w:rsidP="007119B9">
      <w:pPr>
        <w:spacing w:line="360" w:lineRule="auto"/>
        <w:rPr>
          <w:b/>
        </w:rPr>
      </w:pPr>
      <w:r w:rsidRPr="00BA216E">
        <w:rPr>
          <w:b/>
          <w:position w:val="-64"/>
        </w:rPr>
        <w:object w:dxaOrig="4500" w:dyaOrig="1380">
          <v:shape id="_x0000_i1219" type="#_x0000_t75" style="width:363pt;height:69pt" o:ole="">
            <v:imagedata r:id="rId386" o:title=""/>
          </v:shape>
          <o:OLEObject Type="Embed" ProgID="Equation.DSMT4" ShapeID="_x0000_i1219" DrawAspect="Content" ObjectID="_1510556245" r:id="rId387"/>
        </w:object>
      </w:r>
    </w:p>
    <w:p w:rsidR="007119B9" w:rsidRPr="00BA216E" w:rsidRDefault="007119B9" w:rsidP="007119B9">
      <w:r>
        <w:t xml:space="preserve">Άρα τα αγαθά είναι υποκατάστατα. </w:t>
      </w:r>
    </w:p>
    <w:p w:rsidR="007119B9" w:rsidRPr="00D83046" w:rsidRDefault="007119B9" w:rsidP="007119B9">
      <w:pPr>
        <w:rPr>
          <w:b/>
          <w:color w:val="FF0000"/>
        </w:rPr>
      </w:pPr>
    </w:p>
    <w:p w:rsidR="007119B9" w:rsidRPr="00D13892" w:rsidRDefault="007119B9" w:rsidP="00F0241F">
      <w:pPr>
        <w:widowControl/>
        <w:numPr>
          <w:ilvl w:val="0"/>
          <w:numId w:val="39"/>
        </w:numPr>
        <w:spacing w:after="200" w:line="276" w:lineRule="auto"/>
        <w:rPr>
          <w:b/>
          <w:color w:val="FF0000"/>
        </w:rPr>
      </w:pPr>
      <w:r w:rsidRPr="00D13892">
        <w:rPr>
          <w:b/>
          <w:color w:val="FF0000"/>
        </w:rPr>
        <w:t>Κατά τη διάρκεια του περασμένου έτους παρατηρήθηκαν οι ακόλουθες ποσοστιαίες μεταβολές: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7119B9" w:rsidRPr="00D13892" w:rsidTr="006B5D47">
        <w:tc>
          <w:tcPr>
            <w:tcW w:w="2840" w:type="dxa"/>
          </w:tcPr>
          <w:p w:rsidR="007119B9" w:rsidRPr="00D13892" w:rsidRDefault="007119B9" w:rsidP="006B5D47">
            <w:pPr>
              <w:jc w:val="center"/>
              <w:rPr>
                <w:b/>
                <w:color w:val="FF0000"/>
              </w:rPr>
            </w:pPr>
          </w:p>
        </w:tc>
        <w:tc>
          <w:tcPr>
            <w:tcW w:w="2841" w:type="dxa"/>
          </w:tcPr>
          <w:p w:rsidR="007119B9" w:rsidRPr="00D13892" w:rsidRDefault="007119B9" w:rsidP="006B5D47">
            <w:pPr>
              <w:jc w:val="center"/>
              <w:rPr>
                <w:b/>
                <w:color w:val="FF0000"/>
              </w:rPr>
            </w:pPr>
            <w:r w:rsidRPr="00D13892">
              <w:rPr>
                <w:b/>
                <w:color w:val="FF0000"/>
              </w:rPr>
              <w:t>Ποσοστιαία μεταβολή</w:t>
            </w:r>
          </w:p>
        </w:tc>
        <w:tc>
          <w:tcPr>
            <w:tcW w:w="2841" w:type="dxa"/>
          </w:tcPr>
          <w:p w:rsidR="007119B9" w:rsidRPr="00D13892" w:rsidRDefault="007119B9" w:rsidP="006B5D47">
            <w:pPr>
              <w:jc w:val="center"/>
              <w:rPr>
                <w:b/>
                <w:color w:val="FF0000"/>
              </w:rPr>
            </w:pPr>
            <w:r w:rsidRPr="00D13892">
              <w:rPr>
                <w:b/>
                <w:color w:val="FF0000"/>
              </w:rPr>
              <w:t>Τύπος μεταβολής</w:t>
            </w:r>
          </w:p>
        </w:tc>
      </w:tr>
      <w:tr w:rsidR="007119B9" w:rsidRPr="00D13892" w:rsidTr="006B5D47">
        <w:tc>
          <w:tcPr>
            <w:tcW w:w="2840" w:type="dxa"/>
          </w:tcPr>
          <w:p w:rsidR="007119B9" w:rsidRPr="00D13892" w:rsidRDefault="007119B9" w:rsidP="006B5D47">
            <w:pPr>
              <w:jc w:val="center"/>
              <w:rPr>
                <w:b/>
                <w:color w:val="FF0000"/>
              </w:rPr>
            </w:pPr>
            <w:r w:rsidRPr="00D13892">
              <w:rPr>
                <w:b/>
                <w:color w:val="FF0000"/>
              </w:rPr>
              <w:t>Εθνικό Εισόδημα</w:t>
            </w:r>
          </w:p>
        </w:tc>
        <w:tc>
          <w:tcPr>
            <w:tcW w:w="2841" w:type="dxa"/>
          </w:tcPr>
          <w:p w:rsidR="007119B9" w:rsidRPr="00D13892" w:rsidRDefault="007119B9" w:rsidP="006B5D47">
            <w:pPr>
              <w:jc w:val="center"/>
              <w:rPr>
                <w:b/>
                <w:color w:val="FF0000"/>
              </w:rPr>
            </w:pPr>
            <w:r w:rsidRPr="00D13892">
              <w:rPr>
                <w:b/>
                <w:color w:val="FF0000"/>
              </w:rPr>
              <w:t>+3%</w:t>
            </w:r>
          </w:p>
        </w:tc>
        <w:tc>
          <w:tcPr>
            <w:tcW w:w="2841" w:type="dxa"/>
          </w:tcPr>
          <w:p w:rsidR="007119B9" w:rsidRPr="00D13892" w:rsidRDefault="007119B9" w:rsidP="006B5D47">
            <w:pPr>
              <w:jc w:val="center"/>
              <w:rPr>
                <w:b/>
                <w:color w:val="FF0000"/>
              </w:rPr>
            </w:pPr>
            <w:r w:rsidRPr="00D13892">
              <w:rPr>
                <w:b/>
                <w:color w:val="FF0000"/>
              </w:rPr>
              <w:t>ΔΥ/Υ</w:t>
            </w:r>
          </w:p>
        </w:tc>
      </w:tr>
      <w:tr w:rsidR="007119B9" w:rsidRPr="00D13892" w:rsidTr="006B5D47">
        <w:tc>
          <w:tcPr>
            <w:tcW w:w="2840" w:type="dxa"/>
          </w:tcPr>
          <w:p w:rsidR="007119B9" w:rsidRPr="00D13892" w:rsidRDefault="007119B9" w:rsidP="006B5D47">
            <w:pPr>
              <w:jc w:val="center"/>
              <w:rPr>
                <w:b/>
                <w:color w:val="FF0000"/>
              </w:rPr>
            </w:pPr>
            <w:r w:rsidRPr="00D13892">
              <w:rPr>
                <w:b/>
                <w:color w:val="FF0000"/>
              </w:rPr>
              <w:t>Αγοραία ζήτηση για ψωμί</w:t>
            </w:r>
          </w:p>
        </w:tc>
        <w:tc>
          <w:tcPr>
            <w:tcW w:w="2841" w:type="dxa"/>
          </w:tcPr>
          <w:p w:rsidR="007119B9" w:rsidRPr="00D13892" w:rsidRDefault="007119B9" w:rsidP="006B5D47">
            <w:pPr>
              <w:jc w:val="center"/>
              <w:rPr>
                <w:b/>
                <w:color w:val="FF0000"/>
              </w:rPr>
            </w:pPr>
            <w:r w:rsidRPr="00D13892">
              <w:rPr>
                <w:b/>
                <w:color w:val="FF0000"/>
              </w:rPr>
              <w:t>+1,5%</w:t>
            </w:r>
          </w:p>
        </w:tc>
        <w:tc>
          <w:tcPr>
            <w:tcW w:w="2841" w:type="dxa"/>
          </w:tcPr>
          <w:p w:rsidR="007119B9" w:rsidRPr="00D13892" w:rsidRDefault="007119B9" w:rsidP="006B5D47">
            <w:pPr>
              <w:jc w:val="center"/>
              <w:rPr>
                <w:b/>
                <w:color w:val="FF0000"/>
                <w:lang w:val="en-US"/>
              </w:rPr>
            </w:pPr>
            <w:r w:rsidRPr="00D13892">
              <w:rPr>
                <w:b/>
                <w:color w:val="FF0000"/>
              </w:rPr>
              <w:t>Δ</w:t>
            </w:r>
            <w:r w:rsidRPr="00D13892">
              <w:rPr>
                <w:b/>
                <w:color w:val="FF0000"/>
                <w:lang w:val="en-US"/>
              </w:rPr>
              <w:t>Q</w:t>
            </w:r>
            <w:r w:rsidRPr="00D13892">
              <w:rPr>
                <w:b/>
                <w:color w:val="FF0000"/>
                <w:vertAlign w:val="subscript"/>
              </w:rPr>
              <w:t xml:space="preserve">ψωμί </w:t>
            </w:r>
            <w:r w:rsidRPr="00D13892">
              <w:rPr>
                <w:b/>
                <w:color w:val="FF0000"/>
              </w:rPr>
              <w:t xml:space="preserve"> / </w:t>
            </w:r>
            <w:r w:rsidRPr="00D13892">
              <w:rPr>
                <w:b/>
                <w:color w:val="FF0000"/>
                <w:lang w:val="en-US"/>
              </w:rPr>
              <w:t>Q</w:t>
            </w:r>
            <w:r w:rsidRPr="00D13892">
              <w:rPr>
                <w:b/>
                <w:color w:val="FF0000"/>
                <w:vertAlign w:val="subscript"/>
              </w:rPr>
              <w:t>ψωμί</w:t>
            </w:r>
          </w:p>
        </w:tc>
      </w:tr>
      <w:tr w:rsidR="007119B9" w:rsidRPr="00D13892" w:rsidTr="006B5D47">
        <w:tc>
          <w:tcPr>
            <w:tcW w:w="2840" w:type="dxa"/>
          </w:tcPr>
          <w:p w:rsidR="007119B9" w:rsidRPr="00D13892" w:rsidRDefault="007119B9" w:rsidP="006B5D47">
            <w:pPr>
              <w:jc w:val="center"/>
              <w:rPr>
                <w:b/>
                <w:color w:val="FF0000"/>
              </w:rPr>
            </w:pPr>
            <w:r w:rsidRPr="00D13892">
              <w:rPr>
                <w:b/>
                <w:color w:val="FF0000"/>
              </w:rPr>
              <w:t>Αγοραία ζήτηση για γλυκά</w:t>
            </w:r>
          </w:p>
        </w:tc>
        <w:tc>
          <w:tcPr>
            <w:tcW w:w="2841" w:type="dxa"/>
          </w:tcPr>
          <w:p w:rsidR="007119B9" w:rsidRPr="00D13892" w:rsidRDefault="007119B9" w:rsidP="006B5D47">
            <w:pPr>
              <w:jc w:val="center"/>
              <w:rPr>
                <w:b/>
                <w:color w:val="FF0000"/>
              </w:rPr>
            </w:pPr>
            <w:r w:rsidRPr="00D13892">
              <w:rPr>
                <w:b/>
                <w:color w:val="FF0000"/>
              </w:rPr>
              <w:t>+5%</w:t>
            </w:r>
          </w:p>
        </w:tc>
        <w:tc>
          <w:tcPr>
            <w:tcW w:w="2841" w:type="dxa"/>
          </w:tcPr>
          <w:p w:rsidR="007119B9" w:rsidRPr="00D13892" w:rsidRDefault="007119B9" w:rsidP="006B5D47">
            <w:pPr>
              <w:jc w:val="center"/>
              <w:rPr>
                <w:b/>
                <w:color w:val="FF0000"/>
                <w:lang w:val="en-US"/>
              </w:rPr>
            </w:pPr>
            <w:r w:rsidRPr="00D13892">
              <w:rPr>
                <w:b/>
                <w:color w:val="FF0000"/>
              </w:rPr>
              <w:t>Δ</w:t>
            </w:r>
            <w:r w:rsidRPr="00D13892">
              <w:rPr>
                <w:b/>
                <w:color w:val="FF0000"/>
                <w:lang w:val="en-US"/>
              </w:rPr>
              <w:t>Q</w:t>
            </w:r>
            <w:r w:rsidRPr="00D13892">
              <w:rPr>
                <w:b/>
                <w:color w:val="FF0000"/>
              </w:rPr>
              <w:t xml:space="preserve"> </w:t>
            </w:r>
            <w:r w:rsidRPr="00D13892">
              <w:rPr>
                <w:b/>
                <w:color w:val="FF0000"/>
                <w:vertAlign w:val="subscript"/>
              </w:rPr>
              <w:t>γλυκά</w:t>
            </w:r>
            <w:r w:rsidRPr="00D13892">
              <w:rPr>
                <w:b/>
                <w:color w:val="FF0000"/>
              </w:rPr>
              <w:t xml:space="preserve"> / </w:t>
            </w:r>
            <w:r w:rsidRPr="00D13892">
              <w:rPr>
                <w:b/>
                <w:color w:val="FF0000"/>
                <w:lang w:val="en-US"/>
              </w:rPr>
              <w:t>Q</w:t>
            </w:r>
            <w:r w:rsidRPr="00D13892">
              <w:rPr>
                <w:b/>
                <w:color w:val="FF0000"/>
              </w:rPr>
              <w:t xml:space="preserve"> </w:t>
            </w:r>
            <w:r w:rsidRPr="00D13892">
              <w:rPr>
                <w:b/>
                <w:color w:val="FF0000"/>
                <w:vertAlign w:val="subscript"/>
              </w:rPr>
              <w:t>γλυκά</w:t>
            </w:r>
          </w:p>
        </w:tc>
      </w:tr>
    </w:tbl>
    <w:p w:rsidR="00B637A5" w:rsidRDefault="00B637A5" w:rsidP="00B637A5">
      <w:pPr>
        <w:rPr>
          <w:rFonts w:cs="Calibri"/>
          <w:b/>
        </w:rPr>
      </w:pPr>
      <w:r>
        <w:rPr>
          <w:rFonts w:cs="Calibri"/>
          <w:b/>
        </w:rPr>
        <w:t>Πίνακας 1</w:t>
      </w:r>
      <w:r>
        <w:rPr>
          <w:rFonts w:cs="Calibri"/>
          <w:b/>
        </w:rPr>
        <w:t>2</w:t>
      </w:r>
      <w:r>
        <w:rPr>
          <w:rFonts w:cs="Calibri"/>
          <w:b/>
        </w:rPr>
        <w:t>.</w:t>
      </w:r>
    </w:p>
    <w:p w:rsidR="00B637A5" w:rsidRDefault="00B637A5" w:rsidP="007119B9">
      <w:pPr>
        <w:rPr>
          <w:b/>
          <w:color w:val="FF0000"/>
        </w:rPr>
      </w:pPr>
    </w:p>
    <w:p w:rsidR="007119B9" w:rsidRDefault="007119B9" w:rsidP="007119B9">
      <w:pPr>
        <w:rPr>
          <w:b/>
          <w:color w:val="FF0000"/>
        </w:rPr>
      </w:pPr>
      <w:r w:rsidRPr="00D13892">
        <w:rPr>
          <w:b/>
          <w:color w:val="FF0000"/>
        </w:rPr>
        <w:t xml:space="preserve"> Να υπολογίσετε την εισοδηματική ελαστικότητα ζήτησης και για τα δυο προϊόντα και να σχολιάσετε τα αποτελέσματα σας.</w:t>
      </w:r>
    </w:p>
    <w:p w:rsidR="007119B9" w:rsidRPr="00BB3B9C" w:rsidRDefault="007119B9" w:rsidP="007119B9">
      <w:r>
        <w:rPr>
          <w:b/>
        </w:rPr>
        <w:t xml:space="preserve">ΑΠΑΝΤΗΣΗ:    </w:t>
      </w:r>
      <w:r w:rsidRPr="00AC2789">
        <w:rPr>
          <w:b/>
          <w:position w:val="-122"/>
        </w:rPr>
        <w:object w:dxaOrig="7839" w:dyaOrig="2560">
          <v:shape id="_x0000_i1220" type="#_x0000_t75" style="width:420.75pt;height:125.25pt" o:ole="">
            <v:imagedata r:id="rId388" o:title=""/>
          </v:shape>
          <o:OLEObject Type="Embed" ProgID="Equation.DSMT4" ShapeID="_x0000_i1220" DrawAspect="Content" ObjectID="_1510556246" r:id="rId389"/>
        </w:object>
      </w:r>
    </w:p>
    <w:p w:rsidR="007119B9" w:rsidRDefault="007119B9" w:rsidP="007119B9">
      <w:pPr>
        <w:spacing w:line="360" w:lineRule="auto"/>
        <w:rPr>
          <w:rFonts w:cs="Calibri"/>
          <w:b/>
          <w:color w:val="FF0000"/>
          <w:u w:val="single"/>
        </w:rPr>
      </w:pPr>
    </w:p>
    <w:p w:rsidR="00B637A5" w:rsidRDefault="00B637A5" w:rsidP="007119B9">
      <w:pPr>
        <w:spacing w:line="360" w:lineRule="auto"/>
        <w:rPr>
          <w:rFonts w:cs="Calibri"/>
          <w:b/>
          <w:color w:val="FF0000"/>
          <w:u w:val="single"/>
        </w:rPr>
      </w:pPr>
    </w:p>
    <w:p w:rsidR="00B637A5" w:rsidRPr="00BB3B9C" w:rsidRDefault="00B637A5" w:rsidP="007119B9">
      <w:pPr>
        <w:spacing w:line="360" w:lineRule="auto"/>
        <w:rPr>
          <w:rFonts w:cs="Calibri"/>
          <w:b/>
          <w:color w:val="FF0000"/>
          <w:u w:val="single"/>
        </w:rPr>
      </w:pPr>
    </w:p>
    <w:p w:rsidR="007119B9" w:rsidRPr="000E7306" w:rsidRDefault="007119B9" w:rsidP="00F0241F">
      <w:pPr>
        <w:widowControl/>
        <w:numPr>
          <w:ilvl w:val="0"/>
          <w:numId w:val="39"/>
        </w:numPr>
        <w:ind w:left="426"/>
        <w:jc w:val="both"/>
        <w:rPr>
          <w:rFonts w:cs="Calibri"/>
          <w:b/>
          <w:color w:val="FF0000"/>
        </w:rPr>
      </w:pPr>
      <w:r w:rsidRPr="00745567">
        <w:rPr>
          <w:b/>
          <w:color w:val="244061" w:themeColor="accent1" w:themeShade="80"/>
        </w:rPr>
        <w:t>Ο</w:t>
      </w:r>
      <w:hyperlink r:id="rId390" w:history="1">
        <w:r w:rsidRPr="00745567">
          <w:rPr>
            <w:rStyle w:val="-"/>
            <w:rFonts w:cs="Calibri"/>
            <w:b/>
          </w:rPr>
          <w:t>ι καμπύλες αδιαφορίας</w:t>
        </w:r>
      </w:hyperlink>
      <w:r w:rsidRPr="00BB3B9C">
        <w:rPr>
          <w:rFonts w:cs="Calibri"/>
          <w:b/>
          <w:color w:val="FF0000"/>
          <w:u w:val="single"/>
        </w:rPr>
        <w:t>)</w:t>
      </w:r>
      <w:r>
        <w:rPr>
          <w:rFonts w:cs="Calibri"/>
          <w:b/>
          <w:color w:val="FF0000"/>
          <w:u w:val="single"/>
        </w:rPr>
        <w:t xml:space="preserve"> </w:t>
      </w:r>
      <w:r w:rsidRPr="000E7306">
        <w:rPr>
          <w:rFonts w:cs="Calibri"/>
          <w:b/>
          <w:color w:val="FF0000"/>
        </w:rPr>
        <w:t>Δείξτε διαγραμματικά τι μορφή θα έχουν οι καμπύλες αδιαφορίας σε κάθε μια από τις παρακάτω περιπτώσεις:</w:t>
      </w:r>
    </w:p>
    <w:p w:rsidR="007119B9" w:rsidRPr="000E7306" w:rsidRDefault="007119B9" w:rsidP="007119B9">
      <w:pPr>
        <w:jc w:val="both"/>
        <w:rPr>
          <w:rFonts w:cs="Calibri"/>
          <w:b/>
          <w:color w:val="FF0000"/>
        </w:rPr>
      </w:pPr>
      <w:r w:rsidRPr="000E7306">
        <w:rPr>
          <w:rFonts w:cs="Calibri"/>
          <w:b/>
          <w:color w:val="FF0000"/>
        </w:rPr>
        <w:t>Α) Ο οριακός λόγος υποκατάστασης του αγαθού Υ με το αγαθό Χ είναι σταθερός.</w:t>
      </w:r>
    </w:p>
    <w:p w:rsidR="007119B9" w:rsidRPr="000E7306" w:rsidRDefault="007119B9" w:rsidP="007119B9">
      <w:pPr>
        <w:jc w:val="both"/>
        <w:rPr>
          <w:rFonts w:cs="Calibri"/>
          <w:b/>
          <w:color w:val="FF0000"/>
        </w:rPr>
      </w:pPr>
      <w:r w:rsidRPr="000E7306">
        <w:rPr>
          <w:rFonts w:cs="Calibri"/>
          <w:b/>
          <w:color w:val="FF0000"/>
        </w:rPr>
        <w:t xml:space="preserve">Β) Δεν υπάρχει </w:t>
      </w:r>
      <w:proofErr w:type="spellStart"/>
      <w:r w:rsidRPr="000E7306">
        <w:rPr>
          <w:rFonts w:cs="Calibri"/>
          <w:b/>
          <w:color w:val="FF0000"/>
        </w:rPr>
        <w:t>υποκαταστασιμότητα</w:t>
      </w:r>
      <w:proofErr w:type="spellEnd"/>
      <w:r w:rsidRPr="000E7306">
        <w:rPr>
          <w:rFonts w:cs="Calibri"/>
          <w:b/>
          <w:color w:val="FF0000"/>
        </w:rPr>
        <w:t xml:space="preserve"> μεταξύ των δυο αγαθών, αλλά τα αγαθά αναγκαστικά πρέπει να καταναλωθούν μαζί σε σταθερές αναλογίες.</w:t>
      </w:r>
    </w:p>
    <w:p w:rsidR="007119B9" w:rsidRPr="00702B47" w:rsidRDefault="007119B9" w:rsidP="007119B9">
      <w:pPr>
        <w:rPr>
          <w:rFonts w:cs="Calibri"/>
          <w:b/>
        </w:rPr>
      </w:pPr>
      <w:r w:rsidRPr="00702B47">
        <w:rPr>
          <w:rFonts w:cs="Calibri"/>
          <w:b/>
        </w:rPr>
        <w:t>ΑΠΑΝΤΗΣΗ</w:t>
      </w:r>
    </w:p>
    <w:p w:rsidR="007119B9" w:rsidRPr="00702B47" w:rsidRDefault="007119B9" w:rsidP="007119B9">
      <w:pPr>
        <w:rPr>
          <w:rFonts w:cs="Calibri"/>
          <w:b/>
        </w:rPr>
      </w:pPr>
      <w:r w:rsidRPr="00702B47">
        <w:rPr>
          <w:rFonts w:cs="Calibri"/>
          <w:b/>
        </w:rPr>
        <w:t>Α) Τέλεια Υποκατάστατα αγαθά:</w:t>
      </w:r>
      <w:r w:rsidRPr="00BB3B9C">
        <w:rPr>
          <w:rFonts w:cs="Calibri"/>
          <w:b/>
        </w:rPr>
        <w:t xml:space="preserve"> </w:t>
      </w:r>
      <w:r w:rsidRPr="00702B47">
        <w:rPr>
          <w:rFonts w:cs="Calibri"/>
          <w:b/>
        </w:rPr>
        <w:t>Ο</w:t>
      </w:r>
      <w:r>
        <w:rPr>
          <w:rFonts w:cs="Calibri"/>
          <w:b/>
        </w:rPr>
        <w:t xml:space="preserve"> </w:t>
      </w:r>
      <w:r w:rsidRPr="00702B47">
        <w:rPr>
          <w:rFonts w:cs="Calibri"/>
          <w:b/>
        </w:rPr>
        <w:t xml:space="preserve"> καταναλωτής είναι διατεθειμένος να υποκαθιστά το ένα με το άλλο σε σταθερή αναλογία.</w:t>
      </w:r>
    </w:p>
    <w:p w:rsidR="007119B9" w:rsidRPr="004F1740" w:rsidRDefault="007119B9" w:rsidP="007119B9">
      <w:pPr>
        <w:pStyle w:val="Web"/>
        <w:kinsoku w:val="0"/>
        <w:overflowPunct w:val="0"/>
        <w:spacing w:before="0" w:beforeAutospacing="0" w:after="0" w:afterAutospacing="0"/>
        <w:jc w:val="both"/>
        <w:textAlignment w:val="baseline"/>
        <w:rPr>
          <w:rFonts w:ascii="Calibri" w:eastAsia="+mn-ea" w:hAnsi="Calibri" w:cs="Arial"/>
          <w:b/>
          <w:bCs/>
          <w:color w:val="000000"/>
          <w:kern w:val="24"/>
          <w:sz w:val="16"/>
          <w:szCs w:val="16"/>
        </w:rPr>
      </w:pPr>
      <w:r w:rsidRPr="004F1740">
        <w:rPr>
          <w:rFonts w:ascii="Calibri" w:eastAsia="+mn-ea" w:hAnsi="Calibri" w:cs="Arial"/>
          <w:color w:val="000000"/>
          <w:kern w:val="24"/>
          <w:sz w:val="16"/>
          <w:szCs w:val="16"/>
        </w:rPr>
        <w:t xml:space="preserve">Δυο προϊόντα </w:t>
      </w:r>
      <w:r w:rsidRPr="004F1740">
        <w:rPr>
          <w:rFonts w:ascii="Calibri" w:eastAsia="+mn-ea" w:hAnsi="Calibri" w:cs="Arial"/>
          <w:b/>
          <w:bCs/>
          <w:color w:val="000000"/>
          <w:kern w:val="24"/>
          <w:sz w:val="16"/>
          <w:szCs w:val="16"/>
        </w:rPr>
        <w:t xml:space="preserve">είναι </w:t>
      </w:r>
      <w:r w:rsidRPr="004F1740">
        <w:rPr>
          <w:rFonts w:ascii="Calibri" w:eastAsia="+mn-ea" w:hAnsi="Calibri" w:cs="Arial"/>
          <w:b/>
          <w:bCs/>
          <w:color w:val="FF0000"/>
          <w:kern w:val="24"/>
          <w:sz w:val="16"/>
          <w:szCs w:val="16"/>
        </w:rPr>
        <w:t xml:space="preserve">τέλεια υποκατάστατα </w:t>
      </w:r>
      <w:r w:rsidRPr="004F1740">
        <w:rPr>
          <w:rFonts w:ascii="Calibri" w:eastAsia="+mn-ea" w:hAnsi="Calibri" w:cs="Arial"/>
          <w:color w:val="000000"/>
          <w:kern w:val="24"/>
          <w:sz w:val="16"/>
          <w:szCs w:val="16"/>
        </w:rPr>
        <w:t xml:space="preserve">εάν </w:t>
      </w:r>
      <w:r w:rsidRPr="004F1740">
        <w:rPr>
          <w:rFonts w:ascii="Calibri" w:eastAsia="+mn-ea" w:hAnsi="Calibri" w:cs="Arial"/>
          <w:b/>
          <w:bCs/>
          <w:color w:val="002060"/>
          <w:kern w:val="24"/>
          <w:sz w:val="16"/>
          <w:szCs w:val="16"/>
        </w:rPr>
        <w:t>ο οριακός λόγος υποκατάστασης του ενός προϊόντος από το άλλο είναι σταθερός,</w:t>
      </w:r>
      <w:r w:rsidRPr="004F1740">
        <w:rPr>
          <w:rFonts w:ascii="Calibri" w:eastAsia="+mn-ea" w:hAnsi="Calibri" w:cs="Arial"/>
          <w:color w:val="000000"/>
          <w:kern w:val="24"/>
          <w:sz w:val="16"/>
          <w:szCs w:val="16"/>
        </w:rPr>
        <w:t xml:space="preserve"> ανεξάρτητα από την ποσότητα κατανάλωσης του ενός προϊόντος από το άλλο.  Έτσι ο καταναλωτής είναι πάντοτε  πρόθυμος να υποκαταστήσει την ίδια ποσότητα  ενός προϊόντος με μια μονάδα του άλλου προϊόντος.  Οι καμπύλες αδιαφορίας στην περίπτωση αυτή είναι ευθείες γραμμές και τα προϊόντα </w:t>
      </w:r>
      <w:r w:rsidRPr="004F1740">
        <w:rPr>
          <w:rFonts w:ascii="Calibri" w:eastAsia="+mn-ea" w:hAnsi="Calibri" w:cs="Arial"/>
          <w:b/>
          <w:bCs/>
          <w:color w:val="000000"/>
          <w:kern w:val="24"/>
          <w:sz w:val="16"/>
          <w:szCs w:val="16"/>
        </w:rPr>
        <w:t xml:space="preserve">τέλεια υποκατάστατα. </w:t>
      </w:r>
    </w:p>
    <w:p w:rsidR="007119B9" w:rsidRPr="00BB3B9C" w:rsidRDefault="007119B9" w:rsidP="007119B9">
      <w:pPr>
        <w:pStyle w:val="Web"/>
        <w:kinsoku w:val="0"/>
        <w:overflowPunct w:val="0"/>
        <w:spacing w:before="0" w:beforeAutospacing="0" w:after="0" w:afterAutospacing="0"/>
        <w:jc w:val="both"/>
        <w:textAlignment w:val="baseline"/>
        <w:rPr>
          <w:rFonts w:ascii="Calibri" w:hAnsi="Calibri"/>
          <w:sz w:val="22"/>
          <w:szCs w:val="22"/>
        </w:rPr>
      </w:pPr>
    </w:p>
    <w:p w:rsidR="007119B9" w:rsidRPr="00702B47" w:rsidRDefault="007119B9" w:rsidP="007119B9">
      <w:pPr>
        <w:jc w:val="both"/>
        <w:rPr>
          <w:rFonts w:cs="Calibri"/>
          <w:b/>
        </w:rPr>
      </w:pPr>
      <w:r>
        <w:rPr>
          <w:rFonts w:cs="Calibri"/>
          <w:b/>
          <w:noProof/>
          <w:sz w:val="18"/>
          <w:szCs w:val="18"/>
          <w:lang w:eastAsia="el-GR"/>
        </w:rPr>
        <mc:AlternateContent>
          <mc:Choice Requires="wps">
            <w:drawing>
              <wp:anchor distT="0" distB="0" distL="114300" distR="114300" simplePos="0" relativeHeight="251661312" behindDoc="0" locked="0" layoutInCell="1" allowOverlap="1" wp14:anchorId="3F234D39" wp14:editId="48565275">
                <wp:simplePos x="0" y="0"/>
                <wp:positionH relativeFrom="column">
                  <wp:posOffset>1369060</wp:posOffset>
                </wp:positionH>
                <wp:positionV relativeFrom="paragraph">
                  <wp:posOffset>66040</wp:posOffset>
                </wp:positionV>
                <wp:extent cx="0" cy="1702435"/>
                <wp:effectExtent l="54610" t="18415" r="59690" b="12700"/>
                <wp:wrapNone/>
                <wp:docPr id="34"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02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E6C6BF" id="AutoShape 53" o:spid="_x0000_s1026" type="#_x0000_t32" style="position:absolute;margin-left:107.8pt;margin-top:5.2pt;width:0;height:134.0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XZiOgIAAGkEAAAOAAAAZHJzL2Uyb0RvYy54bWysVMGO2jAQvVfqP1i+QxIIuxARVqsEetm2&#10;SLvt3dgOserYlm0IqOq/d+ywbGkvVVUOZmzPvHkzfpPlw6mT6MitE1qVOBunGHFFNRNqX+IvL5vR&#10;HCPniWJEasVLfOYOP6zev1v2puAT3WrJuEUAolzRmxK33psiSRxteUfcWBuu4LLRtiMetnafMEt6&#10;QO9kMknTu6TXlhmrKXcOTuvhEq8iftNw6j83jeMeyRIDNx9XG9ddWJPVkhR7S0wr6IUG+QcWHREK&#10;kl6hauIJOljxB1QnqNVON35MdZfophGUxxqgmiz9rZrnlhgea4HmOHNtk/t/sPTTcWuRYCWe5hgp&#10;0sEbPR68jqnRbBoa1BtXgF+ltjaUSE/q2Txp+s0hpauWqD2P3i9nA8FZiEhuQsLGGUiz6z9qBj4E&#10;EsRunRrboUYK8zUEBnDoCDrF5zlfn4efPKLDIYXT7D6d5NNZzEOKABECjXX+A9cdCkaJnbdE7Ftf&#10;aaVABNoO8OT45Hwg+BYQgpXeCCmjFqRCfYkXs8ks8nFaChYug5uz+10lLTqSoKb4u7C4cbP6oFgE&#10;azlh64vtiZBgIx/b5K2AxkmOQ7aOM4wkhwEK1kBPqpARSgfCF2sQ1PdFuljP1/N8lE/u1qM8revR&#10;46bKR3eb7H5WT+uqqrMfgXyWF61gjKvA/1XcWf534rmM2SDLq7yvjUpu0WNHgezrfyQdVRAefpDQ&#10;TrPz1obqgiBAz9H5MnthYH7dR6+3L8TqJwAAAP//AwBQSwMEFAAGAAgAAAAhANn1xO3fAAAACgEA&#10;AA8AAABkcnMvZG93bnJldi54bWxMj0FPwzAMhe9I/IfISFzQlq6ioypNJwQMTtNEN+5ZY9pqjVM1&#10;2db+e4w4wM32e3r+Xr4abSfOOPjWkYLFPAKBVDnTUq1gv1vPUhA+aDK6c4QKJvSwKq6vcp0Zd6EP&#10;PJehFhxCPtMKmhD6TEpfNWi1n7seibUvN1gdeB1qaQZ94XDbyTiKltLqlvhDo3t8brA6lier4KXc&#10;JuvPu/0YT9X7pnxLj1uaXpW6vRmfHkEEHMOfGX7wGR0KZjq4ExkvOgXxIlmylYXoHgQbfg8HHh7S&#10;BGSRy/8Vim8AAAD//wMAUEsBAi0AFAAGAAgAAAAhALaDOJL+AAAA4QEAABMAAAAAAAAAAAAAAAAA&#10;AAAAAFtDb250ZW50X1R5cGVzXS54bWxQSwECLQAUAAYACAAAACEAOP0h/9YAAACUAQAACwAAAAAA&#10;AAAAAAAAAAAvAQAAX3JlbHMvLnJlbHNQSwECLQAUAAYACAAAACEAPbV2YjoCAABpBAAADgAAAAAA&#10;AAAAAAAAAAAuAgAAZHJzL2Uyb0RvYy54bWxQSwECLQAUAAYACAAAACEA2fXE7d8AAAAKAQAADwAA&#10;AAAAAAAAAAAAAACUBAAAZHJzL2Rvd25yZXYueG1sUEsFBgAAAAAEAAQA8wAAAKAFAAAAAA==&#10;">
                <v:stroke endarrow="block"/>
              </v:shape>
            </w:pict>
          </mc:Fallback>
        </mc:AlternateContent>
      </w:r>
      <w:r>
        <w:rPr>
          <w:rFonts w:cs="Calibri"/>
          <w:b/>
          <w:noProof/>
          <w:sz w:val="18"/>
          <w:szCs w:val="18"/>
          <w:lang w:eastAsia="el-GR"/>
        </w:rPr>
        <mc:AlternateContent>
          <mc:Choice Requires="wps">
            <w:drawing>
              <wp:anchor distT="0" distB="0" distL="114300" distR="114300" simplePos="0" relativeHeight="251671552" behindDoc="0" locked="0" layoutInCell="1" allowOverlap="1" wp14:anchorId="32A628AC" wp14:editId="2B7323FB">
                <wp:simplePos x="0" y="0"/>
                <wp:positionH relativeFrom="column">
                  <wp:posOffset>1369060</wp:posOffset>
                </wp:positionH>
                <wp:positionV relativeFrom="paragraph">
                  <wp:posOffset>197485</wp:posOffset>
                </wp:positionV>
                <wp:extent cx="2724150" cy="1570990"/>
                <wp:effectExtent l="6985" t="6985" r="12065" b="12700"/>
                <wp:wrapNone/>
                <wp:docPr id="33"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15709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4CE2A9" id="AutoShape 58" o:spid="_x0000_s1026" type="#_x0000_t32" style="position:absolute;margin-left:107.8pt;margin-top:15.55pt;width:214.5pt;height:123.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JH8JwIAAEM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CTCUaS&#10;9LCj54NToTSaLvyABm1ziCvlzvgW6Um+6hdFv1skVdkS2fAQ/XbWkJz4jOhdir9YDWX2w2fFIIZA&#10;gTCtU216DwlzQKewlPN9KfzkEIWP6TzNkinsjoIvmc7j5TKsLSL5LV0b6z5x1SNvFNg6Q0TTulJJ&#10;CQJQJgnFyPHFOk+O5LcEX1uqrei6oINOoqHAy2k6DQlWdYJ5pw+zptmXnUFH4pUUfqFT8DyGGXWQ&#10;LIC1nLDN1XZEdBcbinfS40F7QOdqXaTyYxkvN4vNIhtl6WwzyuKqGj1vy2w02ybzaTWpyrJKfnpq&#10;SZa3gjEuPbubbJPs72RxfUAXwd2Fex9D9B49zAvI3v4D6bBfv9KLOPaKnXfmtndQagi+vir/FB7v&#10;YD++/fUvAAAA//8DAFBLAwQUAAYACAAAACEA1ShgQd8AAAAKAQAADwAAAGRycy9kb3ducmV2Lnht&#10;bEyPwU6DQBCG7ya+w2ZMvBi7LBZskaVpTDx4tG3idQtTQNlZwi4F+/SOp3qc+b/8802+mW0nzjj4&#10;1pEGtYhAIJWuaqnWcNi/Pa5A+GCoMp0j1PCDHjbF7U1usspN9IHnXagFl5DPjIYmhD6T0pcNWuMX&#10;rkfi7OQGawKPQy2rwUxcbjsZR1EqrWmJLzSmx9cGy+/daDWgHxMVbde2PrxfpofP+PI19Xut7+/m&#10;7QuIgHO4wvCnz+pQsNPRjVR50WmIVZIyquFJKRAMpMslL46cPK8SkEUu/79Q/AIAAP//AwBQSwEC&#10;LQAUAAYACAAAACEAtoM4kv4AAADhAQAAEwAAAAAAAAAAAAAAAAAAAAAAW0NvbnRlbnRfVHlwZXNd&#10;LnhtbFBLAQItABQABgAIAAAAIQA4/SH/1gAAAJQBAAALAAAAAAAAAAAAAAAAAC8BAABfcmVscy8u&#10;cmVsc1BLAQItABQABgAIAAAAIQDzrJH8JwIAAEMEAAAOAAAAAAAAAAAAAAAAAC4CAABkcnMvZTJv&#10;RG9jLnhtbFBLAQItABQABgAIAAAAIQDVKGBB3wAAAAoBAAAPAAAAAAAAAAAAAAAAAIEEAABkcnMv&#10;ZG93bnJldi54bWxQSwUGAAAAAAQABADzAAAAjQUAAAAA&#10;"/>
            </w:pict>
          </mc:Fallback>
        </mc:AlternateContent>
      </w:r>
      <w:r w:rsidRPr="00BB3B9C">
        <w:rPr>
          <w:rFonts w:cs="Calibri"/>
          <w:b/>
          <w:noProof/>
          <w:sz w:val="18"/>
          <w:szCs w:val="18"/>
          <w:lang w:eastAsia="el-GR"/>
        </w:rPr>
        <w:t>ΜΠΛΕ ΜΑΡΚΑΔΟΡΟΙ</w:t>
      </w:r>
      <w:r w:rsidRPr="00702B47">
        <w:rPr>
          <w:rFonts w:cs="Calibri"/>
          <w:b/>
        </w:rPr>
        <w:t xml:space="preserve"> Υ</w:t>
      </w:r>
      <w:r w:rsidRPr="00BB3B9C">
        <w:rPr>
          <w:noProof/>
          <w:lang w:eastAsia="el-GR"/>
        </w:rPr>
        <w:t xml:space="preserve"> </w:t>
      </w:r>
    </w:p>
    <w:p w:rsidR="007119B9" w:rsidRPr="0041764E" w:rsidRDefault="007119B9" w:rsidP="007119B9">
      <w:pPr>
        <w:tabs>
          <w:tab w:val="left" w:pos="1997"/>
        </w:tabs>
        <w:rPr>
          <w:rFonts w:cs="Calibri"/>
          <w:sz w:val="28"/>
          <w:szCs w:val="28"/>
        </w:rPr>
      </w:pPr>
      <w:r>
        <w:rPr>
          <w:rFonts w:cs="Calibri"/>
          <w:noProof/>
          <w:lang w:eastAsia="el-GR"/>
        </w:rPr>
        <mc:AlternateContent>
          <mc:Choice Requires="wps">
            <w:drawing>
              <wp:anchor distT="0" distB="0" distL="114300" distR="114300" simplePos="0" relativeHeight="251669504" behindDoc="0" locked="0" layoutInCell="1" allowOverlap="1" wp14:anchorId="7B381152" wp14:editId="30FD7F62">
                <wp:simplePos x="0" y="0"/>
                <wp:positionH relativeFrom="column">
                  <wp:posOffset>1369060</wp:posOffset>
                </wp:positionH>
                <wp:positionV relativeFrom="paragraph">
                  <wp:posOffset>211455</wp:posOffset>
                </wp:positionV>
                <wp:extent cx="1913890" cy="1233170"/>
                <wp:effectExtent l="6985" t="11430" r="12700" b="12700"/>
                <wp:wrapNone/>
                <wp:docPr id="32"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3890" cy="1233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6ECAD9" id="AutoShape 57" o:spid="_x0000_s1026" type="#_x0000_t32" style="position:absolute;margin-left:107.8pt;margin-top:16.65pt;width:150.7pt;height:97.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2/JwIAAEM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CTFCNJ&#10;etjR88GpUBpN535Ag7Y5xJVyZ3yL9CRf9Yui3y2SqmyJbHiIfjtrSE58RvQuxV+shjL74bNiEEOg&#10;QJjWqTa9h4Q5oFNYyvm+FH5yiMLHZJlMFkvYHQVfkk4myTysLSL5LV0b6z5x1SNvFNg6Q0TTulJJ&#10;CQJQJgnFyPHFOk+O5LcEX1uqrei6oINOoqHAy2k6DQlWdYJ5pw+zptmXnUFH4pUUfqFT8DyGGXWQ&#10;LIC1nLDN1XZEdBcbinfS40F7QOdqXaTyYxkvN4vNIhtl6WwzyuKqGj1vy2w02ybzaTWpyrJKfnpq&#10;SZa3gjEuPbubbJPs72RxfUAXwd2Fex9D9B49zAvI3v4D6bBfv9KLOPaKnXfmtndQagi+vir/FB7v&#10;YD++/fUvAAAA//8DAFBLAwQUAAYACAAAACEAUjlS1N8AAAAKAQAADwAAAGRycy9kb3ducmV2Lnht&#10;bEyPy07DMBBF90j8gzWV2CDqPJQW0jhVhcSCJW0ltm48JGnjcRQ7TejXM6xgObpHd84ttrPtxBUH&#10;3zpSEC8jEEiVMy3VCo6Ht6dnED5oMrpzhAq+0cO2vL8rdG7cRB943YdacAn5XCtoQuhzKX3VoNV+&#10;6Xokzr7cYHXgc6ilGfTE5baTSRStpNUt8YdG9/jaYHXZj1YB+jGLo92LrY/vt+nxM7mdp/6g1MNi&#10;3m1ABJzDHwy/+qwOJTud3EjGi05BEmcrRhWkaQqCgSxe87gTJ8k6A1kW8v+E8gcAAP//AwBQSwEC&#10;LQAUAAYACAAAACEAtoM4kv4AAADhAQAAEwAAAAAAAAAAAAAAAAAAAAAAW0NvbnRlbnRfVHlwZXNd&#10;LnhtbFBLAQItABQABgAIAAAAIQA4/SH/1gAAAJQBAAALAAAAAAAAAAAAAAAAAC8BAABfcmVscy8u&#10;cmVsc1BLAQItABQABgAIAAAAIQBVQ/2/JwIAAEMEAAAOAAAAAAAAAAAAAAAAAC4CAABkcnMvZTJv&#10;RG9jLnhtbFBLAQItABQABgAIAAAAIQBSOVLU3wAAAAoBAAAPAAAAAAAAAAAAAAAAAIEEAABkcnMv&#10;ZG93bnJldi54bWxQSwUGAAAAAAQABADzAAAAjQUAAAAA&#10;"/>
            </w:pict>
          </mc:Fallback>
        </mc:AlternateContent>
      </w:r>
      <w:r>
        <w:rPr>
          <w:rFonts w:cs="Calibri"/>
          <w:sz w:val="28"/>
          <w:szCs w:val="28"/>
        </w:rPr>
        <w:tab/>
      </w:r>
    </w:p>
    <w:p w:rsidR="007119B9" w:rsidRPr="0041764E" w:rsidRDefault="007119B9" w:rsidP="007119B9">
      <w:pPr>
        <w:rPr>
          <w:rFonts w:cs="Calibri"/>
          <w:sz w:val="28"/>
          <w:szCs w:val="28"/>
        </w:rPr>
      </w:pPr>
      <w:r>
        <w:rPr>
          <w:rFonts w:cs="Calibri"/>
          <w:noProof/>
          <w:lang w:eastAsia="el-GR"/>
        </w:rPr>
        <mc:AlternateContent>
          <mc:Choice Requires="wps">
            <w:drawing>
              <wp:anchor distT="0" distB="0" distL="114300" distR="114300" simplePos="0" relativeHeight="251667456" behindDoc="0" locked="0" layoutInCell="1" allowOverlap="1" wp14:anchorId="080CB18A" wp14:editId="6A03B3ED">
                <wp:simplePos x="0" y="0"/>
                <wp:positionH relativeFrom="column">
                  <wp:posOffset>1369060</wp:posOffset>
                </wp:positionH>
                <wp:positionV relativeFrom="paragraph">
                  <wp:posOffset>219710</wp:posOffset>
                </wp:positionV>
                <wp:extent cx="1336040" cy="848360"/>
                <wp:effectExtent l="6985" t="10160" r="9525" b="8255"/>
                <wp:wrapNone/>
                <wp:docPr id="31"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6040" cy="848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CA46A7" id="AutoShape 56" o:spid="_x0000_s1026" type="#_x0000_t32" style="position:absolute;margin-left:107.8pt;margin-top:17.3pt;width:105.2pt;height:6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4pNIwIAAEI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WeZBgp&#10;0sGMng5ex9RoOgsN6o0rwK9SWxtKpCf1ap41/e6Q0lVL1J5H77ezgeAsRCR3IWHjDKTZ9V80Ax8C&#10;CWK3To3tAiT0AZ3iUM63ofCTRxQOs8lkluYwOwp383wOu5iCFNdoY53/zHWHglFi5y0R+9ZXWimY&#10;v7ZZzEWOz84HbqS4BoTUSm+ElFEGUqG+xIvpeBoDnJaChcvg5ux+V0mLjiQIKX4Dizs3qw+KRbCW&#10;E7YebE+EvNiQXKqAB9UBncG6KOXHIl2s5+t5PsrHs/UoT+t69LSp8tFsk32a1pO6qursZ6CW5UUr&#10;GOMqsLuqNsv/ThXD+7no7abbWxuSe/TYLyB7/UfScbxhohdt7DQ7b+117CDU6Dw8qvAS3u/Bfv/0&#10;V78AAAD//wMAUEsDBBQABgAIAAAAIQCiw8gY3wAAAAoBAAAPAAAAZHJzL2Rvd25yZXYueG1sTI/B&#10;TsMwDIbvSLxDZCQuiKUNWzW6ptOExIEj2ySuWeO1hcapmnQte3rMCU6W5U+/v7/Yzq4TFxxC60lD&#10;ukhAIFXetlRrOB5eH9cgQjRkTecJNXxjgG15e1OY3PqJ3vGyj7XgEAq50dDE2OdShqpBZ8LC90h8&#10;O/vBmcjrUEs7mInDXSdVkmTSmZb4Q2N6fGmw+tqPTgOGcZUmu2dXH9+u08OHun5O/UHr+7t5twER&#10;cY5/MPzqszqU7HTyI9kgOg0qXWWManha8mRgqTIud2IyWyuQZSH/Vyh/AAAA//8DAFBLAQItABQA&#10;BgAIAAAAIQC2gziS/gAAAOEBAAATAAAAAAAAAAAAAAAAAAAAAABbQ29udGVudF9UeXBlc10ueG1s&#10;UEsBAi0AFAAGAAgAAAAhADj9If/WAAAAlAEAAAsAAAAAAAAAAAAAAAAALwEAAF9yZWxzLy5yZWxz&#10;UEsBAi0AFAAGAAgAAAAhAAyfik0jAgAAQgQAAA4AAAAAAAAAAAAAAAAALgIAAGRycy9lMm9Eb2Mu&#10;eG1sUEsBAi0AFAAGAAgAAAAhAKLDyBjfAAAACgEAAA8AAAAAAAAAAAAAAAAAfQQAAGRycy9kb3du&#10;cmV2LnhtbFBLBQYAAAAABAAEAPMAAACJBQAAAAA=&#10;"/>
            </w:pict>
          </mc:Fallback>
        </mc:AlternateContent>
      </w:r>
    </w:p>
    <w:p w:rsidR="007119B9" w:rsidRDefault="007119B9" w:rsidP="007119B9">
      <w:pPr>
        <w:rPr>
          <w:rFonts w:cs="Calibri"/>
          <w:sz w:val="28"/>
          <w:szCs w:val="28"/>
        </w:rPr>
      </w:pPr>
      <w:r>
        <w:rPr>
          <w:rFonts w:cs="Calibri"/>
          <w:noProof/>
          <w:sz w:val="28"/>
          <w:szCs w:val="28"/>
          <w:lang w:eastAsia="el-GR"/>
        </w:rPr>
        <mc:AlternateContent>
          <mc:Choice Requires="wps">
            <w:drawing>
              <wp:anchor distT="0" distB="0" distL="114300" distR="114300" simplePos="0" relativeHeight="251665408" behindDoc="0" locked="0" layoutInCell="1" allowOverlap="1" wp14:anchorId="2B1A7F2A" wp14:editId="328D2F99">
                <wp:simplePos x="0" y="0"/>
                <wp:positionH relativeFrom="column">
                  <wp:posOffset>1369060</wp:posOffset>
                </wp:positionH>
                <wp:positionV relativeFrom="paragraph">
                  <wp:posOffset>264795</wp:posOffset>
                </wp:positionV>
                <wp:extent cx="584835" cy="427355"/>
                <wp:effectExtent l="6985" t="7620" r="8255" b="12700"/>
                <wp:wrapNone/>
                <wp:docPr id="30"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 cy="427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E46E91" id="AutoShape 55" o:spid="_x0000_s1026" type="#_x0000_t32" style="position:absolute;margin-left:107.8pt;margin-top:20.85pt;width:46.05pt;height:3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a0pJAIAAEEEAAAOAAAAZHJzL2Uyb0RvYy54bWysU8GO2jAQvVfqP1i+QxJIdiEirFYJ9LJt&#10;kXb7AcZ2EquJbdmGgKr+e8cOILa9VFU5mHFm5s2bmefV06nv0JEbK5QscDKNMeKSKiZkU+Bvb9vJ&#10;AiPriGSkU5IX+Mwtflp//LAadM5nqlUd4wYBiLT5oAvcOqfzKLK05T2xU6W5BGetTE8cXE0TMUMG&#10;QO+7aBbHD9GgDNNGUW4tfK1GJ14H/Lrm1H2ta8sd6goM3Fw4TTj3/ozWK5I3huhW0AsN8g8seiIk&#10;FL1BVcQRdDDiD6heUKOsqt2Uqj5SdS0oDz1AN0n8WzevLdE89ALDsfo2Jvv/YOmX484gwQo8h/FI&#10;0sOOng9OhdIoy/yABm1ziCvlzvgW6Um+6hdFv1skVdkS2fAQ/XbWkJz4jOhdir9YDWX2w2fFIIZA&#10;gTCtU216DwlzQKewlPNtKfzkEIWP2SJdzDOMKLjS2eN85BSR/JqsjXWfuOqRNwpsnSGiaV2ppIT1&#10;K5OEUuT4Yp2nRvJrgq8s1VZ0XVBBJ9FQ4GU2y0KCVZ1g3unDrGn2ZWfQkXgdhV/oEzz3YUYdJAtg&#10;LSdsc7EdEd1oQ/FOejxoDuhcrFEoP5bxcrPYLNJJOnvYTNK4qibP2zKdPGyTx6yaV2VZJT89tSTN&#10;W8EYl57dVbRJ+neiuDyfUW432d7GEL1HD/MCstf/QDps1y90lMZesfPOXLcOOg3BlzflH8L9Hez7&#10;l7/+BQAA//8DAFBLAwQUAAYACAAAACEAK65YrN8AAAAKAQAADwAAAGRycy9kb3ducmV2LnhtbEyP&#10;wU7DMAyG70i8Q2QkLoglLWxjpek0IXHgyDaJa9Z4bUfjVE26lj095jRutvzp9/fn68m14ox9aDxp&#10;SGYKBFLpbUOVhv3u/fEFRIiGrGk9oYYfDLAubm9yk1k/0ieet7ESHEIhMxrqGLtMylDW6EyY+Q6J&#10;b0ffOxN57StpezNyuGtlqtRCOtMQf6hNh281lt/bwWnAMMwTtVm5av9xGR++0stp7HZa399Nm1cQ&#10;Ead4heFPn9WhYKeDH8gG0WpIk/mCUQ3PyRIEA09qycOBSbVSIItc/q9Q/AIAAP//AwBQSwECLQAU&#10;AAYACAAAACEAtoM4kv4AAADhAQAAEwAAAAAAAAAAAAAAAAAAAAAAW0NvbnRlbnRfVHlwZXNdLnht&#10;bFBLAQItABQABgAIAAAAIQA4/SH/1gAAAJQBAAALAAAAAAAAAAAAAAAAAC8BAABfcmVscy8ucmVs&#10;c1BLAQItABQABgAIAAAAIQBdFa0pJAIAAEEEAAAOAAAAAAAAAAAAAAAAAC4CAABkcnMvZTJvRG9j&#10;LnhtbFBLAQItABQABgAIAAAAIQArrlis3wAAAAoBAAAPAAAAAAAAAAAAAAAAAH4EAABkcnMvZG93&#10;bnJldi54bWxQSwUGAAAAAAQABADzAAAAigUAAAAA&#10;"/>
            </w:pict>
          </mc:Fallback>
        </mc:AlternateContent>
      </w:r>
    </w:p>
    <w:p w:rsidR="00B637A5" w:rsidRDefault="007119B9" w:rsidP="007119B9">
      <w:pPr>
        <w:ind w:left="4820"/>
        <w:jc w:val="both"/>
        <w:rPr>
          <w:rFonts w:cs="Calibri"/>
          <w:sz w:val="28"/>
          <w:szCs w:val="28"/>
        </w:rPr>
      </w:pPr>
      <w:r>
        <w:rPr>
          <w:rFonts w:cs="Calibri"/>
          <w:noProof/>
          <w:sz w:val="28"/>
          <w:szCs w:val="28"/>
          <w:lang w:eastAsia="el-GR"/>
        </w:rPr>
        <mc:AlternateContent>
          <mc:Choice Requires="wps">
            <w:drawing>
              <wp:anchor distT="0" distB="0" distL="114300" distR="114300" simplePos="0" relativeHeight="251663360" behindDoc="0" locked="0" layoutInCell="1" allowOverlap="1" wp14:anchorId="6D67C30A" wp14:editId="40B25B42">
                <wp:simplePos x="0" y="0"/>
                <wp:positionH relativeFrom="column">
                  <wp:posOffset>1368425</wp:posOffset>
                </wp:positionH>
                <wp:positionV relativeFrom="paragraph">
                  <wp:posOffset>314325</wp:posOffset>
                </wp:positionV>
                <wp:extent cx="4080510" cy="635"/>
                <wp:effectExtent l="6350" t="57150" r="18415" b="56515"/>
                <wp:wrapNone/>
                <wp:docPr id="29"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05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2366A3" id="AutoShape 54" o:spid="_x0000_s1026" type="#_x0000_t32" style="position:absolute;margin-left:107.75pt;margin-top:24.75pt;width:321.3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6pXNwIAAGEEAAAOAAAAZHJzL2Uyb0RvYy54bWysVE2P2yAQvVfqf0DcE9tZJ02sOKuVnfSy&#10;7Uba7Q8ggG1UDAhInKjqf+9APtq0l6qqD3gwM2/ezDy8fDz2Eh24dUKrEmfjFCOuqGZCtSX+8rYZ&#10;zTFynihGpFa8xCfu8OPq/bvlYAo+0Z2WjFsEIMoVgylx570pksTRjvfEjbXhCg4bbXviYWvbhFky&#10;AHovk0mazpJBW2asptw5+FqfD/Eq4jcNp/6laRz3SJYYuPm42rjuwpqslqRoLTGdoBca5B9Y9EQo&#10;SHqDqoknaG/FH1C9oFY73fgx1X2im0ZQHmuAarL0t2peO2J4rAWa48ytTe7/wdLPh61FgpV4ssBI&#10;kR5m9LT3OqZG0zw0aDCuAL9KbW0okR7Vq3nW9KtDSlcdUS2P3m8nA8FZiEjuQsLGGUizGz5pBj4E&#10;EsRuHRvbB0joAzrGoZxuQ+FHjyh8zNN5Os1gdhTOZg/TiE+Ka6ixzn/kukfBKLHzloi285VWCoav&#10;bRYTkcOz84EYKa4BIa/SGyFl1IBUaCjxYjqZxgCnpWDhMLg52+4qadGBBBXF58Lizs3qvWIRrOOE&#10;rS+2J0KCjXxsj7cCGiY5Dtl6zjCSHC5OsM70pAoZoXggfLHOQvq2SBfr+Xqej/LJbD3K07oePW2q&#10;fDTbZB+m9UNdVXX2PZDP8qITjHEV+F9FneV/J5rL9TrL8SbrW6OSe/TYUSB7fUfScfph4Gfp7DQ7&#10;bW2oLggBdBydL3cuXJRf99Hr559h9QMAAP//AwBQSwMEFAAGAAgAAAAhAB9F5EvgAAAACQEAAA8A&#10;AABkcnMvZG93bnJldi54bWxMj8FOwzAMhu9IvENkJG4s7USrrjSdgAnRy5DYEOKYNaaJaJyqybaO&#10;p192gpNl+9Pvz9Vysj074OiNIwHpLAGG1DplqBPwsX25K4D5IEnJ3hEKOKGHZX19VclSuSO942ET&#10;OhZDyJdSgA5hKDn3rUYr/cwNSHH37UYrQ2zHjqtRHmO47fk8SXJupaF4QcsBnzW2P5u9FRBWXyed&#10;f7ZPC/O2fV3n5rdpmpUQtzfT4wOwgFP4g+GiH9Whjk47tyflWS9gnmZZRAXcL2KNQJEVKbDdZZAD&#10;ryv+/4P6DAAA//8DAFBLAQItABQABgAIAAAAIQC2gziS/gAAAOEBAAATAAAAAAAAAAAAAAAAAAAA&#10;AABbQ29udGVudF9UeXBlc10ueG1sUEsBAi0AFAAGAAgAAAAhADj9If/WAAAAlAEAAAsAAAAAAAAA&#10;AAAAAAAALwEAAF9yZWxzLy5yZWxzUEsBAi0AFAAGAAgAAAAhAOETqlc3AgAAYQQAAA4AAAAAAAAA&#10;AAAAAAAALgIAAGRycy9lMm9Eb2MueG1sUEsBAi0AFAAGAAgAAAAhAB9F5EvgAAAACQEAAA8AAAAA&#10;AAAAAAAAAAAAkQQAAGRycy9kb3ducmV2LnhtbFBLBQYAAAAABAAEAPMAAACeBQAAAAA=&#10;">
                <v:stroke endarrow="block"/>
              </v:shape>
            </w:pict>
          </mc:Fallback>
        </mc:AlternateContent>
      </w:r>
      <w:r>
        <w:rPr>
          <w:rFonts w:cs="Calibri"/>
          <w:sz w:val="28"/>
          <w:szCs w:val="28"/>
        </w:rPr>
        <w:tab/>
      </w:r>
      <w:r>
        <w:rPr>
          <w:rFonts w:cs="Calibri"/>
          <w:sz w:val="28"/>
          <w:szCs w:val="28"/>
        </w:rPr>
        <w:tab/>
        <w:t xml:space="preserve">   </w:t>
      </w:r>
      <w:r>
        <w:rPr>
          <w:rFonts w:cs="Calibri"/>
          <w:b/>
          <w:sz w:val="18"/>
          <w:szCs w:val="18"/>
        </w:rPr>
        <w:t xml:space="preserve">ΜΑΥΡΟΙ ΜΑΡΚΑΔΟΡΟΙ </w:t>
      </w:r>
      <w:r w:rsidRPr="00702B47">
        <w:rPr>
          <w:rFonts w:cs="Calibri"/>
          <w:b/>
          <w:sz w:val="18"/>
          <w:szCs w:val="18"/>
        </w:rPr>
        <w:t>Χ</w:t>
      </w:r>
      <w:r>
        <w:rPr>
          <w:rFonts w:cs="Calibri"/>
          <w:sz w:val="28"/>
          <w:szCs w:val="28"/>
        </w:rPr>
        <w:tab/>
      </w:r>
      <w:r>
        <w:rPr>
          <w:rFonts w:cs="Calibri"/>
          <w:sz w:val="28"/>
          <w:szCs w:val="28"/>
        </w:rPr>
        <w:tab/>
      </w:r>
    </w:p>
    <w:p w:rsidR="00B637A5" w:rsidRDefault="00B637A5" w:rsidP="007119B9">
      <w:pPr>
        <w:ind w:left="4820"/>
        <w:jc w:val="both"/>
        <w:rPr>
          <w:rFonts w:cs="Calibri"/>
          <w:sz w:val="28"/>
          <w:szCs w:val="28"/>
        </w:rPr>
      </w:pPr>
    </w:p>
    <w:p w:rsidR="00B637A5" w:rsidRDefault="00B637A5" w:rsidP="007119B9">
      <w:pPr>
        <w:ind w:left="4820"/>
        <w:jc w:val="both"/>
        <w:rPr>
          <w:rFonts w:cs="Calibri"/>
          <w:sz w:val="28"/>
          <w:szCs w:val="28"/>
        </w:rPr>
      </w:pPr>
    </w:p>
    <w:p w:rsidR="00B637A5" w:rsidRDefault="00B637A5" w:rsidP="007119B9">
      <w:pPr>
        <w:ind w:left="4820"/>
        <w:jc w:val="both"/>
        <w:rPr>
          <w:rFonts w:cs="Calibri"/>
          <w:sz w:val="28"/>
          <w:szCs w:val="28"/>
        </w:rPr>
      </w:pPr>
    </w:p>
    <w:p w:rsidR="00B637A5" w:rsidRDefault="00B637A5" w:rsidP="007119B9">
      <w:pPr>
        <w:ind w:left="4820"/>
        <w:jc w:val="both"/>
        <w:rPr>
          <w:rFonts w:cs="Calibri"/>
          <w:sz w:val="28"/>
          <w:szCs w:val="28"/>
        </w:rPr>
      </w:pPr>
    </w:p>
    <w:p w:rsidR="007119B9" w:rsidRPr="00702B47" w:rsidRDefault="007119B9" w:rsidP="007119B9">
      <w:pPr>
        <w:ind w:left="4820"/>
        <w:jc w:val="both"/>
        <w:rPr>
          <w:rFonts w:cs="Calibri"/>
          <w:sz w:val="18"/>
          <w:szCs w:val="18"/>
        </w:rPr>
      </w:pPr>
      <w:r>
        <w:rPr>
          <w:rFonts w:cs="Calibri"/>
          <w:sz w:val="28"/>
          <w:szCs w:val="28"/>
        </w:rPr>
        <w:tab/>
      </w:r>
      <w:r>
        <w:rPr>
          <w:rFonts w:cs="Calibri"/>
          <w:sz w:val="28"/>
          <w:szCs w:val="28"/>
        </w:rPr>
        <w:tab/>
      </w:r>
      <w:r>
        <w:rPr>
          <w:rFonts w:cs="Calibri"/>
          <w:sz w:val="28"/>
          <w:szCs w:val="28"/>
        </w:rPr>
        <w:tab/>
      </w:r>
      <w:r>
        <w:rPr>
          <w:rFonts w:cs="Calibri"/>
          <w:sz w:val="28"/>
          <w:szCs w:val="28"/>
        </w:rPr>
        <w:tab/>
        <w:t xml:space="preserve">                                                                              </w:t>
      </w:r>
    </w:p>
    <w:p w:rsidR="007119B9" w:rsidRPr="00BB3B9C" w:rsidRDefault="007119B9" w:rsidP="007119B9">
      <w:pPr>
        <w:pStyle w:val="Web"/>
        <w:spacing w:before="0" w:beforeAutospacing="0" w:after="0" w:afterAutospacing="0"/>
        <w:jc w:val="both"/>
        <w:textAlignment w:val="baseline"/>
        <w:rPr>
          <w:rFonts w:ascii="Calibri" w:hAnsi="Calibri"/>
          <w:sz w:val="22"/>
          <w:szCs w:val="22"/>
        </w:rPr>
      </w:pPr>
      <w:r w:rsidRPr="00BB3B9C">
        <w:rPr>
          <w:rFonts w:ascii="Calibri" w:hAnsi="Calibri" w:cs="Calibri"/>
          <w:b/>
          <w:sz w:val="22"/>
          <w:szCs w:val="22"/>
        </w:rPr>
        <w:t>Β) Τέλεια συμπληρωματικά αγαθά.</w:t>
      </w:r>
      <w:r w:rsidRPr="002E2137">
        <w:rPr>
          <w:rFonts w:cs="Calibri"/>
          <w:b/>
        </w:rPr>
        <w:t xml:space="preserve"> </w:t>
      </w:r>
      <w:r w:rsidRPr="002E2137">
        <w:rPr>
          <w:rFonts w:cs="Calibri"/>
          <w:b/>
        </w:rPr>
        <w:tab/>
      </w:r>
      <w:r w:rsidRPr="00BB3B9C">
        <w:rPr>
          <w:rFonts w:ascii="Calibri" w:eastAsia="+mn-ea" w:hAnsi="Calibri" w:cs="Arial"/>
          <w:color w:val="000000"/>
          <w:kern w:val="24"/>
          <w:sz w:val="22"/>
          <w:szCs w:val="22"/>
        </w:rPr>
        <w:t xml:space="preserve">Δύο προϊόντα είναι </w:t>
      </w:r>
      <w:r w:rsidRPr="00BB3B9C">
        <w:rPr>
          <w:rFonts w:ascii="Calibri" w:eastAsia="+mn-ea" w:hAnsi="Calibri" w:cs="Arial"/>
          <w:b/>
          <w:bCs/>
          <w:color w:val="FF0000"/>
          <w:kern w:val="24"/>
          <w:sz w:val="22"/>
          <w:szCs w:val="22"/>
        </w:rPr>
        <w:t xml:space="preserve">τέλεια συμπληρωματικά </w:t>
      </w:r>
      <w:r w:rsidRPr="00BB3B9C">
        <w:rPr>
          <w:rFonts w:ascii="Calibri" w:eastAsia="+mn-ea" w:hAnsi="Calibri" w:cs="Arial"/>
          <w:color w:val="000000"/>
          <w:kern w:val="24"/>
          <w:sz w:val="22"/>
          <w:szCs w:val="22"/>
        </w:rPr>
        <w:t xml:space="preserve">όταν ένας καταναλωτής θέλει να καταναλώσει με την ίδια αναλογία, ανεξάρτητα της σχετικής τιμής τους. Στην περίπτωση αυτή οι καμπύλες αδιαφορίας παίρνουν τη μορφή ορθών γωνιών.  Αν κάποιος αγοράσει ένα αριστερό ηχείο θα αγοράσει και ένα δεξιό ηχείο. Ο λόγος είναι ότι ούτε ένα επιπλέον αριστερό  ηχείο  χωρίς ένα επιπλέον δεξί ηχείο, και αντιστρόφως, προσθέτουν κάτι στη συνολική χρησιμότητα. Έτσι </w:t>
      </w:r>
      <w:r w:rsidRPr="00BB3B9C">
        <w:rPr>
          <w:rFonts w:ascii="Calibri" w:eastAsia="+mn-ea" w:hAnsi="Calibri" w:cs="Arial"/>
          <w:b/>
          <w:bCs/>
          <w:color w:val="002060"/>
          <w:kern w:val="24"/>
          <w:sz w:val="22"/>
          <w:szCs w:val="22"/>
        </w:rPr>
        <w:t xml:space="preserve">ο οριακός λόγος υποκατάστασης </w:t>
      </w:r>
      <w:r w:rsidRPr="00BB3B9C">
        <w:rPr>
          <w:rFonts w:ascii="Calibri" w:eastAsia="+mn-ea" w:hAnsi="Calibri" w:cs="Arial"/>
          <w:color w:val="FF0000"/>
          <w:kern w:val="24"/>
          <w:sz w:val="22"/>
          <w:szCs w:val="22"/>
        </w:rPr>
        <w:t xml:space="preserve">είναι </w:t>
      </w:r>
      <w:r w:rsidRPr="00BB3B9C">
        <w:rPr>
          <w:rFonts w:ascii="Calibri" w:eastAsia="+mn-ea" w:hAnsi="Calibri" w:cs="Arial"/>
          <w:b/>
          <w:bCs/>
          <w:color w:val="002060"/>
          <w:kern w:val="24"/>
          <w:sz w:val="22"/>
          <w:szCs w:val="22"/>
        </w:rPr>
        <w:t>ακαθόριστος</w:t>
      </w:r>
      <w:r w:rsidRPr="00BB3B9C">
        <w:rPr>
          <w:rFonts w:ascii="Calibri" w:eastAsia="+mn-ea" w:hAnsi="Calibri" w:cs="Arial"/>
          <w:color w:val="FF0000"/>
          <w:kern w:val="24"/>
          <w:sz w:val="22"/>
          <w:szCs w:val="22"/>
        </w:rPr>
        <w:t xml:space="preserve"> επειδή οι προτιμήσεις του καταναλωτή δεν επιτρέπουν οποιαδήποτε υποκατάσταση μεταξύ των προϊόντων. (άλλα τέλεια συμπληρωματικά προϊόντα είναι τα αυτοκίνητα και τα ελαστικά).</w:t>
      </w:r>
    </w:p>
    <w:p w:rsidR="007119B9" w:rsidRPr="009206A4" w:rsidRDefault="007119B9" w:rsidP="007119B9">
      <w:pPr>
        <w:jc w:val="both"/>
        <w:rPr>
          <w:rFonts w:cs="Calibri"/>
        </w:rPr>
      </w:pPr>
      <w:r>
        <w:rPr>
          <w:rFonts w:cs="Calibri"/>
          <w:noProof/>
          <w:lang w:eastAsia="el-GR"/>
        </w:rPr>
        <mc:AlternateContent>
          <mc:Choice Requires="wps">
            <w:drawing>
              <wp:anchor distT="0" distB="0" distL="114300" distR="114300" simplePos="0" relativeHeight="251675648" behindDoc="0" locked="0" layoutInCell="1" allowOverlap="1" wp14:anchorId="1563B9F0" wp14:editId="2DE0E030">
                <wp:simplePos x="0" y="0"/>
                <wp:positionH relativeFrom="column">
                  <wp:posOffset>1470660</wp:posOffset>
                </wp:positionH>
                <wp:positionV relativeFrom="paragraph">
                  <wp:posOffset>398145</wp:posOffset>
                </wp:positionV>
                <wp:extent cx="0" cy="2283460"/>
                <wp:effectExtent l="60960" t="17145" r="53340" b="13970"/>
                <wp:wrapNone/>
                <wp:docPr id="28"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3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B59816" id="AutoShape 60" o:spid="_x0000_s1026" type="#_x0000_t32" style="position:absolute;margin-left:115.8pt;margin-top:31.35pt;width:0;height:179.8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XLfOwIAAGkEAAAOAAAAZHJzL2Uyb0RvYy54bWysVE2P2yAQvVfqf0DcE3+skyZWnNXKTnrZ&#10;tpF22zsBHKNiQMDGiar+9w44m91tL1XVHMgAM2/eDG+8uj31Eh25dUKrCmfTFCOuqGZCHSr89XE7&#10;WWDkPFGMSK14hc/c4dv1+3erwZQ8152WjFsEIMqVg6lw570pk8TRjvfETbXhCi5bbXviYWsPCbNk&#10;APReJnmazpNBW2asptw5OG3GS7yO+G3Lqf/Sto57JCsM3HxcbVz3YU3WK1IeLDGdoBca5B9Y9EQo&#10;SHqFaogn6MmKP6B6Qa12uvVTqvtEt62gPNYA1WTpb9U8dMTwWAs0x5lrm9z/g6WfjzuLBKtwDi+l&#10;SA9vdPfkdUyN5rFBg3El+NVqZ0OJ9KQezL2m3x1Suu6IOvDo/Xg2EJyFliZvQsLGGUizHz5pBj4E&#10;EsRunVrbo1YK8y0EBnDoCDrF5zlfn4efPKLjIYXTPF/cFCOzhJQBIgQa6/xHrnsUjAo7b4k4dL7W&#10;SoEItB3hyfHe+UDwJSAEK70VUkYtSIWGCi9n+SzycVoKFi6Dm7OHfS0tOpKgpviL1cLNazernxSL&#10;YB0nbHOxPRESbORjm7wV0DjJccjWc4aR5DBAwRrpSRUyQulA+GKNgvqxTJebxWZRTIp8vpkUadNM&#10;7rZ1MZlvsw+z5qap6yb7GchnRdkJxrgK/J/FnRV/J57LmI2yvMr72qjkLXrsKJB9/o+kowrCw4dp&#10;dOVes/POhurCDvQcnS+zFwbm9T56vXwh1r8AAAD//wMAUEsDBBQABgAIAAAAIQCsrxqp3wAAAAoB&#10;AAAPAAAAZHJzL2Rvd25yZXYueG1sTI/BTsMwDIbvSLxDZCQuiKXLoEyl7oSAwQlNlHHPGtNWa5yq&#10;ybb27QniAEfbn35/f74abSeONPjWMcJ8loAgrpxpuUbYfqyvlyB80Gx055gQJvKwKs7Pcp0Zd+J3&#10;OpahFjGEfaYRmhD6TEpfNWS1n7meON6+3GB1iONQSzPoUwy3nVRJkkqrW44fGt3TY0PVvjxYhKdy&#10;c7v+vNqOaqpe38qX5X7D0zPi5cX4cA8i0Bj+YPjRj+pQRKedO7DxokNQi3kaUYRU3YGIwO9ih3Cj&#10;1AJkkcv/FYpvAAAA//8DAFBLAQItABQABgAIAAAAIQC2gziS/gAAAOEBAAATAAAAAAAAAAAAAAAA&#10;AAAAAABbQ29udGVudF9UeXBlc10ueG1sUEsBAi0AFAAGAAgAAAAhADj9If/WAAAAlAEAAAsAAAAA&#10;AAAAAAAAAAAALwEAAF9yZWxzLy5yZWxzUEsBAi0AFAAGAAgAAAAhAHdxct87AgAAaQQAAA4AAAAA&#10;AAAAAAAAAAAALgIAAGRycy9lMm9Eb2MueG1sUEsBAi0AFAAGAAgAAAAhAKyvGqnfAAAACgEAAA8A&#10;AAAAAAAAAAAAAAAAlQQAAGRycy9kb3ducmV2LnhtbFBLBQYAAAAABAAEAPMAAAChBQAAAAA=&#10;">
                <v:stroke endarrow="block"/>
              </v:shape>
            </w:pict>
          </mc:Fallback>
        </mc:AlternateContent>
      </w:r>
      <w:r>
        <w:rPr>
          <w:rFonts w:cs="Calibri"/>
          <w:noProof/>
          <w:lang w:eastAsia="el-GR"/>
        </w:rPr>
        <mc:AlternateContent>
          <mc:Choice Requires="wps">
            <w:drawing>
              <wp:anchor distT="0" distB="0" distL="114300" distR="114300" simplePos="0" relativeHeight="251679744" behindDoc="0" locked="0" layoutInCell="1" allowOverlap="1" wp14:anchorId="27056D87" wp14:editId="16479097">
                <wp:simplePos x="0" y="0"/>
                <wp:positionH relativeFrom="column">
                  <wp:posOffset>1850390</wp:posOffset>
                </wp:positionH>
                <wp:positionV relativeFrom="paragraph">
                  <wp:posOffset>549910</wp:posOffset>
                </wp:positionV>
                <wp:extent cx="0" cy="1828800"/>
                <wp:effectExtent l="12065" t="6985" r="6985" b="12065"/>
                <wp:wrapNone/>
                <wp:docPr id="27"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954EB8" id="AutoShape 62" o:spid="_x0000_s1026" type="#_x0000_t32" style="position:absolute;margin-left:145.7pt;margin-top:43.3pt;width:0;height:2in;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uYdIAIAAD0EAAAOAAAAZHJzL2Uyb0RvYy54bWysU02P2yAQvVfqf0DcE380yTpWnNXKTnrZ&#10;diPt9gcQwDaqDQhInKjqf++AkyjbXqqqPuABZt68mXmsHk99h47cWKFkgZNpjBGXVDEhmwJ/e9tO&#10;MoysI5KRTkle4DO3+HH98cNq0DlPVas6xg0CEGnzQRe4dU7nUWRpy3tip0pzCZe1Mj1xsDVNxAwZ&#10;AL3vojSOF9GgDNNGUW4tnFbjJV4H/Lrm1L3UteUOdQUGbi6sJqx7v0brFckbQ3Qr6IUG+QcWPRES&#10;kt6gKuIIOhjxB1QvqFFW1W5KVR+puhaUhxqgmiT+rZrXlmgeaoHmWH1rk/1/sPTrcWeQYAVOHzCS&#10;pIcZPR2cCqnRIvUNGrTNwa+UO+NLpCf5qp8V/W6RVGVLZMOD99tZQ3DiI6J3IX5jNaTZD18UAx8C&#10;CUK3TrXpPST0AZ3CUM63ofCTQ3Q8pHCaZGmWxWFgEcmvgdpY95mrHnmjwNYZIprWlUpKGL0ySUhD&#10;js/WeVokvwb4rFJtRdcFBXQSDQVeztN5CLCqE8xfejdrmn3ZGXQkXkPhCzXCzb2bUQfJAljLCdtc&#10;bEdEN9qQvJMeDwoDOhdrFMmPZbzcZJtsNpmli81kFlfV5GlbziaLbfIwrz5VZVklPz21ZJa3gjEu&#10;PburYJPZ3wni8nRGqd0ke2tD9B499AvIXv+BdJisH+Yoi71i5525Thw0Gpwv78k/gvs92Pevfv0L&#10;AAD//wMAUEsDBBQABgAIAAAAIQAI0ipy3wAAAAoBAAAPAAAAZHJzL2Rvd25yZXYueG1sTI/BTsMw&#10;DIbvSLxDZKRdEEtbRtm6utM0iQNHtklcs8a0ZY1TNela9vQEcYCj7U+/vz/fTKYVF+pdYxkhnkcg&#10;iEurG64QjoeXhyUI5xVr1VomhC9ysClub3KVaTvyG132vhIhhF2mEGrvu0xKV9ZklJvbjjjcPmxv&#10;lA9jX0ndqzGEm1YmUZRKoxoOH2rV0a6m8rwfDAK54SmOtitTHV+v4/17cv0cuwPi7G7arkF4mvwf&#10;DD/6QR2K4HSyA2snWoRkFS8CirBMUxAB+F2cEB6fFynIIpf/KxTfAAAA//8DAFBLAQItABQABgAI&#10;AAAAIQC2gziS/gAAAOEBAAATAAAAAAAAAAAAAAAAAAAAAABbQ29udGVudF9UeXBlc10ueG1sUEsB&#10;Ai0AFAAGAAgAAAAhADj9If/WAAAAlAEAAAsAAAAAAAAAAAAAAAAALwEAAF9yZWxzLy5yZWxzUEsB&#10;Ai0AFAAGAAgAAAAhAI6e5h0gAgAAPQQAAA4AAAAAAAAAAAAAAAAALgIAAGRycy9lMm9Eb2MueG1s&#10;UEsBAi0AFAAGAAgAAAAhAAjSKnLfAAAACgEAAA8AAAAAAAAAAAAAAAAAegQAAGRycy9kb3ducmV2&#10;LnhtbFBLBQYAAAAABAAEAPMAAACGBQAAAAA=&#10;"/>
            </w:pict>
          </mc:Fallback>
        </mc:AlternateContent>
      </w:r>
      <w:r>
        <w:rPr>
          <w:rFonts w:cs="Calibri"/>
          <w:noProof/>
          <w:lang w:eastAsia="el-GR"/>
        </w:rPr>
        <mc:AlternateContent>
          <mc:Choice Requires="wps">
            <w:drawing>
              <wp:anchor distT="0" distB="0" distL="114300" distR="114300" simplePos="0" relativeHeight="251687936" behindDoc="0" locked="0" layoutInCell="1" allowOverlap="1" wp14:anchorId="52829B57" wp14:editId="778E3211">
                <wp:simplePos x="0" y="0"/>
                <wp:positionH relativeFrom="column">
                  <wp:posOffset>2458085</wp:posOffset>
                </wp:positionH>
                <wp:positionV relativeFrom="paragraph">
                  <wp:posOffset>681355</wp:posOffset>
                </wp:positionV>
                <wp:extent cx="0" cy="1250315"/>
                <wp:effectExtent l="10160" t="5080" r="8890" b="11430"/>
                <wp:wrapNone/>
                <wp:docPr id="26"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0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242981" id="AutoShape 66" o:spid="_x0000_s1026" type="#_x0000_t32" style="position:absolute;margin-left:193.55pt;margin-top:53.65pt;width:0;height:98.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ftZHgIAAD0EAAAOAAAAZHJzL2Uyb0RvYy54bWysU02P2yAQvVfqf0DcE3+s4yZWnNXKTnrZ&#10;diPt9gcQwDYqBgQkTlT1vxewE23aS1XVBzzAzJs3M4/147nn4ES1YVKUMJnHEFCBJWGiLeG3t91s&#10;CYGxSBDEpaAlvFADHzcfP6wHVdBUdpITqoEDEaYYVAk7a1URRQZ3tEdmLhUV7rKRukfWbXUbEY0G&#10;h97zKI3jPBqkJkpLTI1xp/V4CTcBv2koti9NY6gFvISOmw2rDuvBr9FmjYpWI9UxPNFA/8CiR0y4&#10;pDeoGlkEjpr9AdUzrKWRjZ1j2UeyaRimoQZXTRL/Vs1rhxQNtbjmGHVrk/l/sPjraa8BIyVMcwgE&#10;6t2Mno5WhtQgz32DBmUK51eJvfYl4rN4Vc8SfzdAyKpDoqXB++2iXHDiI6K7EL8xyqU5DF8kcT7I&#10;JQjdOje695CuD+AchnK5DYWeLcDjIXanSbqIH5JFQEfFNVBpYz9T2QNvlNBYjVjb2UoK4UYvdRLS&#10;oNOzsZ4WKq4BPquQO8Z5UAAXYCjhapEuQoCRnBF/6d2Mbg8V1+CEvIbCN7G4c9PyKEgA6ygi28m2&#10;iPHRdsm58HiuMEdnskaR/FjFq+1yu8xmWZpvZ1lc17OnXZXN8l3yaVE/1FVVJz89tSQrOkYIFZ7d&#10;VbBJ9neCmJ7OKLWbZG9tiO7RQ78c2es/kA6T9cMcZXGQ5LLX14k7jQbn6T35R/B+7+z3r37zCwAA&#10;//8DAFBLAwQUAAYACAAAACEAD7MoHN8AAAALAQAADwAAAGRycy9kb3ducmV2LnhtbEyPQU/DMAyF&#10;70j8h8hIXNCWtAM2StNpQuLAkW0S16zx2kLjVE26lv16jDiMm+339Py9fD25VpywD40nDclcgUAq&#10;vW2o0rDfvc5WIEI0ZE3rCTV8Y4B1cX2Vm8z6kd7xtI2V4BAKmdFQx9hlUoayRmfC3HdIrB1970zk&#10;ta+k7c3I4a6VqVKP0pmG+ENtOnypsfzaDk4DhuEhUZsnV+3fzuPdR3r+HLud1rc30+YZRMQpXszw&#10;i8/oUDDTwQ9kg2g1LFbLhK0sqOUCBDv+Lgce1H0Kssjl/w7FDwAAAP//AwBQSwECLQAUAAYACAAA&#10;ACEAtoM4kv4AAADhAQAAEwAAAAAAAAAAAAAAAAAAAAAAW0NvbnRlbnRfVHlwZXNdLnhtbFBLAQIt&#10;ABQABgAIAAAAIQA4/SH/1gAAAJQBAAALAAAAAAAAAAAAAAAAAC8BAABfcmVscy8ucmVsc1BLAQIt&#10;ABQABgAIAAAAIQDvrftZHgIAAD0EAAAOAAAAAAAAAAAAAAAAAC4CAABkcnMvZTJvRG9jLnhtbFBL&#10;AQItABQABgAIAAAAIQAPsygc3wAAAAsBAAAPAAAAAAAAAAAAAAAAAHgEAABkcnMvZG93bnJldi54&#10;bWxQSwUGAAAAAAQABADzAAAAhAUAAAAA&#10;"/>
            </w:pict>
          </mc:Fallback>
        </mc:AlternateContent>
      </w:r>
      <w:r w:rsidRPr="009206A4">
        <w:rPr>
          <w:rFonts w:cs="Calibri"/>
        </w:rPr>
        <w:t xml:space="preserve">‘Όταν ο καταναλωτής αναγκαστικά πρέπει να καταναλώνει μαζί δυο αγαθά πάντα σε σταθερή </w:t>
      </w:r>
      <w:proofErr w:type="spellStart"/>
      <w:r w:rsidRPr="009206A4">
        <w:rPr>
          <w:rFonts w:cs="Calibri"/>
        </w:rPr>
        <w:t>αναλόγία</w:t>
      </w:r>
      <w:proofErr w:type="spellEnd"/>
      <w:r w:rsidRPr="009206A4">
        <w:rPr>
          <w:rFonts w:cs="Calibri"/>
        </w:rPr>
        <w:t xml:space="preserve"> (πχ. 2 μονάδες αγαθού Υ με 1 μονάδα αγαθού Χ)  τότε οι καμπύλες αδιαφορίας θα έχουν το σχήμα </w:t>
      </w:r>
      <w:r w:rsidRPr="009206A4">
        <w:rPr>
          <w:rFonts w:cs="Calibri"/>
          <w:lang w:val="en-US"/>
        </w:rPr>
        <w:t>L</w:t>
      </w:r>
      <w:r w:rsidRPr="009206A4">
        <w:rPr>
          <w:rFonts w:cs="Calibri"/>
        </w:rPr>
        <w:t>.</w:t>
      </w:r>
    </w:p>
    <w:p w:rsidR="007119B9" w:rsidRPr="002E2137" w:rsidRDefault="007119B9" w:rsidP="007119B9">
      <w:pPr>
        <w:rPr>
          <w:rFonts w:cs="Calibri"/>
        </w:rPr>
      </w:pPr>
      <w:r>
        <w:rPr>
          <w:rFonts w:cs="Calibri"/>
          <w:noProof/>
          <w:sz w:val="28"/>
          <w:szCs w:val="28"/>
          <w:lang w:eastAsia="el-GR"/>
        </w:rPr>
        <mc:AlternateContent>
          <mc:Choice Requires="wps">
            <w:drawing>
              <wp:anchor distT="0" distB="0" distL="114300" distR="114300" simplePos="0" relativeHeight="251683840" behindDoc="0" locked="0" layoutInCell="1" allowOverlap="1" wp14:anchorId="2523B1BC" wp14:editId="65664100">
                <wp:simplePos x="0" y="0"/>
                <wp:positionH relativeFrom="column">
                  <wp:posOffset>2143760</wp:posOffset>
                </wp:positionH>
                <wp:positionV relativeFrom="paragraph">
                  <wp:posOffset>129540</wp:posOffset>
                </wp:positionV>
                <wp:extent cx="0" cy="1326515"/>
                <wp:effectExtent l="10160" t="5715" r="8890" b="10795"/>
                <wp:wrapNone/>
                <wp:docPr id="25"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6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E16E92" id="AutoShape 64" o:spid="_x0000_s1026" type="#_x0000_t32" style="position:absolute;margin-left:168.8pt;margin-top:10.2pt;width:0;height:104.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621HgIAAD0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ezTGS&#10;pIMZPR2dCqnRIvUN6rXNwK+Qe+NLpGf5qp8V/W6RVEVDZM2D99tFQ3DiI6K7EL+xGtIc+i+KgQ+B&#10;BKFb58p0HhL6gM5hKJfbUPjZITocUjhNHmaLeTIP6CS7Bmpj3WeuOuSNHFtniKgbVygpYfTKJCEN&#10;OT1b52mR7Brgs0q1E20bFNBK1Od4NYcm+BurWsH8ZdiY+lC0Bp2I11D4RhZ3bkYdJQtgDSdsO9qO&#10;iHawIXkrPR4UBnRGaxDJj1W82i63y3SSzhbbSRqX5eRpV6STxS75NC8fyqIok5+eWpJmjWCMS8/u&#10;Ktgk/TtBjE9nkNpNsrc2RPfooV9A9voPpMNk/TAHWRwUu+zNdeKg0eA8vif/CN7vwX7/6je/AAAA&#10;//8DAFBLAwQUAAYACAAAACEAv2zYLN4AAAAKAQAADwAAAGRycy9kb3ducmV2LnhtbEyPTU/DMAyG&#10;70j8h8hIXBBL1sI+StNpQuLAkW0S16wxbaFxqiZdy349RhzG0a8fvX6cbybXihP2ofGkYT5TIJBK&#10;bxuqNBz2L/crECEasqb1hBq+McCmuL7KTWb9SG942sVKcAmFzGioY+wyKUNZozNh5jsk3n343pnI&#10;Y19J25uRy10rE6UW0pmG+EJtOnyusfzaDU4DhuFxrrZrVx1ez+Pde3L+HLu91rc30/YJRMQpXmD4&#10;1Wd1KNjp6AeyQbQa0nS5YFRDoh5AMPAXHDlI1inIIpf/Xyh+AAAA//8DAFBLAQItABQABgAIAAAA&#10;IQC2gziS/gAAAOEBAAATAAAAAAAAAAAAAAAAAAAAAABbQ29udGVudF9UeXBlc10ueG1sUEsBAi0A&#10;FAAGAAgAAAAhADj9If/WAAAAlAEAAAsAAAAAAAAAAAAAAAAALwEAAF9yZWxzLy5yZWxzUEsBAi0A&#10;FAAGAAgAAAAhAJMDrbUeAgAAPQQAAA4AAAAAAAAAAAAAAAAALgIAAGRycy9lMm9Eb2MueG1sUEsB&#10;Ai0AFAAGAAgAAAAhAL9s2CzeAAAACgEAAA8AAAAAAAAAAAAAAAAAeAQAAGRycy9kb3ducmV2Lnht&#10;bFBLBQYAAAAABAAEAPMAAACDBQAAAAA=&#10;"/>
            </w:pict>
          </mc:Fallback>
        </mc:AlternateContent>
      </w:r>
      <w:r w:rsidRPr="002E2137">
        <w:rPr>
          <w:rFonts w:cs="Calibri"/>
        </w:rPr>
        <w:t>Αγαθό Υ</w:t>
      </w:r>
    </w:p>
    <w:p w:rsidR="007119B9" w:rsidRDefault="007119B9" w:rsidP="007119B9">
      <w:pPr>
        <w:tabs>
          <w:tab w:val="left" w:pos="4728"/>
        </w:tabs>
        <w:rPr>
          <w:rFonts w:cs="Calibri"/>
          <w:sz w:val="28"/>
          <w:szCs w:val="28"/>
        </w:rPr>
      </w:pPr>
      <w:r>
        <w:rPr>
          <w:rFonts w:cs="Calibri"/>
          <w:noProof/>
          <w:sz w:val="28"/>
          <w:szCs w:val="28"/>
          <w:lang w:eastAsia="el-GR"/>
        </w:rPr>
        <mc:AlternateContent>
          <mc:Choice Requires="wps">
            <w:drawing>
              <wp:anchor distT="0" distB="0" distL="114300" distR="114300" simplePos="0" relativeHeight="251694080" behindDoc="0" locked="0" layoutInCell="1" allowOverlap="1" wp14:anchorId="1ED896B0" wp14:editId="761990D0">
                <wp:simplePos x="0" y="0"/>
                <wp:positionH relativeFrom="column">
                  <wp:posOffset>1463040</wp:posOffset>
                </wp:positionH>
                <wp:positionV relativeFrom="paragraph">
                  <wp:posOffset>194945</wp:posOffset>
                </wp:positionV>
                <wp:extent cx="808990" cy="1448435"/>
                <wp:effectExtent l="0" t="0" r="29210" b="18415"/>
                <wp:wrapNone/>
                <wp:docPr id="24"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08990" cy="1448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F4099C" id="AutoShape 69" o:spid="_x0000_s1026" type="#_x0000_t32" style="position:absolute;margin-left:115.2pt;margin-top:15.35pt;width:63.7pt;height:114.05pt;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2RMAIAAFYEAAAOAAAAZHJzL2Uyb0RvYy54bWysVE2P0zAQvSPxHyzf2yTdtKRR09UqaeGw&#10;QKVduLu201g4tmV7m1aI/87Y/WALF4TIwRnHM2/ezDxncX/oJdpz64RWFc7GKUZcUc2E2lX4y/N6&#10;VGDkPFGMSK14hY/c4fvl2zeLwZR8ojstGbcIQJQrB1PhzntTJomjHe+JG2vDFRy22vbEw9buEmbJ&#10;AOi9TCZpOksGbZmxmnLn4GtzOsTLiN+2nPrPbeu4R7LCwM3H1cZ1G9ZkuSDlzhLTCXqmQf6BRU+E&#10;gqRXqIZ4gl6s+AOqF9Rqp1s/prpPdNsKymMNUE2W/lbNU0cMj7VAc5y5tsn9P1j6ab+xSLAKT3KM&#10;FOlhRg8vXsfUaDYPDRqMK8GvVhsbSqQH9WQeNf3mkNJ1R9SOR+/no4HgLEQkNyFh4wyk2Q4fNQMf&#10;Aglitw6t7VErhfkQAqP1NVghDfQGHeKgjtdB8YNHFD4WaTGfwzgpHGV5XuR305iWlAExRBvr/Huu&#10;exSMCjtvidh1vtZKgSa0PeUg+0fnA99fASFY6bWQMkpDKjRUeD6dTCMpp6Vg4TC4Obvb1tKiPQni&#10;is+ZxY2b1S+KRbCOE7Y6254IebIhuVQBD6oDOmfrpJ7v83S+KlZFPsons9UoT5tm9LCu89Fsnb2b&#10;NndNXTfZj0Aty8tOMMZVYHdRcpb/nVLOd+qkwauWr21IbtFjv4Ds5R1Jx5GHKZ/0stXsuLEXKYB4&#10;o/P5ooXb8XoP9uvfwfInAAAA//8DAFBLAwQUAAYACAAAACEA/n6VfeEAAAAKAQAADwAAAGRycy9k&#10;b3ducmV2LnhtbEyPQUvDQBCF74L/YRnBi9iNTduEmE0RwWLpQWxLz5vsmASzsyG7baK/3vGkx+F9&#10;vPlevp5sJy44+NaRgodZBAKpcqalWsHx8HKfgvBBk9GdI1TwhR7WxfVVrjPjRnrHyz7UgkvIZ1pB&#10;E0KfSemrBq32M9cjcfbhBqsDn0MtzaBHLrednEfRSlrdEn9odI/PDVaf+7NVsFgdys1Y4TaRb9+j&#10;2b2eNts7q9TtzfT0CCLgFP5g+NVndSjYqXRnMl50CuZxtGBUQRwlIBiIlwlvKTlZpinIIpf/JxQ/&#10;AAAA//8DAFBLAQItABQABgAIAAAAIQC2gziS/gAAAOEBAAATAAAAAAAAAAAAAAAAAAAAAABbQ29u&#10;dGVudF9UeXBlc10ueG1sUEsBAi0AFAAGAAgAAAAhADj9If/WAAAAlAEAAAsAAAAAAAAAAAAAAAAA&#10;LwEAAF9yZWxzLy5yZWxzUEsBAi0AFAAGAAgAAAAhACkX/ZEwAgAAVgQAAA4AAAAAAAAAAAAAAAAA&#10;LgIAAGRycy9lMm9Eb2MueG1sUEsBAi0AFAAGAAgAAAAhAP5+lX3hAAAACgEAAA8AAAAAAAAAAAAA&#10;AAAAigQAAGRycy9kb3ducmV2LnhtbFBLBQYAAAAABAAEAPMAAACYBQAAAAA=&#10;"/>
            </w:pict>
          </mc:Fallback>
        </mc:AlternateContent>
      </w:r>
      <w:r>
        <w:rPr>
          <w:rFonts w:cs="Calibri"/>
          <w:noProof/>
          <w:sz w:val="28"/>
          <w:szCs w:val="28"/>
          <w:lang w:eastAsia="el-GR"/>
        </w:rPr>
        <mc:AlternateContent>
          <mc:Choice Requires="wps">
            <w:drawing>
              <wp:anchor distT="0" distB="0" distL="114300" distR="114300" simplePos="0" relativeHeight="251677696" behindDoc="0" locked="0" layoutInCell="1" allowOverlap="1" wp14:anchorId="4DD56237" wp14:editId="0E25AC21">
                <wp:simplePos x="0" y="0"/>
                <wp:positionH relativeFrom="column">
                  <wp:posOffset>1470660</wp:posOffset>
                </wp:positionH>
                <wp:positionV relativeFrom="paragraph">
                  <wp:posOffset>370205</wp:posOffset>
                </wp:positionV>
                <wp:extent cx="1590040" cy="1273175"/>
                <wp:effectExtent l="13335" t="8255" r="6350" b="13970"/>
                <wp:wrapNone/>
                <wp:docPr id="23"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90040" cy="1273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63B1B0" id="AutoShape 61" o:spid="_x0000_s1026" type="#_x0000_t32" style="position:absolute;margin-left:115.8pt;margin-top:29.15pt;width:125.2pt;height:100.2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hfVLgIAAE0EAAAOAAAAZHJzL2Uyb0RvYy54bWysVE2P2yAQvVfqf0Dcs/6Ik02sOKuVnfSy&#10;7Ubabe8EcIyKAQEbJ6r63zvgbNptL1VVH/BgZt68mXl4dXfqJTpy64RWFc5uUoy4opoJdajw5+ft&#10;ZIGR80QxIrXiFT5zh+/W79+tBlPyXHdaMm4RgChXDqbCnfemTBJHO94Td6MNV3DYatsTD1t7SJgl&#10;A6D3MsnTdJ4M2jJjNeXOwddmPMTriN+2nPrHtnXcI1lh4ObjauO6D2uyXpHyYInpBL3QIP/AoidC&#10;QdIrVEM8QS9W/AHVC2q1062/obpPdNsKymMNUE2W/lbNU0cMj7VAc5y5tsn9P1j66bizSLAK51OM&#10;FOlhRvcvXsfUaJ6FBg3GleBXq50NJdKTejIPmn51SOm6I+rAo/fz2UBwjEjehISNM5BmP3zUDHwI&#10;JIjdOrW2R60U5ksIDODQEXSK4zlfx8NPHlH4mM2WaVrAFCmcZfntNLudBX4JKQNQCDfW+Q9c9ygY&#10;FXbeEnHofK2VAiloOyYhxwfnx8DXgBCs9FZIGRUhFRoqvJzls8jKaSlYOAxuzh72tbToSIKm4nNh&#10;8cbN6hfFIljHCdtcbE+EHG1gLVXAg/KAzsUaRfNtmS43i82imBT5fDMp0qaZ3G/rYjLfQs3NtKnr&#10;JvseqGVF2QnGuArsXgWcFX8nkMtVGqV3lfC1Dclb9NhoIPv6jqTjpMNwR5nsNTvvbGhtGDpoNjpf&#10;7le4FL/uo9fPv8D6BwAAAP//AwBQSwMEFAAGAAgAAAAhAJyP7BzeAAAACgEAAA8AAABkcnMvZG93&#10;bnJldi54bWxMj0FPg0AQhe8m/ofNmHizS2mLG8rSGBONB0PSau9bGAFlZ5HdAv33jic9Tt6XN9/L&#10;drPtxIiDbx1pWC4iEEilq1qqNby/Pd0pED4YqkznCDVc0MMuv77KTFq5ifY4HkItuIR8ajQ0IfSp&#10;lL5s0Bq/cD0SZx9usCbwOdSyGszE5baTcRQl0pqW+ENjenxssPw6nK2Gb7q/HNdyVJ9FEZLnl9ea&#10;sJi0vr2ZH7YgAs7hD4ZffVaHnJ1O7kyVF52GeLVMGNWwUSsQDKxVzONOnGyUApln8v+E/AcAAP//&#10;AwBQSwECLQAUAAYACAAAACEAtoM4kv4AAADhAQAAEwAAAAAAAAAAAAAAAAAAAAAAW0NvbnRlbnRf&#10;VHlwZXNdLnhtbFBLAQItABQABgAIAAAAIQA4/SH/1gAAAJQBAAALAAAAAAAAAAAAAAAAAC8BAABf&#10;cmVscy8ucmVsc1BLAQItABQABgAIAAAAIQAyfhfVLgIAAE0EAAAOAAAAAAAAAAAAAAAAAC4CAABk&#10;cnMvZTJvRG9jLnhtbFBLAQItABQABgAIAAAAIQCcj+wc3gAAAAoBAAAPAAAAAAAAAAAAAAAAAIgE&#10;AABkcnMvZG93bnJldi54bWxQSwUGAAAAAAQABADzAAAAkwUAAAAA&#10;"/>
            </w:pict>
          </mc:Fallback>
        </mc:AlternateContent>
      </w:r>
      <w:r>
        <w:rPr>
          <w:rFonts w:cs="Calibri"/>
          <w:noProof/>
          <w:sz w:val="28"/>
          <w:szCs w:val="28"/>
          <w:lang w:eastAsia="el-GR"/>
        </w:rPr>
        <mc:AlternateContent>
          <mc:Choice Requires="wps">
            <w:drawing>
              <wp:anchor distT="0" distB="0" distL="114300" distR="114300" simplePos="0" relativeHeight="251692032" behindDoc="0" locked="0" layoutInCell="1" allowOverlap="1" wp14:anchorId="564920CA" wp14:editId="4E7BC511">
                <wp:simplePos x="0" y="0"/>
                <wp:positionH relativeFrom="column">
                  <wp:posOffset>3060700</wp:posOffset>
                </wp:positionH>
                <wp:positionV relativeFrom="paragraph">
                  <wp:posOffset>-6350</wp:posOffset>
                </wp:positionV>
                <wp:extent cx="1626870" cy="424815"/>
                <wp:effectExtent l="12700" t="12700" r="8255" b="10160"/>
                <wp:wrapNone/>
                <wp:docPr id="2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6870" cy="424815"/>
                        </a:xfrm>
                        <a:prstGeom prst="rect">
                          <a:avLst/>
                        </a:prstGeom>
                        <a:solidFill>
                          <a:srgbClr val="FFFFFF"/>
                        </a:solidFill>
                        <a:ln w="9525">
                          <a:solidFill>
                            <a:srgbClr val="000000"/>
                          </a:solidFill>
                          <a:miter lim="800000"/>
                          <a:headEnd/>
                          <a:tailEnd/>
                        </a:ln>
                      </wps:spPr>
                      <wps:txbx>
                        <w:txbxContent>
                          <w:p w:rsidR="006B5D47" w:rsidRPr="00F75503" w:rsidRDefault="006B5D47" w:rsidP="007119B9">
                            <w:pPr>
                              <w:rPr>
                                <w:sz w:val="18"/>
                                <w:szCs w:val="18"/>
                              </w:rPr>
                            </w:pPr>
                            <w:r>
                              <w:rPr>
                                <w:sz w:val="18"/>
                                <w:szCs w:val="18"/>
                              </w:rPr>
                              <w:t>Καμπύλες αδιαφορίας για αγαθά Τέλεια Υποκατάστατα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920CA" id="Rectangle 68" o:spid="_x0000_s1026" style="position:absolute;left:0;text-align:left;margin-left:241pt;margin-top:-.5pt;width:128.1pt;height:33.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aEcKgIAAFAEAAAOAAAAZHJzL2Uyb0RvYy54bWysVNtu2zAMfR+wfxD0vjg2kjQ14hRFugwD&#10;urVYtw+QZdkWptsoJU729aPkNE23PQ3zgyCK1NHhIenVzUErshfgpTUVzSdTSoThtpGmq+i3r9t3&#10;S0p8YKZhyhpR0aPw9Gb99s1qcKUobG9VI4AgiPHl4Crah+DKLPO8F5r5iXXCoLO1oFlAE7qsATYg&#10;ulZZMZ0ussFC48By4T2e3o1Ouk74bSt4eGhbLwJRFUVuIa2Q1jqu2XrFyg6Y6yU/0WD/wEIzafDR&#10;M9QdC4zsQP4BpSUH620bJtzqzLat5CLlgNnk09+yeeqZEykXFMe7s0z+/8Hyz/tHILKpaFFQYpjG&#10;Gn1B1ZjplCCLZRRocL7EuCf3CDFF7+4t/+6JsZsew8QtgB16wRqklcf47NWFaHi8Surhk20Qnu2C&#10;TVodWtAREFUgh1SS47kk4hAIx8N8USyWV1g5jr5ZMVvm8/QEK59vO/Dhg7CaxE1FAckndLa/9yGy&#10;YeVzSGJvlWy2UqlkQFdvFJA9w/bYpu+E7i/DlCFDRa/nxTwhv/L5S4hp+v4GoWXAPldSV3R5DmJl&#10;lO29aVIXBibVuEfKypx0jNKNJQiH+pAqlUSOsta2OaKwYMe2xjHETW/hJyUDtnRF/Y8dA0GJ+miw&#10;ONf5bBZnIBmz+VWBBlx66ksPMxyhKhooGbebMM7NzoHsenwpT2oYe4sFbWXS+oXViT62bSrBacTi&#10;XFzaKerlR7D+BQAA//8DAFBLAwQUAAYACAAAACEAAjGeK+AAAAAJAQAADwAAAGRycy9kb3ducmV2&#10;LnhtbEyPwU7DMBBE70j8g7VI3FqnKZQ0zaZCoCJxbNMLt01skpTYjmKnDXw9y6mcRqsZzb7JtpPp&#10;xFkPvnUWYTGPQGhbOdXaGuFY7GYJCB/IKuqc1Qjf2sM2v73JKFXuYvf6fAi14BLrU0JoQuhTKX3V&#10;aEN+7npt2ft0g6HA51BLNdCFy00n4yhaSUOt5Q8N9fql0dXXYTQIZRsf6WdfvEVmvVuG96k4jR+v&#10;iPd30/MGRNBTuIbhD5/RIWem0o1WedEhPCQxbwkIswUrB56WSQyiRFg9rkHmmfy/IP8FAAD//wMA&#10;UEsBAi0AFAAGAAgAAAAhALaDOJL+AAAA4QEAABMAAAAAAAAAAAAAAAAAAAAAAFtDb250ZW50X1R5&#10;cGVzXS54bWxQSwECLQAUAAYACAAAACEAOP0h/9YAAACUAQAACwAAAAAAAAAAAAAAAAAvAQAAX3Jl&#10;bHMvLnJlbHNQSwECLQAUAAYACAAAACEAoUmhHCoCAABQBAAADgAAAAAAAAAAAAAAAAAuAgAAZHJz&#10;L2Uyb0RvYy54bWxQSwECLQAUAAYACAAAACEAAjGeK+AAAAAJAQAADwAAAAAAAAAAAAAAAACEBAAA&#10;ZHJzL2Rvd25yZXYueG1sUEsFBgAAAAAEAAQA8wAAAJEFAAAAAA==&#10;">
                <v:textbox>
                  <w:txbxContent>
                    <w:p w:rsidR="006B5D47" w:rsidRPr="00F75503" w:rsidRDefault="006B5D47" w:rsidP="007119B9">
                      <w:pPr>
                        <w:rPr>
                          <w:sz w:val="18"/>
                          <w:szCs w:val="18"/>
                        </w:rPr>
                      </w:pPr>
                      <w:r>
                        <w:rPr>
                          <w:sz w:val="18"/>
                          <w:szCs w:val="18"/>
                        </w:rPr>
                        <w:t>Καμπύλες αδιαφορίας για αγαθά Τέλεια Υποκατάστατα</w:t>
                      </w:r>
                    </w:p>
                  </w:txbxContent>
                </v:textbox>
              </v:rect>
            </w:pict>
          </mc:Fallback>
        </mc:AlternateContent>
      </w:r>
      <w:r>
        <w:rPr>
          <w:rFonts w:cs="Calibri"/>
          <w:sz w:val="28"/>
          <w:szCs w:val="28"/>
        </w:rPr>
        <w:tab/>
      </w:r>
    </w:p>
    <w:p w:rsidR="007119B9" w:rsidRPr="00ED0C45" w:rsidRDefault="007119B9" w:rsidP="007119B9">
      <w:pPr>
        <w:rPr>
          <w:rFonts w:cs="Calibri"/>
          <w:sz w:val="28"/>
          <w:szCs w:val="28"/>
        </w:rPr>
      </w:pPr>
    </w:p>
    <w:p w:rsidR="00B637A5" w:rsidRDefault="00B637A5" w:rsidP="007119B9">
      <w:pPr>
        <w:rPr>
          <w:rFonts w:cs="Calibri"/>
          <w:sz w:val="28"/>
          <w:szCs w:val="28"/>
        </w:rPr>
      </w:pPr>
    </w:p>
    <w:p w:rsidR="00B637A5" w:rsidRDefault="00B637A5" w:rsidP="007119B9">
      <w:pPr>
        <w:rPr>
          <w:rFonts w:cs="Calibri"/>
          <w:sz w:val="28"/>
          <w:szCs w:val="28"/>
        </w:rPr>
      </w:pPr>
    </w:p>
    <w:p w:rsidR="00B637A5" w:rsidRDefault="00B637A5" w:rsidP="007119B9">
      <w:pPr>
        <w:rPr>
          <w:rFonts w:cs="Calibri"/>
          <w:sz w:val="28"/>
          <w:szCs w:val="28"/>
        </w:rPr>
      </w:pPr>
    </w:p>
    <w:p w:rsidR="007119B9" w:rsidRPr="00ED0C45" w:rsidRDefault="007119B9" w:rsidP="007119B9">
      <w:pPr>
        <w:rPr>
          <w:rFonts w:cs="Calibri"/>
          <w:sz w:val="28"/>
          <w:szCs w:val="28"/>
        </w:rPr>
      </w:pPr>
      <w:r>
        <w:rPr>
          <w:rFonts w:cs="Calibri"/>
          <w:noProof/>
          <w:sz w:val="28"/>
          <w:szCs w:val="28"/>
          <w:lang w:eastAsia="el-GR"/>
        </w:rPr>
        <mc:AlternateContent>
          <mc:Choice Requires="wps">
            <w:drawing>
              <wp:anchor distT="0" distB="0" distL="114300" distR="114300" simplePos="0" relativeHeight="251689984" behindDoc="0" locked="0" layoutInCell="1" allowOverlap="1" wp14:anchorId="7D43F54A" wp14:editId="3326091A">
                <wp:simplePos x="0" y="0"/>
                <wp:positionH relativeFrom="column">
                  <wp:posOffset>2458085</wp:posOffset>
                </wp:positionH>
                <wp:positionV relativeFrom="paragraph">
                  <wp:posOffset>140335</wp:posOffset>
                </wp:positionV>
                <wp:extent cx="1269365" cy="0"/>
                <wp:effectExtent l="10160" t="6985" r="6350" b="12065"/>
                <wp:wrapNone/>
                <wp:docPr id="21"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69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B5D9C6" id="AutoShape 67" o:spid="_x0000_s1026" type="#_x0000_t32" style="position:absolute;margin-left:193.55pt;margin-top:11.05pt;width:99.95pt;height:0;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35jJwIAAEcEAAAOAAAAZHJzL2Uyb0RvYy54bWysU8GO2jAQvVfqP1i+QwgbWIgIq1UC7WHb&#10;Iu32A4ztJFYd27K9BFT13zt2gLLtparKwYwzM2/ezDyvHo6dRAdundCqwOl4ghFXVDOhmgJ/fdmO&#10;Fhg5TxQjUite4BN3+GH9/t2qNzmf6lZLxi0CEOXy3hS49d7kSeJoyzvixtpwBc5a2454uNomYZb0&#10;gN7JZDqZzJNeW2asptw5+FoNTryO+HXNqf9S1457JAsM3Hw8bTz34UzWK5I3lphW0DMN8g8sOiIU&#10;FL1CVcQT9GrFH1CdoFY7Xfsx1V2i61pQHnuAbtLJb908t8Tw2AsMx5nrmNz/g6WfDzuLBCvwNMVI&#10;kQ529PjqdSyN5vdhQL1xOcSVamdDi/Sons2Tpt8cUrpsiWp4jH45GUhOQ0byJiVcnIEy+/6TZhBD&#10;oECc1rG2HaqlMB9DYgCHiaBjXM/puh5+9IjCx3Q6X97NZxjRiy8heYAIicY6/4HrDgWjwM5bIprW&#10;l1opEIG2Azw5PDkfCP5KCMlKb4WUUQtSob7Ay9l0Fvk4LQULzhDmbLMvpUUHEtQUf7Fb8NyGWf2q&#10;WARrOWGbs+2JkIMNxaUKeNAY0Dlbg1y+LyfLzWKzyEbZdL4ZZZOqGj1uy2w036b3s+quKssq/RGo&#10;pVneCsa4Cuwu0k2zv5PG+RENoruK9zqG5C16nBeQvfxH0nHHYa2DQPaanXb2sntQaww+v6zwHG7v&#10;YN++//VPAAAA//8DAFBLAwQUAAYACAAAACEALYAzkt0AAAAJAQAADwAAAGRycy9kb3ducmV2Lnht&#10;bEyPQU+DQBCF7yb9D5tp4s0uRS0EWZrGROPBkFj1vmVHQNlZym6B/nvHeNDTZOa9vPlevp1tJ0Yc&#10;fOtIwXoVgUCqnGmpVvD2+nCVgvBBk9GdI1RwRg/bYnGR68y4iV5w3IdacAj5TCtoQugzKX3VoNV+&#10;5Xok1j7cYHXgdailGfTE4baTcRRtpNUt8YdG93jfYPW1P1kFR0rO7zdyTD/LMmwen55rwnJS6nI5&#10;7+5ABJzDnxl+8BkdCmY6uBMZLzoF12myZquCOObJhts04XKH34Mscvm/QfENAAD//wMAUEsBAi0A&#10;FAAGAAgAAAAhALaDOJL+AAAA4QEAABMAAAAAAAAAAAAAAAAAAAAAAFtDb250ZW50X1R5cGVzXS54&#10;bWxQSwECLQAUAAYACAAAACEAOP0h/9YAAACUAQAACwAAAAAAAAAAAAAAAAAvAQAAX3JlbHMvLnJl&#10;bHNQSwECLQAUAAYACAAAACEAZpd+YycCAABHBAAADgAAAAAAAAAAAAAAAAAuAgAAZHJzL2Uyb0Rv&#10;Yy54bWxQSwECLQAUAAYACAAAACEALYAzkt0AAAAJAQAADwAAAAAAAAAAAAAAAACBBAAAZHJzL2Rv&#10;d25yZXYueG1sUEsFBgAAAAAEAAQA8wAAAIsFAAAAAA==&#10;"/>
            </w:pict>
          </mc:Fallback>
        </mc:AlternateContent>
      </w:r>
    </w:p>
    <w:p w:rsidR="007119B9" w:rsidRPr="00ED0C45" w:rsidRDefault="007119B9" w:rsidP="007119B9">
      <w:pPr>
        <w:rPr>
          <w:rFonts w:cs="Calibri"/>
          <w:sz w:val="28"/>
          <w:szCs w:val="28"/>
        </w:rPr>
      </w:pPr>
      <w:r>
        <w:rPr>
          <w:rFonts w:cs="Calibri"/>
          <w:noProof/>
          <w:sz w:val="28"/>
          <w:szCs w:val="28"/>
          <w:lang w:eastAsia="el-GR"/>
        </w:rPr>
        <mc:AlternateContent>
          <mc:Choice Requires="wps">
            <w:drawing>
              <wp:anchor distT="0" distB="0" distL="114300" distR="114300" simplePos="0" relativeHeight="251681792" behindDoc="0" locked="0" layoutInCell="1" allowOverlap="1" wp14:anchorId="5537EF9A" wp14:editId="5DEFD9E2">
                <wp:simplePos x="0" y="0"/>
                <wp:positionH relativeFrom="column">
                  <wp:posOffset>1850390</wp:posOffset>
                </wp:positionH>
                <wp:positionV relativeFrom="paragraph">
                  <wp:posOffset>210185</wp:posOffset>
                </wp:positionV>
                <wp:extent cx="2661285" cy="0"/>
                <wp:effectExtent l="12065" t="10160" r="12700" b="8890"/>
                <wp:wrapNone/>
                <wp:docPr id="20"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1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267BCD" id="AutoShape 63" o:spid="_x0000_s1026" type="#_x0000_t32" style="position:absolute;margin-left:145.7pt;margin-top:16.55pt;width:209.55pt;height:0;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oSUJwIAAEcEAAAOAAAAZHJzL2Uyb0RvYy54bWysU02P2jAQvVfqf7B8h3wsUIgIq1UC7WG7&#10;RdrtDzC2Q6w6tmV7Cajqf+/YAcq2l6oqBzPOzLx5M/O8vD92Eh24dUKrEmfjFCOuqGZC7Uv89WUz&#10;mmPkPFGMSK14iU/c4fvV+3fL3hQ8162WjFsEIMoVvSlx670pksTRlnfEjbXhCpyNth3xcLX7hFnS&#10;A3onkzxNZ0mvLTNWU+4cfK0HJ15F/Kbh1H9pGsc9kiUGbj6eNp67cCarJSn2lphW0DMN8g8sOiIU&#10;FL1C1cQT9GrFH1CdoFY73fgx1V2im0ZQHnuAbrL0t26eW2J47AWG48x1TO7/wdKnw9YiwUqcw3gU&#10;6WBHD69ex9JodhcG1BtXQFyltja0SI/q2Txq+s0hpauWqD2P0S8nA8lZyEjepISLM1Bm13/WDGII&#10;FIjTOja2Q40U5lNIDOAwEXSM6zld18OPHlH4mM9mWT6fYkQvvoQUASIkGuv8R647FIwSO2+J2Le+&#10;0kqBCLQd4Mnh0flA8FdCSFZ6I6SMWpAK9SVeTPNp5OO0FCw4Q5iz+10lLTqQoKb4i92C5zbM6lfF&#10;IljLCVufbU+EHGwoLlXAg8aAztka5PJ9kS7W8/V8Mprks/Voktb16GFTTUazTfZhWt/VVVVnPwK1&#10;bFK0gjGuAruLdLPJ30nj/IgG0V3Fex1D8hY9zgvIXv4j6bjjsNZBIDvNTlt72T2oNQafX1Z4Drd3&#10;sG/f/+onAAAA//8DAFBLAwQUAAYACAAAACEA/z+GMN4AAAAJAQAADwAAAGRycy9kb3ducmV2Lnht&#10;bEyPwU7DMAyG70i8Q2QkbiztNrbRNZ0QEogDqrQB96wxbUfjlCZru7fHE4dxtP3p9/enm9E2osfO&#10;144UxJMIBFLhTE2lgo/357sVCB80Gd04QgUn9LDJrq9SnRg30Bb7XSgFh5BPtIIqhDaR0hcVWu0n&#10;rkXi25frrA48dqU0nR443DZyGkULaXVN/KHSLT5VWHzvjlbBDy1Pn3PZrw55HhYvr28lYT4odXsz&#10;Pq5BBBzDBYazPqtDxk57dyTjRaNg+hDPGVUwm8UgGFjG0T2I/d9CZqn83yD7BQAA//8DAFBLAQIt&#10;ABQABgAIAAAAIQC2gziS/gAAAOEBAAATAAAAAAAAAAAAAAAAAAAAAABbQ29udGVudF9UeXBlc10u&#10;eG1sUEsBAi0AFAAGAAgAAAAhADj9If/WAAAAlAEAAAsAAAAAAAAAAAAAAAAALwEAAF9yZWxzLy5y&#10;ZWxzUEsBAi0AFAAGAAgAAAAhABfihJQnAgAARwQAAA4AAAAAAAAAAAAAAAAALgIAAGRycy9lMm9E&#10;b2MueG1sUEsBAi0AFAAGAAgAAAAhAP8/hjDeAAAACQEAAA8AAAAAAAAAAAAAAAAAgQQAAGRycy9k&#10;b3ducmV2LnhtbFBLBQYAAAAABAAEAPMAAACMBQAAAAA=&#10;"/>
            </w:pict>
          </mc:Fallback>
        </mc:AlternateContent>
      </w:r>
      <w:r>
        <w:rPr>
          <w:rFonts w:cs="Calibri"/>
          <w:noProof/>
          <w:sz w:val="28"/>
          <w:szCs w:val="28"/>
          <w:lang w:eastAsia="el-GR"/>
        </w:rPr>
        <mc:AlternateContent>
          <mc:Choice Requires="wps">
            <w:drawing>
              <wp:anchor distT="0" distB="0" distL="114300" distR="114300" simplePos="0" relativeHeight="251685888" behindDoc="0" locked="0" layoutInCell="1" allowOverlap="1" wp14:anchorId="5586A55E" wp14:editId="2982E110">
                <wp:simplePos x="0" y="0"/>
                <wp:positionH relativeFrom="column">
                  <wp:posOffset>2143760</wp:posOffset>
                </wp:positionH>
                <wp:positionV relativeFrom="paragraph">
                  <wp:posOffset>2540</wp:posOffset>
                </wp:positionV>
                <wp:extent cx="1897380" cy="635"/>
                <wp:effectExtent l="10160" t="12065" r="6985" b="6350"/>
                <wp:wrapNone/>
                <wp:docPr id="19"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73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CDB62B" id="AutoShape 65" o:spid="_x0000_s1026" type="#_x0000_t32" style="position:absolute;margin-left:168.8pt;margin-top:.2pt;width:149.4pt;height:.0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PdvKgIAAEkEAAAOAAAAZHJzL2Uyb0RvYy54bWysVMGO2jAQvVfqP1i5QxIILESE1SqB9rBt&#10;kXb7AcZ2EquObdmGgKr+e8cOULa9VFVzcMbxzJs3M89ZPZ46gY7MWK5kEaXjJEJMEkW5bIro6+t2&#10;tIiQdVhSLJRkRXRmNnpcv3+36nXOJqpVgjKDAETavNdF1Dqn8zi2pGUdtmOlmYTDWpkOO9iaJqYG&#10;94DeiXiSJPO4V4ZqowizFr5Ww2G0Dvh1zYj7UteWOSSKCLi5sJqw7v0ar1c4bwzWLScXGvgfWHSY&#10;S0h6g6qww+hg+B9QHSdGWVW7MVFdrOqaExZqgGrS5LdqXlqsWagFmmP1rU32/8GSz8edQZzC7JYR&#10;kriDGT0dnAqp0XzmG9Rrm4NfKXfGl0hO8kU/K/LNIqnKFsuGBe/Xs4bg1EfEb0L8xmpIs+8/KQo+&#10;GBKEbp1q06FacP3RB3pw6Ag6hfGcb+NhJ4cIfEwXy4fpAqZI4Gw+DdxinHsQH6qNdR+Y6pA3isg6&#10;g3nTulJJCTJQZkiAj8/WeYq/AnywVFsuRFCDkKgvouVsMguMrBKc+kPvZk2zL4VBR+z1FJ5QL5zc&#10;uxl1kDSAtQzTzcV2mIvBhuRCejwoDehcrEEw35fJcrPYLLJRNplvRllSVaOnbZmN5tv0YVZNq7Ks&#10;0h+eWprlLaeUSc/uKt40+ztxXK7RILubfG9tiN+ih34B2es7kA5T9oMdJLJX9Lwz1+mDXoPz5W75&#10;C3G/B/v+D7D+CQAA//8DAFBLAwQUAAYACAAAACEA4Ybrx9oAAAAFAQAADwAAAGRycy9kb3ducmV2&#10;LnhtbEyOwU7DMBBE70j8g7VI3KgDKW6VxqkQEogDitQCdzfeJoF4HWI3Sf+e5QS3Gc1o5uXb2XVi&#10;xCG0njTcLhIQSJW3LdUa3t+ebtYgQjRkTecJNZwxwLa4vMhNZv1EOxz3sRY8QiEzGpoY+0zKUDXo&#10;TFj4Homzox+ciWyHWtrBTDzuOnmXJEo60xI/NKbHxwarr/3Jafim1fljKcf1Z1lG9fzyWhOWk9bX&#10;V/PDBkTEOf6V4Ref0aFgpoM/kQ2i05CmK8VVDUsQHKtUsThouAdZ5PI/ffEDAAD//wMAUEsBAi0A&#10;FAAGAAgAAAAhALaDOJL+AAAA4QEAABMAAAAAAAAAAAAAAAAAAAAAAFtDb250ZW50X1R5cGVzXS54&#10;bWxQSwECLQAUAAYACAAAACEAOP0h/9YAAACUAQAACwAAAAAAAAAAAAAAAAAvAQAAX3JlbHMvLnJl&#10;bHNQSwECLQAUAAYACAAAACEAsgj3byoCAABJBAAADgAAAAAAAAAAAAAAAAAuAgAAZHJzL2Uyb0Rv&#10;Yy54bWxQSwECLQAUAAYACAAAACEA4Ybrx9oAAAAFAQAADwAAAAAAAAAAAAAAAACEBAAAZHJzL2Rv&#10;d25yZXYueG1sUEsFBgAAAAAEAAQA8wAAAIsFAAAAAA==&#10;"/>
            </w:pict>
          </mc:Fallback>
        </mc:AlternateContent>
      </w:r>
    </w:p>
    <w:p w:rsidR="007119B9" w:rsidRPr="002E2137" w:rsidRDefault="007119B9" w:rsidP="007119B9">
      <w:pPr>
        <w:rPr>
          <w:rFonts w:cs="Calibri"/>
        </w:rPr>
      </w:pPr>
      <w:r>
        <w:rPr>
          <w:rFonts w:cs="Calibri"/>
          <w:noProof/>
          <w:sz w:val="28"/>
          <w:szCs w:val="28"/>
          <w:lang w:eastAsia="el-GR"/>
        </w:rPr>
        <mc:AlternateContent>
          <mc:Choice Requires="wps">
            <w:drawing>
              <wp:anchor distT="0" distB="0" distL="114300" distR="114300" simplePos="0" relativeHeight="251673600" behindDoc="0" locked="0" layoutInCell="1" allowOverlap="1" wp14:anchorId="1D00FB75" wp14:editId="49BB6669">
                <wp:simplePos x="0" y="0"/>
                <wp:positionH relativeFrom="column">
                  <wp:posOffset>1470660</wp:posOffset>
                </wp:positionH>
                <wp:positionV relativeFrom="paragraph">
                  <wp:posOffset>136525</wp:posOffset>
                </wp:positionV>
                <wp:extent cx="3321050" cy="0"/>
                <wp:effectExtent l="13335" t="60325" r="18415" b="53975"/>
                <wp:wrapNone/>
                <wp:docPr id="18"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1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E324B8" id="AutoShape 59" o:spid="_x0000_s1026" type="#_x0000_t32" style="position:absolute;margin-left:115.8pt;margin-top:10.75pt;width:261.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kJ2NQIAAF8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DA7mJQi&#10;Pczo8eB1TI1my9CgwbgC7Cq1s6FEelLP5knTbw4pXXVEtTxav5wNOGfBI3njEi7OQJr98EkzsCGQ&#10;IHbr1Ng+hIQ+oFMcyvk+FH7yiMLH6XSSpTOYHb3pElLcHI11/iPXPQpCiZ23RLSdr7RSMHpts5iG&#10;HJ+cD7BIcXMIWZXeCikjA6RCQ4mXs8ksOjgtBQvKYOZsu6+kRUcSOBSfWCNoXptZfVAsBus4YZur&#10;7ImQICMfm+OtgHZJjkO2njOMJIe1CdIFnlQhI5QOgK/ShUbfl+lys9gs8lE+mW9GeVrXo8dtlY/m&#10;2+zDrJ7WVVVnPwL4LC86wRhXAf+N0ln+d5S5LteFjHdS3xuVvI0eOwpgb+8IOs4+jPtCnL1m550N&#10;1QUaAIuj8XXjwpq8vkerX/+F9U8AAAD//wMAUEsDBBQABgAIAAAAIQAihPvy3wAAAAkBAAAPAAAA&#10;ZHJzL2Rvd25yZXYueG1sTI9BT8MwDIXvSPyHyEjcWNrBulGaTsCE6AUkNoQ4Zo1pKhqnarKt49dj&#10;xAFu9ntPz5+L5eg6scchtJ4UpJMEBFLtTUuNgtfNw8UCRIiajO48oYIjBliWpyeFzo0/0Avu17ER&#10;XEIh1wpsjH0uZagtOh0mvkdi78MPTkdeh0aaQR+43HVymiSZdLolvmB1j/cW68/1zimIq/ejzd7q&#10;u+v2efP4lLVfVVWtlDo/G29vQEQc418YfvAZHUpm2vodmSA6BdPLNOMoD+kMBAfmsysWtr+CLAv5&#10;/4PyGwAA//8DAFBLAQItABQABgAIAAAAIQC2gziS/gAAAOEBAAATAAAAAAAAAAAAAAAAAAAAAABb&#10;Q29udGVudF9UeXBlc10ueG1sUEsBAi0AFAAGAAgAAAAhADj9If/WAAAAlAEAAAsAAAAAAAAAAAAA&#10;AAAALwEAAF9yZWxzLy5yZWxzUEsBAi0AFAAGAAgAAAAhAFc2QnY1AgAAXwQAAA4AAAAAAAAAAAAA&#10;AAAALgIAAGRycy9lMm9Eb2MueG1sUEsBAi0AFAAGAAgAAAAhACKE+/LfAAAACQEAAA8AAAAAAAAA&#10;AAAAAAAAjwQAAGRycy9kb3ducmV2LnhtbFBLBQYAAAAABAAEAPMAAACbBQAAAAA=&#10;">
                <v:stroke endarrow="block"/>
              </v:shape>
            </w:pict>
          </mc:Fallback>
        </mc:AlternateContent>
      </w:r>
      <w:r>
        <w:rPr>
          <w:rFonts w:cs="Calibri"/>
          <w:sz w:val="28"/>
          <w:szCs w:val="28"/>
        </w:rPr>
        <w:t xml:space="preserve">                                                                                                                        </w:t>
      </w:r>
      <w:r w:rsidRPr="002E2137">
        <w:rPr>
          <w:rFonts w:cs="Calibri"/>
        </w:rPr>
        <w:t>Αγαθό Χ</w:t>
      </w:r>
    </w:p>
    <w:p w:rsidR="007119B9" w:rsidRDefault="007119B9" w:rsidP="007119B9">
      <w:pPr>
        <w:rPr>
          <w:rFonts w:cs="Calibri"/>
          <w:sz w:val="28"/>
          <w:szCs w:val="28"/>
        </w:rPr>
      </w:pPr>
    </w:p>
    <w:p w:rsidR="00B637A5" w:rsidRDefault="00B637A5" w:rsidP="00B637A5">
      <w:pPr>
        <w:rPr>
          <w:rFonts w:cs="Calibri"/>
          <w:b/>
        </w:rPr>
      </w:pPr>
      <w:r>
        <w:rPr>
          <w:rFonts w:cs="Calibri"/>
          <w:b/>
        </w:rPr>
        <w:t>Πίνακας 1</w:t>
      </w:r>
      <w:r>
        <w:rPr>
          <w:rFonts w:cs="Calibri"/>
          <w:b/>
        </w:rPr>
        <w:t>3</w:t>
      </w:r>
      <w:r>
        <w:rPr>
          <w:rFonts w:cs="Calibri"/>
          <w:b/>
        </w:rPr>
        <w:t>.</w:t>
      </w:r>
    </w:p>
    <w:p w:rsidR="00B637A5" w:rsidRPr="00ED0C45" w:rsidRDefault="00B637A5" w:rsidP="007119B9">
      <w:pPr>
        <w:rPr>
          <w:rFonts w:cs="Calibri"/>
          <w:sz w:val="28"/>
          <w:szCs w:val="28"/>
        </w:rPr>
      </w:pPr>
    </w:p>
    <w:p w:rsidR="007119B9" w:rsidRPr="00D83046" w:rsidRDefault="007119B9" w:rsidP="00F0241F">
      <w:pPr>
        <w:widowControl/>
        <w:numPr>
          <w:ilvl w:val="0"/>
          <w:numId w:val="39"/>
        </w:numPr>
        <w:spacing w:after="200" w:line="276" w:lineRule="auto"/>
        <w:rPr>
          <w:rFonts w:cs="Calibri"/>
          <w:color w:val="FF0000"/>
          <w:u w:val="single"/>
        </w:rPr>
      </w:pPr>
      <w:r w:rsidRPr="00D83046">
        <w:rPr>
          <w:rFonts w:cs="Calibri"/>
          <w:b/>
          <w:color w:val="FF0000"/>
          <w:u w:val="single"/>
        </w:rPr>
        <w:t>(ΛΟΓΟΣ ΤΕΧΝΙΚΗΣ ΥΠΟΚΑΤΑΣΤΑΣΗΣ &amp; ΕΛΑΣΤΙΚΟΤΗΤΑ</w:t>
      </w:r>
      <w:r w:rsidRPr="00D83046">
        <w:rPr>
          <w:rFonts w:cs="Calibri"/>
          <w:color w:val="FF0000"/>
          <w:u w:val="single"/>
        </w:rPr>
        <w:t>)</w:t>
      </w:r>
    </w:p>
    <w:p w:rsidR="007119B9" w:rsidRPr="000E7306" w:rsidRDefault="007119B9" w:rsidP="007119B9">
      <w:pPr>
        <w:tabs>
          <w:tab w:val="left" w:pos="4642"/>
        </w:tabs>
        <w:jc w:val="both"/>
        <w:rPr>
          <w:rFonts w:cs="Calibri"/>
          <w:b/>
          <w:color w:val="FF0000"/>
        </w:rPr>
      </w:pPr>
      <w:r w:rsidRPr="000E7306">
        <w:rPr>
          <w:rFonts w:cs="Calibri"/>
          <w:b/>
          <w:color w:val="FF0000"/>
        </w:rPr>
        <w:t xml:space="preserve">Έστω η συνάρτηση παραγωγής μιας επιχείρησης δίνεται από τον τύπο, </w:t>
      </w:r>
      <w:r w:rsidRPr="000E7306">
        <w:rPr>
          <w:rFonts w:cs="Calibri"/>
          <w:b/>
          <w:color w:val="FF0000"/>
          <w:position w:val="-10"/>
        </w:rPr>
        <w:object w:dxaOrig="1560" w:dyaOrig="560">
          <v:shape id="_x0000_i1221" type="#_x0000_t75" style="width:105.75pt;height:33.75pt" o:ole="">
            <v:imagedata r:id="rId391" o:title=""/>
          </v:shape>
          <o:OLEObject Type="Embed" ProgID="Equation.DSMT4" ShapeID="_x0000_i1221" DrawAspect="Content" ObjectID="_1510556247" r:id="rId392"/>
        </w:object>
      </w:r>
      <w:r w:rsidRPr="000E7306">
        <w:rPr>
          <w:rFonts w:cs="Calibri"/>
          <w:b/>
          <w:color w:val="FF0000"/>
        </w:rPr>
        <w:t xml:space="preserve">, όπου </w:t>
      </w:r>
      <w:r w:rsidRPr="000E7306">
        <w:rPr>
          <w:rFonts w:cs="Calibri"/>
          <w:b/>
          <w:color w:val="FF0000"/>
          <w:lang w:val="en-US"/>
        </w:rPr>
        <w:t>K</w:t>
      </w:r>
      <w:r w:rsidRPr="000E7306">
        <w:rPr>
          <w:rFonts w:cs="Calibri"/>
          <w:b/>
          <w:color w:val="FF0000"/>
        </w:rPr>
        <w:t xml:space="preserve"> και </w:t>
      </w:r>
      <w:r w:rsidRPr="000E7306">
        <w:rPr>
          <w:rFonts w:cs="Calibri"/>
          <w:b/>
          <w:color w:val="FF0000"/>
          <w:lang w:val="en-US"/>
        </w:rPr>
        <w:t>L</w:t>
      </w:r>
      <w:r w:rsidRPr="000E7306">
        <w:rPr>
          <w:rFonts w:cs="Calibri"/>
          <w:b/>
          <w:color w:val="FF0000"/>
        </w:rPr>
        <w:t xml:space="preserve"> είναι ποσότητες κεφαλαίου και εργασίας αντίστοιχα.</w:t>
      </w:r>
    </w:p>
    <w:p w:rsidR="007119B9" w:rsidRPr="000E7306" w:rsidRDefault="007119B9" w:rsidP="007119B9">
      <w:pPr>
        <w:tabs>
          <w:tab w:val="left" w:pos="4642"/>
        </w:tabs>
        <w:jc w:val="both"/>
        <w:rPr>
          <w:rFonts w:cs="Calibri"/>
          <w:b/>
          <w:color w:val="FF0000"/>
        </w:rPr>
      </w:pPr>
      <w:r w:rsidRPr="000E7306">
        <w:rPr>
          <w:rFonts w:cs="Calibri"/>
          <w:b/>
          <w:color w:val="FF0000"/>
        </w:rPr>
        <w:t>Α) δείξτε ότι το οριακό προϊόν της εργασίας (</w:t>
      </w:r>
      <w:r w:rsidRPr="000E7306">
        <w:rPr>
          <w:rFonts w:cs="Calibri"/>
          <w:b/>
          <w:color w:val="FF0000"/>
          <w:lang w:val="en-US"/>
        </w:rPr>
        <w:t>MP</w:t>
      </w:r>
      <w:r w:rsidRPr="000E7306">
        <w:rPr>
          <w:rFonts w:cs="Calibri"/>
          <w:b/>
          <w:color w:val="FF0000"/>
          <w:vertAlign w:val="subscript"/>
          <w:lang w:val="en-US"/>
        </w:rPr>
        <w:t>L</w:t>
      </w:r>
      <w:r w:rsidRPr="000E7306">
        <w:rPr>
          <w:rFonts w:cs="Calibri"/>
          <w:b/>
          <w:color w:val="FF0000"/>
        </w:rPr>
        <w:t xml:space="preserve">) ισούται με </w:t>
      </w:r>
      <w:r w:rsidRPr="000E7306">
        <w:rPr>
          <w:rFonts w:cs="Calibri"/>
          <w:b/>
          <w:color w:val="FF0000"/>
          <w:position w:val="-24"/>
        </w:rPr>
        <w:object w:dxaOrig="660" w:dyaOrig="620">
          <v:shape id="_x0000_i1222" type="#_x0000_t75" style="width:33.75pt;height:30.75pt" o:ole="">
            <v:imagedata r:id="rId393" o:title=""/>
          </v:shape>
          <o:OLEObject Type="Embed" ProgID="Equation.DSMT4" ShapeID="_x0000_i1222" DrawAspect="Content" ObjectID="_1510556248" r:id="rId394"/>
        </w:object>
      </w:r>
      <w:r w:rsidRPr="000E7306">
        <w:rPr>
          <w:rFonts w:cs="Calibri"/>
          <w:b/>
          <w:color w:val="FF0000"/>
        </w:rPr>
        <w:t xml:space="preserve"> και το οριακό προϊόν του Κεφαλαίου (</w:t>
      </w:r>
      <w:proofErr w:type="spellStart"/>
      <w:r w:rsidRPr="000E7306">
        <w:rPr>
          <w:rFonts w:cs="Calibri"/>
          <w:b/>
          <w:color w:val="FF0000"/>
          <w:lang w:val="en-US"/>
        </w:rPr>
        <w:t>MP</w:t>
      </w:r>
      <w:r w:rsidRPr="000E7306">
        <w:rPr>
          <w:rFonts w:cs="Calibri"/>
          <w:b/>
          <w:color w:val="FF0000"/>
          <w:vertAlign w:val="subscript"/>
          <w:lang w:val="en-US"/>
        </w:rPr>
        <w:t>k</w:t>
      </w:r>
      <w:proofErr w:type="spellEnd"/>
      <w:r w:rsidRPr="000E7306">
        <w:rPr>
          <w:rFonts w:cs="Calibri"/>
          <w:b/>
          <w:color w:val="FF0000"/>
        </w:rPr>
        <w:t xml:space="preserve">) ισούται με </w:t>
      </w:r>
      <w:r w:rsidRPr="000E7306">
        <w:rPr>
          <w:rFonts w:cs="Calibri"/>
          <w:b/>
          <w:color w:val="FF0000"/>
          <w:position w:val="-4"/>
        </w:rPr>
        <w:object w:dxaOrig="180" w:dyaOrig="279">
          <v:shape id="_x0000_i1223" type="#_x0000_t75" style="width:8.25pt;height:14.25pt" o:ole="">
            <v:imagedata r:id="rId395" o:title=""/>
          </v:shape>
          <o:OLEObject Type="Embed" ProgID="Equation.DSMT4" ShapeID="_x0000_i1223" DrawAspect="Content" ObjectID="_1510556249" r:id="rId396"/>
        </w:object>
      </w:r>
      <w:r w:rsidRPr="000E7306">
        <w:rPr>
          <w:rFonts w:cs="Calibri"/>
          <w:b/>
          <w:color w:val="FF0000"/>
          <w:position w:val="-24"/>
        </w:rPr>
        <w:object w:dxaOrig="660" w:dyaOrig="620">
          <v:shape id="_x0000_i1224" type="#_x0000_t75" style="width:33.75pt;height:30.75pt" o:ole="">
            <v:imagedata r:id="rId397" o:title=""/>
          </v:shape>
          <o:OLEObject Type="Embed" ProgID="Equation.DSMT4" ShapeID="_x0000_i1224" DrawAspect="Content" ObjectID="_1510556250" r:id="rId398"/>
        </w:object>
      </w:r>
    </w:p>
    <w:p w:rsidR="007119B9" w:rsidRPr="000E7306" w:rsidRDefault="007119B9" w:rsidP="007119B9">
      <w:pPr>
        <w:tabs>
          <w:tab w:val="left" w:pos="4642"/>
        </w:tabs>
        <w:jc w:val="both"/>
        <w:rPr>
          <w:rFonts w:cs="Calibri"/>
          <w:b/>
          <w:color w:val="FF0000"/>
        </w:rPr>
      </w:pPr>
      <w:r w:rsidRPr="000E7306">
        <w:rPr>
          <w:rFonts w:cs="Calibri"/>
          <w:b/>
          <w:color w:val="FF0000"/>
        </w:rPr>
        <w:t>Β)δείξτε ότι ο λόγος τεχνικής υποκατάστασης  (</w:t>
      </w:r>
      <w:r w:rsidRPr="000E7306">
        <w:rPr>
          <w:rFonts w:cs="Calibri"/>
          <w:b/>
          <w:color w:val="FF0000"/>
          <w:lang w:val="en-US"/>
        </w:rPr>
        <w:t>RTS</w:t>
      </w:r>
      <w:r w:rsidRPr="000E7306">
        <w:rPr>
          <w:rFonts w:cs="Calibri"/>
          <w:b/>
          <w:color w:val="FF0000"/>
        </w:rPr>
        <w:t xml:space="preserve">) της εργασίας προς το κεφάλαιο είναι ίσος με </w:t>
      </w:r>
      <w:r w:rsidRPr="000E7306">
        <w:rPr>
          <w:rFonts w:cs="Calibri"/>
          <w:b/>
          <w:color w:val="FF0000"/>
          <w:position w:val="-24"/>
        </w:rPr>
        <w:object w:dxaOrig="700" w:dyaOrig="620">
          <v:shape id="_x0000_i1225" type="#_x0000_t75" style="width:34.5pt;height:30.75pt" o:ole="">
            <v:imagedata r:id="rId399" o:title=""/>
          </v:shape>
          <o:OLEObject Type="Embed" ProgID="Equation.DSMT4" ShapeID="_x0000_i1225" DrawAspect="Content" ObjectID="_1510556251" r:id="rId400"/>
        </w:object>
      </w:r>
      <w:r w:rsidRPr="000E7306">
        <w:rPr>
          <w:rFonts w:cs="Calibri"/>
          <w:b/>
          <w:color w:val="FF0000"/>
        </w:rPr>
        <w:t xml:space="preserve"> και χρησιμοποιώντας αυτό αποδείξτε ότι η ελαστικότητα υποκατάστασης  </w:t>
      </w:r>
      <w:r w:rsidRPr="000E7306">
        <w:rPr>
          <w:rFonts w:cs="Calibri"/>
          <w:b/>
          <w:color w:val="FF0000"/>
          <w:position w:val="-28"/>
        </w:rPr>
        <w:object w:dxaOrig="1140" w:dyaOrig="660">
          <v:shape id="_x0000_i1226" type="#_x0000_t75" style="width:57pt;height:33.75pt" o:ole="">
            <v:imagedata r:id="rId401" o:title=""/>
          </v:shape>
          <o:OLEObject Type="Embed" ProgID="Equation.DSMT4" ShapeID="_x0000_i1226" DrawAspect="Content" ObjectID="_1510556252" r:id="rId402"/>
        </w:object>
      </w:r>
      <w:r w:rsidRPr="000E7306">
        <w:rPr>
          <w:rFonts w:cs="Calibri"/>
          <w:b/>
          <w:color w:val="FF0000"/>
        </w:rPr>
        <w:t xml:space="preserve"> </w:t>
      </w:r>
    </w:p>
    <w:p w:rsidR="007119B9" w:rsidRPr="000E7306" w:rsidRDefault="007119B9" w:rsidP="007119B9">
      <w:pPr>
        <w:tabs>
          <w:tab w:val="left" w:pos="4642"/>
        </w:tabs>
        <w:jc w:val="both"/>
        <w:rPr>
          <w:rFonts w:cs="Calibri"/>
          <w:b/>
          <w:color w:val="FF0000"/>
        </w:rPr>
      </w:pPr>
      <w:r w:rsidRPr="000E7306">
        <w:rPr>
          <w:rFonts w:cs="Calibri"/>
          <w:b/>
          <w:color w:val="FF0000"/>
        </w:rPr>
        <w:t xml:space="preserve">Γ) Βρείτε τις </w:t>
      </w:r>
      <w:proofErr w:type="spellStart"/>
      <w:r w:rsidRPr="000E7306">
        <w:rPr>
          <w:rFonts w:cs="Calibri"/>
          <w:b/>
          <w:color w:val="FF0000"/>
        </w:rPr>
        <w:t>ελαστικότητες</w:t>
      </w:r>
      <w:proofErr w:type="spellEnd"/>
      <w:r w:rsidRPr="000E7306">
        <w:rPr>
          <w:rFonts w:cs="Calibri"/>
          <w:b/>
          <w:color w:val="FF0000"/>
        </w:rPr>
        <w:t xml:space="preserve"> για Κ, </w:t>
      </w:r>
      <w:r w:rsidRPr="000E7306">
        <w:rPr>
          <w:rFonts w:cs="Calibri"/>
          <w:b/>
          <w:color w:val="FF0000"/>
          <w:lang w:val="en-US"/>
        </w:rPr>
        <w:t>L</w:t>
      </w:r>
      <w:r w:rsidRPr="000E7306">
        <w:rPr>
          <w:rFonts w:cs="Calibri"/>
          <w:b/>
          <w:color w:val="FF0000"/>
        </w:rPr>
        <w:t xml:space="preserve"> . Αποδείξτε ότι το άθροισμα τους είναι ίσο με την μονάδα.</w:t>
      </w:r>
    </w:p>
    <w:p w:rsidR="007119B9" w:rsidRPr="000E7306" w:rsidRDefault="007119B9" w:rsidP="007119B9">
      <w:pPr>
        <w:tabs>
          <w:tab w:val="left" w:pos="4642"/>
        </w:tabs>
        <w:rPr>
          <w:rFonts w:cs="Calibri"/>
          <w:b/>
          <w:color w:val="FF0000"/>
        </w:rPr>
      </w:pPr>
      <w:r w:rsidRPr="000E7306">
        <w:rPr>
          <w:rFonts w:cs="Calibri"/>
          <w:b/>
          <w:color w:val="FF0000"/>
        </w:rPr>
        <w:t>Δ) Δείξτε ότι (</w:t>
      </w:r>
      <w:r w:rsidRPr="000E7306">
        <w:rPr>
          <w:rFonts w:cs="Calibri"/>
          <w:b/>
          <w:color w:val="FF0000"/>
          <w:position w:val="-28"/>
        </w:rPr>
        <w:object w:dxaOrig="1140" w:dyaOrig="740">
          <v:shape id="_x0000_i1227" type="#_x0000_t75" style="width:72.75pt;height:37.5pt" o:ole="">
            <v:imagedata r:id="rId403" o:title=""/>
          </v:shape>
          <o:OLEObject Type="Embed" ProgID="Equation.DSMT4" ShapeID="_x0000_i1227" DrawAspect="Content" ObjectID="_1510556253" r:id="rId404"/>
        </w:object>
      </w:r>
    </w:p>
    <w:p w:rsidR="007119B9" w:rsidRPr="00D83046" w:rsidRDefault="007119B9" w:rsidP="007119B9">
      <w:pPr>
        <w:tabs>
          <w:tab w:val="left" w:pos="4642"/>
        </w:tabs>
        <w:rPr>
          <w:rFonts w:cs="Calibri"/>
          <w:b/>
        </w:rPr>
      </w:pPr>
      <w:r w:rsidRPr="00D83046">
        <w:rPr>
          <w:rFonts w:cs="Calibri"/>
          <w:b/>
        </w:rPr>
        <w:t>ΑΠΑΝΤΗΣΗ:</w:t>
      </w:r>
    </w:p>
    <w:p w:rsidR="007119B9" w:rsidRPr="00D83046" w:rsidRDefault="007119B9" w:rsidP="007119B9">
      <w:pPr>
        <w:tabs>
          <w:tab w:val="left" w:pos="4642"/>
        </w:tabs>
        <w:rPr>
          <w:rFonts w:cs="Calibri"/>
          <w:b/>
        </w:rPr>
      </w:pPr>
      <w:r w:rsidRPr="00D83046">
        <w:rPr>
          <w:rFonts w:cs="Calibri"/>
          <w:b/>
        </w:rPr>
        <w:t>Α) Το οριακό προϊόν ενός από τους παραγωγικούς συντελεστές ισούται με την ωφέλεια στην παραγωγή που επιτυγχάνεται από την αύξηση του συντελεστή κατά μια μονάδα.</w:t>
      </w:r>
    </w:p>
    <w:p w:rsidR="007119B9" w:rsidRPr="00D83046" w:rsidRDefault="007119B9" w:rsidP="007119B9">
      <w:pPr>
        <w:tabs>
          <w:tab w:val="left" w:pos="4642"/>
        </w:tabs>
        <w:rPr>
          <w:rFonts w:cs="Calibri"/>
          <w:b/>
        </w:rPr>
      </w:pPr>
      <w:r w:rsidRPr="00D83046">
        <w:rPr>
          <w:rFonts w:cs="Calibri"/>
          <w:position w:val="-10"/>
        </w:rPr>
        <w:object w:dxaOrig="1560" w:dyaOrig="560">
          <v:shape id="_x0000_i1228" type="#_x0000_t75" style="width:105.75pt;height:33.75pt" o:ole="">
            <v:imagedata r:id="rId391" o:title=""/>
          </v:shape>
          <o:OLEObject Type="Embed" ProgID="Equation.DSMT4" ShapeID="_x0000_i1228" DrawAspect="Content" ObjectID="_1510556254" r:id="rId405"/>
        </w:object>
      </w:r>
    </w:p>
    <w:p w:rsidR="007119B9" w:rsidRPr="00D83046" w:rsidRDefault="007119B9" w:rsidP="007119B9">
      <w:pPr>
        <w:ind w:left="-993"/>
        <w:jc w:val="center"/>
        <w:rPr>
          <w:rFonts w:cs="Calibri"/>
          <w:b/>
        </w:rPr>
      </w:pPr>
      <w:r w:rsidRPr="00C95B29">
        <w:rPr>
          <w:rFonts w:cs="Calibri"/>
          <w:b/>
          <w:position w:val="-88"/>
        </w:rPr>
        <w:object w:dxaOrig="9740" w:dyaOrig="1880">
          <v:shape id="_x0000_i1229" type="#_x0000_t75" style="width:459.75pt;height:99pt" o:ole="">
            <v:imagedata r:id="rId406" o:title=""/>
          </v:shape>
          <o:OLEObject Type="Embed" ProgID="Equation.DSMT4" ShapeID="_x0000_i1229" DrawAspect="Content" ObjectID="_1510556255" r:id="rId407"/>
        </w:object>
      </w:r>
    </w:p>
    <w:p w:rsidR="007119B9" w:rsidRPr="00D83046" w:rsidRDefault="007119B9" w:rsidP="007119B9">
      <w:pPr>
        <w:tabs>
          <w:tab w:val="left" w:pos="4642"/>
        </w:tabs>
        <w:rPr>
          <w:rFonts w:cs="Calibri"/>
          <w:b/>
        </w:rPr>
      </w:pPr>
      <w:r w:rsidRPr="00D83046">
        <w:rPr>
          <w:rFonts w:cs="Calibri"/>
          <w:b/>
        </w:rPr>
        <w:t>Β) Ο τεχνικός λόγος υποκατάστασης της εργασίας προς το κεφάλαιο είναι:</w:t>
      </w:r>
    </w:p>
    <w:p w:rsidR="007119B9" w:rsidRPr="00D83046" w:rsidRDefault="007119B9" w:rsidP="007119B9">
      <w:pPr>
        <w:tabs>
          <w:tab w:val="left" w:pos="4642"/>
        </w:tabs>
        <w:rPr>
          <w:rFonts w:cs="Calibri"/>
          <w:b/>
        </w:rPr>
      </w:pPr>
      <w:r w:rsidRPr="00D83046">
        <w:rPr>
          <w:rFonts w:cs="Calibri"/>
          <w:b/>
          <w:position w:val="-66"/>
        </w:rPr>
        <w:object w:dxaOrig="3240" w:dyaOrig="1440">
          <v:shape id="_x0000_i1230" type="#_x0000_t75" style="width:273pt;height:64.5pt" o:ole="">
            <v:imagedata r:id="rId408" o:title=""/>
          </v:shape>
          <o:OLEObject Type="Embed" ProgID="Equation.DSMT4" ShapeID="_x0000_i1230" DrawAspect="Content" ObjectID="_1510556256" r:id="rId409"/>
        </w:object>
      </w:r>
    </w:p>
    <w:p w:rsidR="007119B9" w:rsidRPr="00D83046" w:rsidRDefault="007119B9" w:rsidP="007119B9">
      <w:pPr>
        <w:tabs>
          <w:tab w:val="left" w:pos="4642"/>
        </w:tabs>
        <w:rPr>
          <w:rFonts w:cs="Calibri"/>
          <w:b/>
        </w:rPr>
      </w:pPr>
      <w:r w:rsidRPr="00D83046">
        <w:rPr>
          <w:rFonts w:cs="Calibri"/>
          <w:b/>
        </w:rPr>
        <w:t>Η Ελαστικότητα υποκατάστασης δίνεται από τον τύπο</w:t>
      </w:r>
    </w:p>
    <w:p w:rsidR="007119B9" w:rsidRPr="00D83046" w:rsidRDefault="007119B9" w:rsidP="007119B9">
      <w:pPr>
        <w:tabs>
          <w:tab w:val="left" w:pos="4642"/>
        </w:tabs>
        <w:rPr>
          <w:rFonts w:cs="Calibri"/>
          <w:b/>
        </w:rPr>
      </w:pPr>
      <w:r w:rsidRPr="00D83046">
        <w:rPr>
          <w:rFonts w:cs="Calibri"/>
          <w:b/>
          <w:position w:val="-110"/>
        </w:rPr>
        <w:object w:dxaOrig="5380" w:dyaOrig="2760">
          <v:shape id="_x0000_i1231" type="#_x0000_t75" style="width:409.5pt;height:122.25pt" o:ole="">
            <v:imagedata r:id="rId410" o:title=""/>
          </v:shape>
          <o:OLEObject Type="Embed" ProgID="Equation.DSMT4" ShapeID="_x0000_i1231" DrawAspect="Content" ObjectID="_1510556257" r:id="rId411"/>
        </w:object>
      </w:r>
    </w:p>
    <w:p w:rsidR="007119B9" w:rsidRPr="00D83046" w:rsidRDefault="007119B9" w:rsidP="007119B9">
      <w:pPr>
        <w:rPr>
          <w:rFonts w:cs="Calibri"/>
        </w:rPr>
      </w:pPr>
      <w:r w:rsidRPr="00D83046">
        <w:rPr>
          <w:rFonts w:cs="Calibri"/>
        </w:rPr>
        <w:t xml:space="preserve">Γ) </w:t>
      </w:r>
      <w:r w:rsidRPr="00D83046">
        <w:rPr>
          <w:rFonts w:cs="Calibri"/>
          <w:position w:val="-4"/>
        </w:rPr>
        <w:object w:dxaOrig="180" w:dyaOrig="279">
          <v:shape id="_x0000_i1232" type="#_x0000_t75" style="width:8.25pt;height:14.25pt" o:ole="">
            <v:imagedata r:id="rId395" o:title=""/>
          </v:shape>
          <o:OLEObject Type="Embed" ProgID="Equation.DSMT4" ShapeID="_x0000_i1232" DrawAspect="Content" ObjectID="_1510556258" r:id="rId412"/>
        </w:object>
      </w:r>
      <w:r w:rsidRPr="00D83046">
        <w:rPr>
          <w:rFonts w:cs="Calibri"/>
          <w:position w:val="-34"/>
        </w:rPr>
        <w:object w:dxaOrig="2860" w:dyaOrig="940">
          <v:shape id="_x0000_i1233" type="#_x0000_t75" style="width:192.75pt;height:42pt" o:ole="">
            <v:imagedata r:id="rId413" o:title=""/>
          </v:shape>
          <o:OLEObject Type="Embed" ProgID="Equation.DSMT4" ShapeID="_x0000_i1233" DrawAspect="Content" ObjectID="_1510556259" r:id="rId414"/>
        </w:object>
      </w:r>
    </w:p>
    <w:p w:rsidR="007119B9" w:rsidRPr="00DD53C4" w:rsidRDefault="007119B9" w:rsidP="00F0241F">
      <w:pPr>
        <w:widowControl/>
        <w:numPr>
          <w:ilvl w:val="0"/>
          <w:numId w:val="39"/>
        </w:numPr>
        <w:spacing w:after="200" w:line="276" w:lineRule="auto"/>
        <w:jc w:val="both"/>
        <w:rPr>
          <w:rFonts w:cs="Calibri"/>
          <w:b/>
          <w:color w:val="FF0000"/>
        </w:rPr>
      </w:pPr>
      <w:r w:rsidRPr="00D83046">
        <w:rPr>
          <w:rFonts w:cs="Calibri"/>
          <w:b/>
          <w:color w:val="FF0000"/>
        </w:rPr>
        <w:t xml:space="preserve"> (ΚΑΜΠΥΛΕΣ ΑΔΙΑΦΟΡΙΑΣ &amp; ΙΣΟΡΡΟΠΙΑ ΤΟΥ ΚΑΤΑΝΛΩΤΗ)</w:t>
      </w:r>
      <w:r>
        <w:rPr>
          <w:rFonts w:cs="Calibri"/>
          <w:b/>
          <w:color w:val="FF0000"/>
        </w:rPr>
        <w:t xml:space="preserve"> </w:t>
      </w:r>
      <w:r w:rsidRPr="00DD53C4">
        <w:rPr>
          <w:rFonts w:cs="Calibri"/>
          <w:b/>
          <w:color w:val="FF0000"/>
        </w:rPr>
        <w:t>Να σχεδιάσετε έναν χάρτη καμπυλών αδιαφορίας. Να σχεδιάσετε και μια υποθετική γραμμή εισοδήματος που εφάπτεται σε μια από αυτές, για να δείξετε το σημείο ισορροπίας του καταναλωτή. Να δείξετε στο ίδιο διάγραμμα τη διαφορά μεταξύ μείωσης της τιμής του ενός αγαθού κατά 50% και αύξησης κατά 100%.</w:t>
      </w:r>
    </w:p>
    <w:p w:rsidR="007119B9" w:rsidRPr="00D83046" w:rsidRDefault="007119B9" w:rsidP="007119B9">
      <w:pPr>
        <w:rPr>
          <w:rFonts w:cs="Calibri"/>
          <w:b/>
        </w:rPr>
      </w:pPr>
      <w:r w:rsidRPr="00D83046">
        <w:rPr>
          <w:rFonts w:cs="Calibri"/>
          <w:b/>
        </w:rPr>
        <w:t>ΑΠΑΝΤΗΣΗ</w:t>
      </w:r>
    </w:p>
    <w:p w:rsidR="007119B9" w:rsidRPr="0013162A" w:rsidRDefault="007119B9" w:rsidP="007119B9">
      <w:pPr>
        <w:jc w:val="both"/>
        <w:rPr>
          <w:rFonts w:cs="Calibri"/>
          <w:b/>
        </w:rPr>
      </w:pPr>
      <w:r w:rsidRPr="00D83046">
        <w:rPr>
          <w:rFonts w:cs="Calibri"/>
          <w:b/>
        </w:rPr>
        <w:t xml:space="preserve">Όταν η τιμή ενός προϊόντος μειώνεται, ο καταναλωτής υποκαθιστά με το αγαθό αυτά άλλα. </w:t>
      </w:r>
    </w:p>
    <w:p w:rsidR="007119B9" w:rsidRPr="0013162A" w:rsidRDefault="007119B9" w:rsidP="007119B9">
      <w:pPr>
        <w:jc w:val="both"/>
        <w:rPr>
          <w:rFonts w:cs="Calibri"/>
          <w:b/>
        </w:rPr>
      </w:pPr>
      <w:r w:rsidRPr="00D83046">
        <w:rPr>
          <w:rFonts w:cs="Calibri"/>
          <w:b/>
        </w:rPr>
        <w:t>Η μείωση της τιμής του προϊόντος συνεπάγεται αύξηση της ζητούμενης ποσότητας (</w:t>
      </w:r>
      <w:r w:rsidRPr="00D83046">
        <w:rPr>
          <w:rFonts w:cs="Calibri"/>
          <w:b/>
          <w:color w:val="FF0000"/>
        </w:rPr>
        <w:t>αποτέλεσμα υποκαταστάσεως-</w:t>
      </w:r>
      <w:r w:rsidRPr="00D83046">
        <w:rPr>
          <w:rFonts w:cs="Calibri"/>
          <w:b/>
          <w:color w:val="FF0000"/>
          <w:lang w:val="en-US"/>
        </w:rPr>
        <w:t>substitution</w:t>
      </w:r>
      <w:r w:rsidRPr="00D83046">
        <w:rPr>
          <w:rFonts w:cs="Calibri"/>
          <w:b/>
          <w:color w:val="FF0000"/>
        </w:rPr>
        <w:t xml:space="preserve"> </w:t>
      </w:r>
      <w:r w:rsidRPr="00D83046">
        <w:rPr>
          <w:rFonts w:cs="Calibri"/>
          <w:b/>
          <w:color w:val="FF0000"/>
          <w:lang w:val="en-US"/>
        </w:rPr>
        <w:t>effect</w:t>
      </w:r>
      <w:r w:rsidRPr="00D83046">
        <w:rPr>
          <w:rFonts w:cs="Calibri"/>
          <w:b/>
        </w:rPr>
        <w:t xml:space="preserve">). </w:t>
      </w:r>
    </w:p>
    <w:p w:rsidR="007119B9" w:rsidRPr="00D83046" w:rsidRDefault="007119B9" w:rsidP="007119B9">
      <w:pPr>
        <w:jc w:val="both"/>
        <w:rPr>
          <w:rFonts w:cs="Calibri"/>
          <w:b/>
        </w:rPr>
      </w:pPr>
      <w:r w:rsidRPr="00D83046">
        <w:rPr>
          <w:rFonts w:cs="Calibri"/>
          <w:b/>
        </w:rPr>
        <w:t>Λόγω της μείωσης της τιμής:</w:t>
      </w:r>
    </w:p>
    <w:p w:rsidR="007119B9" w:rsidRPr="00D83046" w:rsidRDefault="007119B9" w:rsidP="007119B9">
      <w:pPr>
        <w:jc w:val="both"/>
        <w:rPr>
          <w:rFonts w:cs="Calibri"/>
          <w:b/>
        </w:rPr>
      </w:pPr>
      <w:r w:rsidRPr="00D83046">
        <w:rPr>
          <w:rFonts w:cs="Calibri"/>
          <w:b/>
        </w:rPr>
        <w:t xml:space="preserve">- αυξάνεται το πραγματικό εισόδημα και </w:t>
      </w:r>
    </w:p>
    <w:p w:rsidR="007119B9" w:rsidRPr="00D83046" w:rsidRDefault="007119B9" w:rsidP="007119B9">
      <w:pPr>
        <w:jc w:val="both"/>
        <w:rPr>
          <w:rFonts w:cs="Calibri"/>
          <w:b/>
        </w:rPr>
      </w:pPr>
      <w:r w:rsidRPr="00D83046">
        <w:rPr>
          <w:rFonts w:cs="Calibri"/>
          <w:b/>
        </w:rPr>
        <w:t>-ο καταναλωτής έχει τη δυνατότητα να αγοράσει περισσότερες ποσότητες συνολικά (</w:t>
      </w:r>
      <w:r w:rsidRPr="00D83046">
        <w:rPr>
          <w:rFonts w:cs="Calibri"/>
          <w:b/>
          <w:color w:val="FF0000"/>
        </w:rPr>
        <w:t>αποτέλεσμα εισοδήματος-</w:t>
      </w:r>
      <w:r w:rsidRPr="00D83046">
        <w:rPr>
          <w:rFonts w:cs="Calibri"/>
          <w:b/>
          <w:color w:val="FF0000"/>
          <w:lang w:val="en-US"/>
        </w:rPr>
        <w:t>income</w:t>
      </w:r>
      <w:r w:rsidRPr="00D83046">
        <w:rPr>
          <w:rFonts w:cs="Calibri"/>
          <w:b/>
          <w:color w:val="FF0000"/>
        </w:rPr>
        <w:t xml:space="preserve"> </w:t>
      </w:r>
      <w:r w:rsidRPr="00D83046">
        <w:rPr>
          <w:rFonts w:cs="Calibri"/>
          <w:b/>
          <w:color w:val="FF0000"/>
          <w:lang w:val="en-US"/>
        </w:rPr>
        <w:t>effect</w:t>
      </w:r>
      <w:r w:rsidRPr="00D83046">
        <w:rPr>
          <w:rFonts w:cs="Calibri"/>
          <w:b/>
        </w:rPr>
        <w:t>).</w:t>
      </w:r>
    </w:p>
    <w:p w:rsidR="007119B9" w:rsidRPr="00D83046" w:rsidRDefault="007119B9" w:rsidP="007119B9">
      <w:pPr>
        <w:jc w:val="both"/>
        <w:rPr>
          <w:rFonts w:cs="Calibri"/>
          <w:b/>
        </w:rPr>
      </w:pPr>
      <w:r w:rsidRPr="00D83046">
        <w:rPr>
          <w:rFonts w:cs="Calibri"/>
          <w:b/>
        </w:rPr>
        <w:t>Γραφικά:</w:t>
      </w:r>
    </w:p>
    <w:p w:rsidR="007119B9" w:rsidRDefault="007119B9" w:rsidP="007119B9">
      <w:pPr>
        <w:jc w:val="center"/>
      </w:pPr>
      <w:r w:rsidRPr="00D83046">
        <w:object w:dxaOrig="9567" w:dyaOrig="8048">
          <v:shape id="_x0000_i1234" type="#_x0000_t75" style="width:198pt;height:140.25pt" o:ole="">
            <v:imagedata r:id="rId415" o:title=""/>
          </v:shape>
          <o:OLEObject Type="Embed" ProgID="Visio.Drawing.11" ShapeID="_x0000_i1234" DrawAspect="Content" ObjectID="_1510556260" r:id="rId416"/>
        </w:object>
      </w:r>
    </w:p>
    <w:p w:rsidR="00B637A5" w:rsidRDefault="00B637A5" w:rsidP="00B637A5">
      <w:pPr>
        <w:rPr>
          <w:rFonts w:cs="Calibri"/>
          <w:b/>
        </w:rPr>
      </w:pPr>
      <w:r>
        <w:rPr>
          <w:rFonts w:cs="Calibri"/>
          <w:b/>
        </w:rPr>
        <w:t>Πίνακας 1</w:t>
      </w:r>
      <w:r>
        <w:rPr>
          <w:rFonts w:cs="Calibri"/>
          <w:b/>
        </w:rPr>
        <w:t>4</w:t>
      </w:r>
      <w:r>
        <w:rPr>
          <w:rFonts w:cs="Calibri"/>
          <w:b/>
        </w:rPr>
        <w:t>.</w:t>
      </w:r>
    </w:p>
    <w:p w:rsidR="00B637A5" w:rsidRPr="00D83046" w:rsidRDefault="00B637A5" w:rsidP="007119B9">
      <w:pPr>
        <w:jc w:val="center"/>
        <w:rPr>
          <w:rFonts w:cs="Calibri"/>
          <w:b/>
        </w:rPr>
      </w:pPr>
    </w:p>
    <w:p w:rsidR="007119B9" w:rsidRPr="00D83046" w:rsidRDefault="007119B9" w:rsidP="007119B9">
      <w:pPr>
        <w:jc w:val="both"/>
        <w:rPr>
          <w:rFonts w:cs="Calibri"/>
          <w:b/>
        </w:rPr>
      </w:pPr>
      <w:r w:rsidRPr="00D83046">
        <w:rPr>
          <w:rFonts w:cs="Calibri"/>
          <w:b/>
        </w:rPr>
        <w:t>Το σημείο ισορροπίας είναι το Κ, σημείο επαφής της γραμμής εισοδήματος και της μεγαλύτερης δυνατής καμπύλης αδιαφορίας, η οποία είναι η (1).</w:t>
      </w:r>
    </w:p>
    <w:p w:rsidR="007119B9" w:rsidRDefault="007119B9" w:rsidP="007119B9">
      <w:pPr>
        <w:jc w:val="center"/>
      </w:pPr>
      <w:r w:rsidRPr="00D83046">
        <w:object w:dxaOrig="9567" w:dyaOrig="8048">
          <v:shape id="_x0000_i1235" type="#_x0000_t75" style="width:208.5pt;height:102.75pt" o:ole="">
            <v:imagedata r:id="rId415" o:title=""/>
          </v:shape>
          <o:OLEObject Type="Embed" ProgID="Visio.Drawing.11" ShapeID="_x0000_i1235" DrawAspect="Content" ObjectID="_1510556261" r:id="rId417"/>
        </w:object>
      </w:r>
    </w:p>
    <w:p w:rsidR="00B637A5" w:rsidRDefault="00B637A5" w:rsidP="00B637A5">
      <w:pPr>
        <w:rPr>
          <w:rFonts w:cs="Calibri"/>
          <w:b/>
        </w:rPr>
      </w:pPr>
      <w:r>
        <w:rPr>
          <w:rFonts w:cs="Calibri"/>
          <w:b/>
        </w:rPr>
        <w:t>Πίνακας 1</w:t>
      </w:r>
      <w:r>
        <w:rPr>
          <w:rFonts w:cs="Calibri"/>
          <w:b/>
        </w:rPr>
        <w:t>5</w:t>
      </w:r>
      <w:r>
        <w:rPr>
          <w:rFonts w:cs="Calibri"/>
          <w:b/>
        </w:rPr>
        <w:t>.</w:t>
      </w:r>
    </w:p>
    <w:p w:rsidR="00B637A5" w:rsidRPr="00D83046" w:rsidRDefault="00B637A5" w:rsidP="007119B9">
      <w:pPr>
        <w:jc w:val="center"/>
        <w:rPr>
          <w:rFonts w:cs="Calibri"/>
          <w:b/>
        </w:rPr>
      </w:pPr>
    </w:p>
    <w:p w:rsidR="007119B9" w:rsidRPr="00D83046" w:rsidRDefault="007119B9" w:rsidP="007119B9">
      <w:pPr>
        <w:spacing w:line="360" w:lineRule="auto"/>
        <w:jc w:val="both"/>
        <w:rPr>
          <w:rFonts w:cs="Calibri"/>
          <w:b/>
        </w:rPr>
      </w:pPr>
      <w:r w:rsidRPr="00D83046">
        <w:rPr>
          <w:rFonts w:cs="Calibri"/>
          <w:b/>
        </w:rPr>
        <w:t>Η μείωση της τιμής του προϊόντος κατά 50% μετακινεί την καμπύλη εισοδήματος  στη θέση ΑΓ.</w:t>
      </w:r>
    </w:p>
    <w:p w:rsidR="007119B9" w:rsidRPr="00D83046" w:rsidRDefault="007119B9" w:rsidP="007119B9">
      <w:pPr>
        <w:spacing w:line="360" w:lineRule="auto"/>
        <w:jc w:val="both"/>
        <w:rPr>
          <w:rFonts w:cs="Calibri"/>
          <w:b/>
        </w:rPr>
      </w:pPr>
      <w:r w:rsidRPr="00D83046">
        <w:rPr>
          <w:rFonts w:cs="Calibri"/>
          <w:b/>
        </w:rPr>
        <w:t>Ο καταναλωτής ισορροπεί αρχικά στο σημείο Ν, μετακινούμενος επί της αυτής καμπύλης αδιαφορίας.</w:t>
      </w:r>
    </w:p>
    <w:p w:rsidR="007119B9" w:rsidRPr="00DD53C4" w:rsidRDefault="007119B9" w:rsidP="007119B9">
      <w:pPr>
        <w:spacing w:line="360" w:lineRule="auto"/>
        <w:jc w:val="both"/>
        <w:rPr>
          <w:rFonts w:cs="Calibri"/>
          <w:b/>
          <w:color w:val="FF0000"/>
        </w:rPr>
      </w:pPr>
      <w:r w:rsidRPr="00D83046">
        <w:rPr>
          <w:rFonts w:cs="Calibri"/>
          <w:b/>
        </w:rPr>
        <w:t>Οι ποσότητες που αγοράζει είναι Χ</w:t>
      </w:r>
      <w:r w:rsidRPr="00D83046">
        <w:rPr>
          <w:rFonts w:cs="Calibri"/>
          <w:b/>
          <w:vertAlign w:val="subscript"/>
        </w:rPr>
        <w:t xml:space="preserve">2 </w:t>
      </w:r>
      <w:r w:rsidRPr="00D83046">
        <w:rPr>
          <w:rFonts w:cs="Calibri"/>
          <w:b/>
        </w:rPr>
        <w:t xml:space="preserve"> έναντι των προηγούμενων ποσοτήτων Χ</w:t>
      </w:r>
      <w:r w:rsidRPr="00D83046">
        <w:rPr>
          <w:rFonts w:cs="Calibri"/>
          <w:b/>
          <w:vertAlign w:val="subscript"/>
        </w:rPr>
        <w:t>1</w:t>
      </w:r>
      <w:r w:rsidRPr="00DD53C4">
        <w:rPr>
          <w:rFonts w:cs="Calibri"/>
          <w:b/>
          <w:color w:val="FF0000"/>
        </w:rPr>
        <w:t>. Η ΑΎΞΗΣΗ ΕΙΝΑΙ ΑΠΟΤΕΛΕΣΜΑ ΤΗΣ ΥΠΟΚΑΤΑΣΤΑΣΕΩΣ (μείωση της τιμής του προϊόντος αύξηση της κατανάλωσης του).</w:t>
      </w:r>
    </w:p>
    <w:p w:rsidR="007119B9" w:rsidRPr="00D83046" w:rsidRDefault="007119B9" w:rsidP="007119B9">
      <w:pPr>
        <w:jc w:val="both"/>
        <w:rPr>
          <w:rFonts w:cs="Calibri"/>
          <w:b/>
        </w:rPr>
      </w:pPr>
      <w:r w:rsidRPr="00D83046">
        <w:rPr>
          <w:rFonts w:cs="Calibri"/>
          <w:b/>
        </w:rPr>
        <w:t xml:space="preserve">Η καμπύλη  εισοδήματος μετατοπίζεται στη θέση ΑΓ, το σημείο ισορροπίας είναι το Λ το οποίο είναι το σημείο επαφής της γραμμής εισοδήματος ΑΓ και της μεγαλύτερης δυνατής καμπύλης αδιαφορίας (έτσι ο λόγος </w:t>
      </w:r>
      <w:r w:rsidRPr="00D83046">
        <w:rPr>
          <w:rFonts w:cs="Calibri"/>
          <w:b/>
          <w:position w:val="-30"/>
        </w:rPr>
        <w:object w:dxaOrig="380" w:dyaOrig="700">
          <v:shape id="_x0000_i1236" type="#_x0000_t75" style="width:18.75pt;height:34.5pt" o:ole="">
            <v:imagedata r:id="rId418" o:title=""/>
          </v:shape>
          <o:OLEObject Type="Embed" ProgID="Equation.DSMT4" ShapeID="_x0000_i1236" DrawAspect="Content" ObjectID="_1510556262" r:id="rId419"/>
        </w:object>
      </w:r>
      <w:r w:rsidRPr="00D83046">
        <w:rPr>
          <w:rFonts w:cs="Calibri"/>
          <w:b/>
        </w:rPr>
        <w:t>παραμένει σταθερός</w:t>
      </w:r>
      <w:r>
        <w:rPr>
          <w:rFonts w:cs="Calibri"/>
          <w:b/>
        </w:rPr>
        <w:t>)</w:t>
      </w:r>
      <w:r w:rsidRPr="00D83046">
        <w:rPr>
          <w:rFonts w:cs="Calibri"/>
          <w:b/>
        </w:rPr>
        <w:t xml:space="preserve">.  </w:t>
      </w:r>
    </w:p>
    <w:p w:rsidR="007119B9" w:rsidRPr="00DD53C4" w:rsidRDefault="007119B9" w:rsidP="007119B9">
      <w:pPr>
        <w:jc w:val="both"/>
        <w:rPr>
          <w:rFonts w:cs="Calibri"/>
          <w:b/>
          <w:color w:val="FF0000"/>
        </w:rPr>
      </w:pPr>
      <w:r w:rsidRPr="00DD53C4">
        <w:rPr>
          <w:rFonts w:cs="Calibri"/>
          <w:b/>
          <w:color w:val="FF0000"/>
        </w:rPr>
        <w:t>Οι αγοραζόμενες ποσότητες διπλασιάστηκαν και ανέρχονται σε Χ</w:t>
      </w:r>
      <w:r w:rsidRPr="00DD53C4">
        <w:rPr>
          <w:rFonts w:cs="Calibri"/>
          <w:b/>
          <w:color w:val="FF0000"/>
          <w:vertAlign w:val="subscript"/>
        </w:rPr>
        <w:t>3</w:t>
      </w:r>
      <w:r w:rsidRPr="00DD53C4">
        <w:rPr>
          <w:rFonts w:cs="Calibri"/>
          <w:b/>
          <w:color w:val="FF0000"/>
        </w:rPr>
        <w:t xml:space="preserve"> Η αύξηση της ποσότητας από Χ</w:t>
      </w:r>
      <w:r w:rsidRPr="00DD53C4">
        <w:rPr>
          <w:rFonts w:cs="Calibri"/>
          <w:b/>
          <w:color w:val="FF0000"/>
          <w:vertAlign w:val="subscript"/>
        </w:rPr>
        <w:t>2</w:t>
      </w:r>
      <w:r w:rsidRPr="00DD53C4">
        <w:rPr>
          <w:rFonts w:cs="Calibri"/>
          <w:b/>
          <w:color w:val="FF0000"/>
        </w:rPr>
        <w:t xml:space="preserve"> σε Χ</w:t>
      </w:r>
      <w:r w:rsidRPr="00DD53C4">
        <w:rPr>
          <w:rFonts w:cs="Calibri"/>
          <w:b/>
          <w:color w:val="FF0000"/>
          <w:vertAlign w:val="subscript"/>
        </w:rPr>
        <w:t xml:space="preserve">3 </w:t>
      </w:r>
      <w:r w:rsidRPr="00DD53C4">
        <w:rPr>
          <w:rFonts w:cs="Calibri"/>
          <w:b/>
          <w:color w:val="FF0000"/>
        </w:rPr>
        <w:t>οφείλεται στην αύξηση του εισοδήματος κατά 100% (διπλασιασμός του εισοδήματος).</w:t>
      </w:r>
    </w:p>
    <w:p w:rsidR="007119B9" w:rsidRPr="00D83046" w:rsidRDefault="007119B9" w:rsidP="007119B9">
      <w:pPr>
        <w:jc w:val="center"/>
      </w:pPr>
      <w:r w:rsidRPr="00D83046">
        <w:object w:dxaOrig="9567" w:dyaOrig="8048">
          <v:shape id="_x0000_i1237" type="#_x0000_t75" style="width:229.5pt;height:133.5pt" o:ole="">
            <v:imagedata r:id="rId415" o:title=""/>
          </v:shape>
          <o:OLEObject Type="Embed" ProgID="Visio.Drawing.11" ShapeID="_x0000_i1237" DrawAspect="Content" ObjectID="_1510556263" r:id="rId420"/>
        </w:object>
      </w:r>
    </w:p>
    <w:p w:rsidR="00B637A5" w:rsidRDefault="00B637A5" w:rsidP="00B637A5">
      <w:pPr>
        <w:rPr>
          <w:rFonts w:cs="Calibri"/>
          <w:b/>
        </w:rPr>
      </w:pPr>
      <w:r>
        <w:rPr>
          <w:rFonts w:cs="Calibri"/>
          <w:b/>
        </w:rPr>
        <w:t>Πίνακας 1</w:t>
      </w:r>
      <w:r>
        <w:rPr>
          <w:rFonts w:cs="Calibri"/>
          <w:b/>
        </w:rPr>
        <w:t>6</w:t>
      </w:r>
      <w:r>
        <w:rPr>
          <w:rFonts w:cs="Calibri"/>
          <w:b/>
        </w:rPr>
        <w:t>.</w:t>
      </w:r>
    </w:p>
    <w:p w:rsidR="007119B9" w:rsidRDefault="007119B9" w:rsidP="007119B9">
      <w:pPr>
        <w:spacing w:line="360" w:lineRule="auto"/>
        <w:rPr>
          <w:b/>
          <w:color w:val="FF0000"/>
        </w:rPr>
      </w:pPr>
    </w:p>
    <w:p w:rsidR="00B637A5" w:rsidRDefault="00B637A5" w:rsidP="007119B9">
      <w:pPr>
        <w:spacing w:line="360" w:lineRule="auto"/>
        <w:rPr>
          <w:b/>
          <w:color w:val="FF0000"/>
        </w:rPr>
      </w:pPr>
    </w:p>
    <w:p w:rsidR="00B637A5" w:rsidRDefault="00B637A5" w:rsidP="007119B9">
      <w:pPr>
        <w:spacing w:line="360" w:lineRule="auto"/>
        <w:rPr>
          <w:b/>
          <w:color w:val="FF0000"/>
        </w:rPr>
      </w:pPr>
    </w:p>
    <w:p w:rsidR="00B637A5" w:rsidRDefault="00B637A5" w:rsidP="007119B9">
      <w:pPr>
        <w:spacing w:line="360" w:lineRule="auto"/>
        <w:rPr>
          <w:b/>
          <w:color w:val="FF0000"/>
        </w:rPr>
      </w:pPr>
    </w:p>
    <w:p w:rsidR="00B637A5" w:rsidRDefault="00B637A5" w:rsidP="007119B9">
      <w:pPr>
        <w:spacing w:line="360" w:lineRule="auto"/>
        <w:rPr>
          <w:b/>
          <w:color w:val="FF0000"/>
        </w:rPr>
      </w:pPr>
    </w:p>
    <w:p w:rsidR="00B637A5" w:rsidRDefault="00B637A5" w:rsidP="007119B9">
      <w:pPr>
        <w:spacing w:line="360" w:lineRule="auto"/>
        <w:rPr>
          <w:b/>
          <w:color w:val="FF0000"/>
        </w:rPr>
      </w:pPr>
    </w:p>
    <w:p w:rsidR="007119B9" w:rsidRPr="00DD53C4" w:rsidRDefault="007119B9" w:rsidP="00F0241F">
      <w:pPr>
        <w:widowControl/>
        <w:numPr>
          <w:ilvl w:val="0"/>
          <w:numId w:val="39"/>
        </w:numPr>
        <w:spacing w:line="360" w:lineRule="auto"/>
        <w:jc w:val="both"/>
        <w:rPr>
          <w:b/>
          <w:color w:val="FF0000"/>
        </w:rPr>
      </w:pPr>
      <w:r>
        <w:rPr>
          <w:b/>
          <w:color w:val="FF0000"/>
        </w:rPr>
        <w:lastRenderedPageBreak/>
        <w:t xml:space="preserve"> (</w:t>
      </w:r>
      <w:r w:rsidRPr="00DD53C4">
        <w:rPr>
          <w:b/>
          <w:color w:val="FF0000"/>
        </w:rPr>
        <w:t>καμπύλη ίσου προϊόντος</w:t>
      </w:r>
      <w:r>
        <w:rPr>
          <w:b/>
          <w:color w:val="FF0000"/>
        </w:rPr>
        <w:t xml:space="preserve">) </w:t>
      </w:r>
      <w:r w:rsidRPr="00DD53C4">
        <w:rPr>
          <w:b/>
          <w:color w:val="FF0000"/>
        </w:rPr>
        <w:t xml:space="preserve">Έστω ότι για την παραγωγή ενός προϊόντος χρησιμοποιούνται δυο εισροές, κεφάλαιο Κ και εργασία </w:t>
      </w:r>
      <w:r w:rsidRPr="00DD53C4">
        <w:rPr>
          <w:b/>
          <w:color w:val="FF0000"/>
          <w:lang w:val="en-US"/>
        </w:rPr>
        <w:t>L</w:t>
      </w:r>
      <w:r w:rsidRPr="00DD53C4">
        <w:rPr>
          <w:b/>
          <w:color w:val="FF0000"/>
        </w:rPr>
        <w:t xml:space="preserve">. Να σχεδιάσετε μια καμπύλη ίσου προϊόντος. Μια καινοτομία μειώνει κατά 75% την απαιτούμενη εργασία και κατά 50% το απαιτούμενο κεφάλαιο για την παραγωγή δεδομένου ύψους προϊόντος. Να δείξετε πως θα μεταβληθούν οι καμπύλες ίσου προϊόντος. </w:t>
      </w:r>
    </w:p>
    <w:p w:rsidR="007119B9" w:rsidRDefault="007119B9" w:rsidP="007119B9">
      <w:pPr>
        <w:spacing w:line="360" w:lineRule="auto"/>
        <w:rPr>
          <w:b/>
        </w:rPr>
      </w:pPr>
    </w:p>
    <w:p w:rsidR="007119B9" w:rsidRDefault="007119B9" w:rsidP="007119B9">
      <w:pPr>
        <w:spacing w:line="360" w:lineRule="auto"/>
        <w:rPr>
          <w:b/>
        </w:rPr>
      </w:pPr>
      <w:r>
        <w:rPr>
          <w:b/>
        </w:rPr>
        <w:t xml:space="preserve">ΑΠΑΝΤΗΣΗ </w:t>
      </w:r>
    </w:p>
    <w:p w:rsidR="007119B9" w:rsidRPr="00094DF9" w:rsidRDefault="007119B9" w:rsidP="007119B9">
      <w:pPr>
        <w:jc w:val="both"/>
        <w:rPr>
          <w:rFonts w:cs="Calibri"/>
          <w:b/>
          <w:i/>
          <w:iCs/>
          <w:u w:val="single"/>
          <w:lang w:eastAsia="el-GR"/>
        </w:rPr>
      </w:pPr>
      <w:r>
        <w:rPr>
          <w:b/>
        </w:rPr>
        <w:t xml:space="preserve">Μια καινοτομία που μειώνει κατά 75% την απαιτούμενη εργασία </w:t>
      </w:r>
      <w:r>
        <w:rPr>
          <w:b/>
          <w:lang w:val="en-US"/>
        </w:rPr>
        <w:t>L</w:t>
      </w:r>
      <w:r w:rsidRPr="00CE7067">
        <w:rPr>
          <w:b/>
        </w:rPr>
        <w:t xml:space="preserve"> </w:t>
      </w:r>
      <w:r>
        <w:rPr>
          <w:b/>
        </w:rPr>
        <w:t xml:space="preserve">και κατά 50% το απαιτούμενο κεφάλαιο Κ για την παραγωγή δεδομένου ύψους προϊόντος μετατοπίζει προς τα κάτω την καμπύλη ίσου προϊόντος έτσι ώστε το ίδιο ύψος προϊόντος να παράγεται τώρα με λιγότερο </w:t>
      </w:r>
      <w:r>
        <w:rPr>
          <w:b/>
          <w:lang w:val="en-US"/>
        </w:rPr>
        <w:t>L</w:t>
      </w:r>
      <w:r>
        <w:rPr>
          <w:b/>
        </w:rPr>
        <w:t xml:space="preserve"> δηλαδή πρόκειται για </w:t>
      </w:r>
      <w:r>
        <w:rPr>
          <w:rFonts w:cs="Calibri"/>
          <w:b/>
          <w:u w:val="single"/>
          <w:lang w:eastAsia="el-GR"/>
        </w:rPr>
        <w:t>Τ</w:t>
      </w:r>
      <w:r w:rsidRPr="001F21C4">
        <w:rPr>
          <w:rFonts w:cs="Calibri"/>
          <w:b/>
          <w:u w:val="single"/>
          <w:lang w:eastAsia="el-GR"/>
        </w:rPr>
        <w:t xml:space="preserve">εχνολογική </w:t>
      </w:r>
      <w:r>
        <w:rPr>
          <w:rFonts w:cs="Calibri"/>
          <w:b/>
          <w:u w:val="single"/>
          <w:lang w:eastAsia="el-GR"/>
        </w:rPr>
        <w:t>Π</w:t>
      </w:r>
      <w:r w:rsidRPr="001F21C4">
        <w:rPr>
          <w:rFonts w:cs="Calibri"/>
          <w:b/>
          <w:u w:val="single"/>
          <w:lang w:eastAsia="el-GR"/>
        </w:rPr>
        <w:t xml:space="preserve">ρόοδος </w:t>
      </w:r>
      <w:r w:rsidRPr="001F21C4">
        <w:rPr>
          <w:rFonts w:cs="Calibri"/>
          <w:b/>
          <w:i/>
          <w:iCs/>
          <w:u w:val="single"/>
          <w:lang w:eastAsia="el-GR"/>
        </w:rPr>
        <w:t xml:space="preserve">Έντασης </w:t>
      </w:r>
      <w:r>
        <w:rPr>
          <w:rFonts w:cs="Calibri"/>
          <w:b/>
          <w:i/>
          <w:iCs/>
          <w:u w:val="single"/>
          <w:lang w:eastAsia="el-GR"/>
        </w:rPr>
        <w:t>Ε</w:t>
      </w:r>
      <w:r w:rsidRPr="001F21C4">
        <w:rPr>
          <w:rFonts w:cs="Calibri"/>
          <w:b/>
          <w:i/>
          <w:iCs/>
          <w:u w:val="single"/>
          <w:lang w:eastAsia="el-GR"/>
        </w:rPr>
        <w:t xml:space="preserve">ργασίας </w:t>
      </w:r>
      <w:r w:rsidRPr="001F21C4">
        <w:rPr>
          <w:rFonts w:cs="Calibri"/>
          <w:b/>
          <w:u w:val="single"/>
          <w:lang w:eastAsia="el-GR"/>
        </w:rPr>
        <w:t xml:space="preserve">ή </w:t>
      </w:r>
      <w:r>
        <w:rPr>
          <w:rFonts w:cs="Calibri"/>
          <w:b/>
          <w:i/>
          <w:iCs/>
          <w:u w:val="single"/>
          <w:lang w:eastAsia="el-GR"/>
        </w:rPr>
        <w:t>Α</w:t>
      </w:r>
      <w:r w:rsidRPr="001F21C4">
        <w:rPr>
          <w:rFonts w:cs="Calibri"/>
          <w:b/>
          <w:i/>
          <w:iCs/>
          <w:u w:val="single"/>
          <w:lang w:eastAsia="el-GR"/>
        </w:rPr>
        <w:t xml:space="preserve">ποταμιευτική </w:t>
      </w:r>
      <w:r>
        <w:rPr>
          <w:rFonts w:cs="Calibri"/>
          <w:b/>
          <w:i/>
          <w:iCs/>
          <w:u w:val="single"/>
          <w:lang w:eastAsia="el-GR"/>
        </w:rPr>
        <w:t>Κ</w:t>
      </w:r>
      <w:r w:rsidRPr="001F21C4">
        <w:rPr>
          <w:rFonts w:cs="Calibri"/>
          <w:b/>
          <w:i/>
          <w:iCs/>
          <w:u w:val="single"/>
          <w:lang w:eastAsia="el-GR"/>
        </w:rPr>
        <w:t xml:space="preserve">εφαλαίου </w:t>
      </w:r>
    </w:p>
    <w:p w:rsidR="007119B9" w:rsidRPr="00DB340F" w:rsidRDefault="007119B9" w:rsidP="007119B9">
      <w:pPr>
        <w:pBdr>
          <w:top w:val="double" w:sz="4" w:space="1" w:color="FF0000"/>
          <w:left w:val="double" w:sz="4" w:space="4" w:color="FF0000"/>
          <w:bottom w:val="double" w:sz="4" w:space="0" w:color="FF0000"/>
          <w:right w:val="double" w:sz="4" w:space="4" w:color="FF0000"/>
        </w:pBdr>
        <w:tabs>
          <w:tab w:val="left" w:pos="142"/>
        </w:tabs>
        <w:ind w:left="-1134" w:right="-1049"/>
        <w:jc w:val="both"/>
        <w:rPr>
          <w:rFonts w:cs="Calibri"/>
          <w:b/>
          <w:i/>
          <w:iCs/>
          <w:u w:val="single"/>
          <w:lang w:eastAsia="el-GR"/>
        </w:rPr>
      </w:pPr>
      <w:r>
        <w:rPr>
          <w:rFonts w:cs="Calibri"/>
          <w:b/>
          <w:i/>
          <w:iCs/>
          <w:u w:val="single"/>
          <w:lang w:eastAsia="el-GR"/>
        </w:rPr>
        <w:t>ΕΠΑΝΑΛΗΨΗ ΣΤΗ ΘΕΩΡΙΑ</w:t>
      </w:r>
    </w:p>
    <w:p w:rsidR="007119B9" w:rsidRPr="008D283A" w:rsidRDefault="007119B9" w:rsidP="007119B9">
      <w:pPr>
        <w:pBdr>
          <w:top w:val="double" w:sz="4" w:space="1" w:color="FF0000"/>
          <w:left w:val="double" w:sz="4" w:space="4" w:color="FF0000"/>
          <w:bottom w:val="double" w:sz="4" w:space="0" w:color="FF0000"/>
          <w:right w:val="double" w:sz="4" w:space="4" w:color="FF0000"/>
        </w:pBdr>
        <w:shd w:val="clear" w:color="auto" w:fill="FFFF00"/>
        <w:ind w:left="-1134" w:right="-1049"/>
        <w:jc w:val="both"/>
        <w:rPr>
          <w:b/>
          <w:color w:val="FF0000"/>
        </w:rPr>
      </w:pPr>
      <w:r w:rsidRPr="00305DFF">
        <w:rPr>
          <w:rFonts w:cs="Calibri"/>
          <w:b/>
          <w:lang w:eastAsia="el-GR"/>
        </w:rPr>
        <w:t xml:space="preserve">-Τεχνολογική πρόοδος </w:t>
      </w:r>
      <w:r w:rsidRPr="00305DFF">
        <w:rPr>
          <w:rFonts w:cs="Calibri"/>
          <w:b/>
          <w:i/>
          <w:iCs/>
          <w:lang w:eastAsia="el-GR"/>
        </w:rPr>
        <w:t xml:space="preserve">Έντασης εργασίας </w:t>
      </w:r>
      <w:r w:rsidRPr="00305DFF">
        <w:rPr>
          <w:rFonts w:cs="Calibri"/>
          <w:b/>
          <w:lang w:eastAsia="el-GR"/>
        </w:rPr>
        <w:t xml:space="preserve">ή </w:t>
      </w:r>
      <w:r w:rsidRPr="00305DFF">
        <w:rPr>
          <w:rFonts w:cs="Calibri"/>
          <w:b/>
          <w:i/>
          <w:iCs/>
          <w:lang w:eastAsia="el-GR"/>
        </w:rPr>
        <w:t>αποταμιευτική κεφαλαίου -</w:t>
      </w:r>
      <w:r w:rsidRPr="00184174">
        <w:rPr>
          <w:rFonts w:cs="Calibri"/>
          <w:b/>
          <w:u w:val="single"/>
          <w:lang w:eastAsia="el-GR"/>
        </w:rPr>
        <w:t>το οριακό προϊόν της εργασίας αυξάνεται γρηγορότερα από το οριακό προϊόν του κεφαλαίου</w:t>
      </w:r>
      <w:r w:rsidRPr="008D283A">
        <w:rPr>
          <w:b/>
          <w:color w:val="FF0000"/>
        </w:rPr>
        <w:t xml:space="preserve">: Όταν η τεχνολογική πρόοδος μειώνει την απαιτούμενη ποσότητα εργασίας </w:t>
      </w:r>
      <w:r w:rsidRPr="008D283A">
        <w:rPr>
          <w:b/>
          <w:color w:val="FF0000"/>
          <w:lang w:val="en-US"/>
        </w:rPr>
        <w:t>L</w:t>
      </w:r>
      <w:r w:rsidRPr="008D283A">
        <w:rPr>
          <w:b/>
          <w:color w:val="FF0000"/>
        </w:rPr>
        <w:t xml:space="preserve"> περισσότερο απ’ ότι το κεφάλαιο Κ. Η τεχνολογική πρόοδος μετατοπίζει την καμπύλη ίσου προϊόντος προς τα κάτω έτσι ώστε τώρα το ίδιο επίπεδο προϊόντος </w:t>
      </w:r>
      <w:r w:rsidRPr="008D283A">
        <w:rPr>
          <w:b/>
          <w:color w:val="FF0000"/>
          <w:lang w:val="en-US"/>
        </w:rPr>
        <w:t>Q</w:t>
      </w:r>
      <w:r w:rsidRPr="008D283A">
        <w:rPr>
          <w:b/>
          <w:color w:val="FF0000"/>
        </w:rPr>
        <w:t xml:space="preserve"> να παράγεται με λιγότερες ποσότητες </w:t>
      </w:r>
      <w:r w:rsidRPr="008D283A">
        <w:rPr>
          <w:b/>
          <w:color w:val="FF0000"/>
          <w:lang w:val="en-US"/>
        </w:rPr>
        <w:t>K</w:t>
      </w:r>
      <w:r w:rsidRPr="008D283A">
        <w:rPr>
          <w:b/>
          <w:color w:val="FF0000"/>
        </w:rPr>
        <w:t xml:space="preserve"> και </w:t>
      </w:r>
      <w:r w:rsidRPr="008D283A">
        <w:rPr>
          <w:b/>
          <w:color w:val="FF0000"/>
          <w:lang w:val="en-US"/>
        </w:rPr>
        <w:t>L</w:t>
      </w:r>
      <w:r w:rsidRPr="008D283A">
        <w:rPr>
          <w:b/>
          <w:color w:val="FF0000"/>
        </w:rPr>
        <w:t xml:space="preserve"> αλλά ταυτόχρονα η απαιτούμενη εργασία </w:t>
      </w:r>
      <w:r w:rsidRPr="008D283A">
        <w:rPr>
          <w:b/>
          <w:color w:val="FF0000"/>
          <w:lang w:val="en-US"/>
        </w:rPr>
        <w:t>L</w:t>
      </w:r>
      <w:r w:rsidRPr="008D283A">
        <w:rPr>
          <w:b/>
          <w:color w:val="FF0000"/>
        </w:rPr>
        <w:t xml:space="preserve"> να μειώνεται σχετικά περισσότερο από το απαιτούμενο Κ. Δηλαδή η τεχνολογική πρόοδος αυξ</w:t>
      </w:r>
      <w:r>
        <w:rPr>
          <w:b/>
          <w:color w:val="FF0000"/>
        </w:rPr>
        <w:t xml:space="preserve">άνει </w:t>
      </w:r>
      <w:r w:rsidRPr="008D283A">
        <w:rPr>
          <w:b/>
          <w:color w:val="FF0000"/>
        </w:rPr>
        <w:t>την παραγωγικότητα της εργασίας σχετικά περισσότερο από ότι αυξάνεται η παραγωγικότητα του κεφαλαίου.</w:t>
      </w:r>
      <w:r>
        <w:rPr>
          <w:b/>
          <w:color w:val="FF0000"/>
        </w:rPr>
        <w:t xml:space="preserve"> Αποτέλεσμα: </w:t>
      </w:r>
      <w:r w:rsidRPr="0013162A">
        <w:rPr>
          <w:b/>
          <w:color w:val="002060"/>
        </w:rPr>
        <w:t>η κλίση καμπύλης ίσου προϊόντος</w:t>
      </w:r>
      <w:r>
        <w:rPr>
          <w:b/>
          <w:color w:val="FF0000"/>
        </w:rPr>
        <w:t xml:space="preserve"> </w:t>
      </w:r>
      <w:r w:rsidRPr="00994E1A">
        <w:rPr>
          <w:b/>
          <w:color w:val="FF0000"/>
          <w:position w:val="-30"/>
        </w:rPr>
        <w:object w:dxaOrig="1180" w:dyaOrig="700">
          <v:shape id="_x0000_i1238" type="#_x0000_t75" style="width:60pt;height:34.5pt" o:ole="">
            <v:imagedata r:id="rId421" o:title=""/>
          </v:shape>
          <o:OLEObject Type="Embed" ProgID="Equation.DSMT4" ShapeID="_x0000_i1238" DrawAspect="Content" ObjectID="_1510556264" r:id="rId422"/>
        </w:object>
      </w:r>
      <w:r>
        <w:rPr>
          <w:b/>
          <w:color w:val="FF0000"/>
        </w:rPr>
        <w:t>να μεγαλώνει.</w:t>
      </w:r>
    </w:p>
    <w:p w:rsidR="007119B9" w:rsidRPr="001F21C4" w:rsidRDefault="007119B9" w:rsidP="007119B9">
      <w:pPr>
        <w:pBdr>
          <w:top w:val="double" w:sz="4" w:space="1" w:color="FF0000"/>
          <w:left w:val="double" w:sz="4" w:space="4" w:color="FF0000"/>
          <w:bottom w:val="double" w:sz="4" w:space="0" w:color="FF0000"/>
          <w:right w:val="double" w:sz="4" w:space="4" w:color="FF0000"/>
        </w:pBdr>
        <w:shd w:val="clear" w:color="auto" w:fill="C6D9F1"/>
        <w:autoSpaceDE w:val="0"/>
        <w:autoSpaceDN w:val="0"/>
        <w:adjustRightInd w:val="0"/>
        <w:ind w:left="-1134" w:right="-1049"/>
        <w:jc w:val="both"/>
        <w:rPr>
          <w:rFonts w:cs="Calibri"/>
          <w:b/>
        </w:rPr>
      </w:pPr>
      <w:r>
        <w:rPr>
          <w:rFonts w:cs="Calibri"/>
          <w:b/>
          <w:lang w:eastAsia="el-GR"/>
        </w:rPr>
        <w:t>-Τ</w:t>
      </w:r>
      <w:r w:rsidRPr="001F21C4">
        <w:rPr>
          <w:rFonts w:cs="Calibri"/>
          <w:b/>
          <w:lang w:eastAsia="el-GR"/>
        </w:rPr>
        <w:t>εχνολογική πρόοδος</w:t>
      </w:r>
      <w:r w:rsidRPr="001F21C4">
        <w:rPr>
          <w:rFonts w:cs="Calibri"/>
          <w:b/>
          <w:i/>
          <w:iCs/>
          <w:lang w:eastAsia="el-GR"/>
        </w:rPr>
        <w:t xml:space="preserve"> Έντασης κεφαλαίου </w:t>
      </w:r>
      <w:r w:rsidRPr="001F21C4">
        <w:rPr>
          <w:rFonts w:cs="Calibri"/>
          <w:b/>
          <w:lang w:eastAsia="el-GR"/>
        </w:rPr>
        <w:t xml:space="preserve">ή </w:t>
      </w:r>
      <w:r w:rsidRPr="001F21C4">
        <w:rPr>
          <w:rFonts w:cs="Calibri"/>
          <w:b/>
          <w:i/>
          <w:iCs/>
          <w:lang w:eastAsia="el-GR"/>
        </w:rPr>
        <w:t>αποταμιευτική</w:t>
      </w:r>
      <w:r>
        <w:rPr>
          <w:rFonts w:cs="Calibri"/>
          <w:b/>
          <w:i/>
          <w:iCs/>
          <w:lang w:eastAsia="el-GR"/>
        </w:rPr>
        <w:t xml:space="preserve"> </w:t>
      </w:r>
      <w:r w:rsidRPr="001F21C4">
        <w:rPr>
          <w:rFonts w:cs="Calibri"/>
          <w:b/>
          <w:i/>
          <w:iCs/>
          <w:lang w:eastAsia="el-GR"/>
        </w:rPr>
        <w:t xml:space="preserve">εργασίας </w:t>
      </w:r>
      <w:r w:rsidRPr="001F21C4">
        <w:rPr>
          <w:rFonts w:cs="Calibri"/>
          <w:b/>
          <w:lang w:eastAsia="el-GR"/>
        </w:rPr>
        <w:t>(το οριακό προϊόν του κεφαλαίου αυξάνεται</w:t>
      </w:r>
      <w:r>
        <w:rPr>
          <w:rFonts w:cs="Calibri"/>
          <w:b/>
          <w:lang w:eastAsia="el-GR"/>
        </w:rPr>
        <w:t xml:space="preserve"> </w:t>
      </w:r>
      <w:r w:rsidRPr="001F21C4">
        <w:rPr>
          <w:rFonts w:cs="Calibri"/>
          <w:b/>
          <w:lang w:eastAsia="el-GR"/>
        </w:rPr>
        <w:t>γρηγορότερα από το οριακό προϊόν της εργασίας)</w:t>
      </w:r>
    </w:p>
    <w:p w:rsidR="007119B9" w:rsidRDefault="007119B9" w:rsidP="007119B9">
      <w:pPr>
        <w:pBdr>
          <w:top w:val="double" w:sz="4" w:space="1" w:color="FF0000"/>
          <w:left w:val="double" w:sz="4" w:space="4" w:color="FF0000"/>
          <w:bottom w:val="double" w:sz="4" w:space="0" w:color="FF0000"/>
          <w:right w:val="double" w:sz="4" w:space="4" w:color="FF0000"/>
        </w:pBdr>
        <w:shd w:val="clear" w:color="auto" w:fill="C6D9F1"/>
        <w:ind w:left="-1134" w:right="-1049"/>
        <w:jc w:val="both"/>
        <w:rPr>
          <w:color w:val="FF0000"/>
        </w:rPr>
      </w:pPr>
      <w:r>
        <w:rPr>
          <w:color w:val="FF0000"/>
        </w:rPr>
        <w:t>Όταν η τεχνολογική πρόοδος μειώνει την απαιτούμενη ποσότητα Κ περισσότερο απ</w:t>
      </w:r>
      <w:r w:rsidRPr="00C447D1">
        <w:rPr>
          <w:color w:val="FF0000"/>
        </w:rPr>
        <w:t>’</w:t>
      </w:r>
      <w:r>
        <w:rPr>
          <w:color w:val="FF0000"/>
        </w:rPr>
        <w:t xml:space="preserve"> ότι η εργασία </w:t>
      </w:r>
      <w:r>
        <w:rPr>
          <w:color w:val="FF0000"/>
          <w:lang w:val="en-US"/>
        </w:rPr>
        <w:t>L</w:t>
      </w:r>
      <w:r w:rsidRPr="00C447D1">
        <w:rPr>
          <w:color w:val="FF0000"/>
        </w:rPr>
        <w:t xml:space="preserve">. </w:t>
      </w:r>
      <w:r>
        <w:rPr>
          <w:color w:val="FF0000"/>
        </w:rPr>
        <w:t xml:space="preserve">Η τεχνολογική πρόοδος μετατοπίζει την καμπύλη ίσου προϊόντος προς τα κάτω έτσι ώστε το ίδιο επίπεδο προϊόντος </w:t>
      </w:r>
      <w:r>
        <w:rPr>
          <w:color w:val="FF0000"/>
          <w:lang w:val="en-US"/>
        </w:rPr>
        <w:t>Q</w:t>
      </w:r>
      <w:r w:rsidRPr="00C447D1">
        <w:rPr>
          <w:color w:val="FF0000"/>
        </w:rPr>
        <w:t xml:space="preserve"> </w:t>
      </w:r>
      <w:r>
        <w:rPr>
          <w:color w:val="FF0000"/>
        </w:rPr>
        <w:t>να παράγεται με λιγότερες ποσότητες Κ,</w:t>
      </w:r>
      <w:r>
        <w:rPr>
          <w:color w:val="FF0000"/>
          <w:lang w:val="en-US"/>
        </w:rPr>
        <w:t>L</w:t>
      </w:r>
      <w:r w:rsidRPr="00C447D1">
        <w:rPr>
          <w:color w:val="FF0000"/>
        </w:rPr>
        <w:t xml:space="preserve">, </w:t>
      </w:r>
      <w:r>
        <w:rPr>
          <w:b/>
          <w:color w:val="FF0000"/>
        </w:rPr>
        <w:t xml:space="preserve">αλλά και ταυτόχρονα το απαιτούμενο κεφάλαιο Κ να μειώνεται σχετικά περισσότερο από ότι η απαιτούμενη εργασία </w:t>
      </w:r>
      <w:r>
        <w:rPr>
          <w:b/>
          <w:color w:val="FF0000"/>
          <w:lang w:val="en-US"/>
        </w:rPr>
        <w:t>L</w:t>
      </w:r>
      <w:r w:rsidRPr="00C447D1">
        <w:rPr>
          <w:b/>
          <w:color w:val="FF0000"/>
        </w:rPr>
        <w:t xml:space="preserve">. </w:t>
      </w:r>
      <w:r>
        <w:rPr>
          <w:color w:val="FF0000"/>
        </w:rPr>
        <w:t xml:space="preserve">Η τεχνολογική πρόοδος αυξάνει το οριακό προϊόν του κεφαλαίου Κ 9ή παραγωγικότητα κεφαλαίου)  σχετικά περισσότερο από ότι αυξάνεται το οριακό προϊόν της Εργασίας </w:t>
      </w:r>
      <w:r>
        <w:rPr>
          <w:color w:val="FF0000"/>
          <w:lang w:val="en-US"/>
        </w:rPr>
        <w:t>L</w:t>
      </w:r>
      <w:r>
        <w:rPr>
          <w:color w:val="FF0000"/>
        </w:rPr>
        <w:t xml:space="preserve"> 9ή παραγωγικότητα εργασίας). Αποτέλεσμα η κλίση καμπύλης ίσου κόστους </w:t>
      </w:r>
      <w:r w:rsidRPr="00305DFF">
        <w:rPr>
          <w:color w:val="FF0000"/>
          <w:position w:val="-30"/>
        </w:rPr>
        <w:object w:dxaOrig="1180" w:dyaOrig="700">
          <v:shape id="_x0000_i1239" type="#_x0000_t75" style="width:60pt;height:34.5pt" o:ole="">
            <v:imagedata r:id="rId423" o:title=""/>
          </v:shape>
          <o:OLEObject Type="Embed" ProgID="Equation.DSMT4" ShapeID="_x0000_i1239" DrawAspect="Content" ObjectID="_1510556265" r:id="rId424"/>
        </w:object>
      </w:r>
      <w:r>
        <w:rPr>
          <w:color w:val="FF0000"/>
        </w:rPr>
        <w:t xml:space="preserve">να μικραίνει. </w:t>
      </w:r>
    </w:p>
    <w:p w:rsidR="007119B9" w:rsidRPr="00496AD9" w:rsidRDefault="007119B9" w:rsidP="007119B9">
      <w:pPr>
        <w:pBdr>
          <w:top w:val="double" w:sz="4" w:space="1" w:color="FF0000"/>
          <w:left w:val="double" w:sz="4" w:space="4" w:color="FF0000"/>
          <w:bottom w:val="double" w:sz="4" w:space="0" w:color="FF0000"/>
          <w:right w:val="double" w:sz="4" w:space="4" w:color="FF0000"/>
        </w:pBdr>
        <w:autoSpaceDE w:val="0"/>
        <w:autoSpaceDN w:val="0"/>
        <w:adjustRightInd w:val="0"/>
        <w:ind w:left="-1134" w:right="-1049"/>
        <w:rPr>
          <w:rFonts w:cs="Calibri"/>
          <w:b/>
        </w:rPr>
      </w:pPr>
      <w:r w:rsidRPr="00496AD9">
        <w:rPr>
          <w:rFonts w:cs="Calibri"/>
          <w:b/>
          <w:color w:val="000000"/>
          <w:lang w:eastAsia="el-GR"/>
        </w:rPr>
        <w:t xml:space="preserve">Σταθερές Τιμές των Αγαθών </w:t>
      </w:r>
      <w:r w:rsidRPr="00496AD9">
        <w:rPr>
          <w:rFonts w:cs="Calibri"/>
          <w:b/>
          <w:color w:val="B3B3B3"/>
          <w:lang w:eastAsia="el-GR"/>
        </w:rPr>
        <w:t xml:space="preserve">– </w:t>
      </w:r>
      <w:r w:rsidRPr="00496AD9">
        <w:rPr>
          <w:rFonts w:cs="Calibri"/>
          <w:b/>
          <w:color w:val="000000"/>
          <w:lang w:eastAsia="el-GR"/>
        </w:rPr>
        <w:t>Σε όλους τους κλάδους πραγματοποιείται τεχνολογική πρόοδος ουδέτερου τύπου</w:t>
      </w:r>
    </w:p>
    <w:p w:rsidR="007119B9" w:rsidRDefault="007119B9" w:rsidP="007119B9">
      <w:pPr>
        <w:pBdr>
          <w:top w:val="double" w:sz="4" w:space="1" w:color="FF0000"/>
          <w:left w:val="double" w:sz="4" w:space="4" w:color="FF0000"/>
          <w:bottom w:val="double" w:sz="4" w:space="0" w:color="FF0000"/>
          <w:right w:val="double" w:sz="4" w:space="4" w:color="FF0000"/>
        </w:pBdr>
        <w:ind w:left="-1134" w:right="-1049"/>
        <w:jc w:val="both"/>
        <w:rPr>
          <w:rFonts w:cs="Calibri"/>
          <w:b/>
          <w:color w:val="FF0000"/>
        </w:rPr>
      </w:pPr>
      <w:r w:rsidRPr="00496AD9">
        <w:rPr>
          <w:rFonts w:cs="Calibri"/>
          <w:color w:val="FF0000"/>
        </w:rPr>
        <w:t xml:space="preserve">Όταν η τεχνολογική πρόοδος μειώνει την απαιτούμενη ποσότητα </w:t>
      </w:r>
      <w:r w:rsidRPr="00496AD9">
        <w:rPr>
          <w:rFonts w:cs="Calibri"/>
          <w:color w:val="FF0000"/>
          <w:lang w:val="en-US"/>
        </w:rPr>
        <w:t>K</w:t>
      </w:r>
      <w:r w:rsidRPr="00496AD9">
        <w:rPr>
          <w:rFonts w:cs="Calibri"/>
          <w:color w:val="FF0000"/>
        </w:rPr>
        <w:t xml:space="preserve"> και </w:t>
      </w:r>
      <w:r w:rsidRPr="00496AD9">
        <w:rPr>
          <w:rFonts w:cs="Calibri"/>
          <w:color w:val="FF0000"/>
          <w:lang w:val="en-US"/>
        </w:rPr>
        <w:t>L</w:t>
      </w:r>
      <w:r w:rsidRPr="00496AD9">
        <w:rPr>
          <w:rFonts w:cs="Calibri"/>
          <w:color w:val="FF0000"/>
        </w:rPr>
        <w:t xml:space="preserve"> το ίδιο. Η τεχνολογική πρόοδος μετατοπίζει την καμπύλη ίσου προϊόντος προς τα κάτω έτσι ώστε τώρα το ίδιο επίπεδο προϊόντος </w:t>
      </w:r>
      <w:r w:rsidRPr="00496AD9">
        <w:rPr>
          <w:rFonts w:cs="Calibri"/>
          <w:color w:val="FF0000"/>
          <w:lang w:val="en-US"/>
        </w:rPr>
        <w:t>Q</w:t>
      </w:r>
      <w:r w:rsidRPr="00496AD9">
        <w:rPr>
          <w:rFonts w:cs="Calibri"/>
          <w:color w:val="FF0000"/>
        </w:rPr>
        <w:t xml:space="preserve"> να παράγεται με το ίδιο λιγότερες ποσότητες Κ και </w:t>
      </w:r>
      <w:r w:rsidRPr="00496AD9">
        <w:rPr>
          <w:rFonts w:cs="Calibri"/>
          <w:color w:val="FF0000"/>
          <w:lang w:val="en-US"/>
        </w:rPr>
        <w:t>L</w:t>
      </w:r>
      <w:r w:rsidRPr="00496AD9">
        <w:rPr>
          <w:rFonts w:cs="Calibri"/>
          <w:color w:val="FF0000"/>
        </w:rPr>
        <w:t xml:space="preserve">. Το απαιτούμενο κεφάλαιο Κ να μειώνεται το ίδιο με την απαιτούμενη εργασία </w:t>
      </w:r>
      <w:r w:rsidRPr="00496AD9">
        <w:rPr>
          <w:rFonts w:cs="Calibri"/>
          <w:color w:val="FF0000"/>
          <w:lang w:val="en-US"/>
        </w:rPr>
        <w:t>L</w:t>
      </w:r>
      <w:r w:rsidRPr="00496AD9">
        <w:rPr>
          <w:rFonts w:cs="Calibri"/>
          <w:color w:val="FF0000"/>
        </w:rPr>
        <w:t>.</w:t>
      </w:r>
      <w:r w:rsidRPr="00496AD9">
        <w:rPr>
          <w:rFonts w:cs="Calibri"/>
          <w:b/>
          <w:color w:val="FF0000"/>
        </w:rPr>
        <w:t xml:space="preserve"> Η τεχνολογική πρόοδος αυξάνει εξίσου το οριακό προϊόν του Κ (ή παραγωγικότητα κεφαλαίου) και το οριακό προϊόν της </w:t>
      </w:r>
      <w:r w:rsidRPr="00496AD9">
        <w:rPr>
          <w:rFonts w:cs="Calibri"/>
          <w:b/>
          <w:color w:val="FF0000"/>
          <w:lang w:val="en-US"/>
        </w:rPr>
        <w:t>L</w:t>
      </w:r>
      <w:r w:rsidRPr="00496AD9">
        <w:rPr>
          <w:rFonts w:cs="Calibri"/>
          <w:b/>
          <w:color w:val="FF0000"/>
        </w:rPr>
        <w:t xml:space="preserve"> (ή παραγωγικότητα της εργασίας).</w:t>
      </w:r>
    </w:p>
    <w:p w:rsidR="007119B9" w:rsidRPr="00094DF9" w:rsidRDefault="007119B9" w:rsidP="007119B9">
      <w:pPr>
        <w:shd w:val="clear" w:color="auto" w:fill="FFFFFF"/>
        <w:spacing w:line="360" w:lineRule="auto"/>
        <w:jc w:val="both"/>
        <w:rPr>
          <w:rFonts w:cs="Calibri"/>
          <w:b/>
          <w:color w:val="FF0000"/>
        </w:rPr>
      </w:pPr>
    </w:p>
    <w:p w:rsidR="007119B9" w:rsidRDefault="007119B9" w:rsidP="00F0241F">
      <w:pPr>
        <w:widowControl/>
        <w:numPr>
          <w:ilvl w:val="0"/>
          <w:numId w:val="39"/>
        </w:numPr>
        <w:shd w:val="clear" w:color="auto" w:fill="FFFFFF"/>
        <w:spacing w:after="200" w:line="360" w:lineRule="auto"/>
        <w:jc w:val="both"/>
        <w:rPr>
          <w:rFonts w:cs="Calibri"/>
        </w:rPr>
      </w:pPr>
      <w:r>
        <w:rPr>
          <w:rFonts w:cs="Calibri"/>
        </w:rPr>
        <w:lastRenderedPageBreak/>
        <w:t xml:space="preserve"> (</w:t>
      </w:r>
      <w:r w:rsidRPr="009206A4">
        <w:rPr>
          <w:rFonts w:cs="Calibri"/>
          <w:color w:val="FF0000"/>
        </w:rPr>
        <w:t>υποθετικές καμπύλες ίσου προϊόντος</w:t>
      </w:r>
      <w:r w:rsidRPr="00DD5470">
        <w:rPr>
          <w:rFonts w:cs="Calibri"/>
        </w:rPr>
        <w:t xml:space="preserve"> </w:t>
      </w:r>
      <w:r>
        <w:rPr>
          <w:rFonts w:cs="Calibri"/>
        </w:rPr>
        <w:t xml:space="preserve">) </w:t>
      </w:r>
      <w:r w:rsidRPr="00DD5470">
        <w:rPr>
          <w:rFonts w:cs="Calibri"/>
        </w:rPr>
        <w:t xml:space="preserve">Στον </w:t>
      </w:r>
      <w:r>
        <w:rPr>
          <w:rFonts w:cs="Calibri"/>
        </w:rPr>
        <w:t>παρακάτω πίνακα απεικονίζονται μέθοδοι (συνδυασμοί εισφορών) για την παραγωγή 100,200 και 300  μονάδων προϊόντος.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2090"/>
        <w:gridCol w:w="1984"/>
        <w:gridCol w:w="1705"/>
      </w:tblGrid>
      <w:tr w:rsidR="007119B9" w:rsidRPr="00A47209" w:rsidTr="006B5D47">
        <w:trPr>
          <w:trHeight w:val="509"/>
        </w:trPr>
        <w:tc>
          <w:tcPr>
            <w:tcW w:w="1704" w:type="dxa"/>
          </w:tcPr>
          <w:p w:rsidR="007119B9" w:rsidRPr="00702B47" w:rsidRDefault="007119B9" w:rsidP="006B5D47">
            <w:pPr>
              <w:jc w:val="center"/>
              <w:rPr>
                <w:rFonts w:cs="Calibri"/>
                <w:b/>
                <w:sz w:val="18"/>
                <w:szCs w:val="18"/>
              </w:rPr>
            </w:pPr>
            <w:r w:rsidRPr="00702B47">
              <w:rPr>
                <w:rFonts w:cs="Calibri"/>
                <w:b/>
                <w:sz w:val="18"/>
                <w:szCs w:val="18"/>
              </w:rPr>
              <w:t>Μέθοδος</w:t>
            </w:r>
          </w:p>
        </w:tc>
        <w:tc>
          <w:tcPr>
            <w:tcW w:w="2090" w:type="dxa"/>
          </w:tcPr>
          <w:p w:rsidR="007119B9" w:rsidRPr="00702B47" w:rsidRDefault="007119B9" w:rsidP="006B5D47">
            <w:pPr>
              <w:jc w:val="center"/>
              <w:rPr>
                <w:rFonts w:cs="Calibri"/>
                <w:b/>
                <w:sz w:val="18"/>
                <w:szCs w:val="18"/>
              </w:rPr>
            </w:pPr>
            <w:r w:rsidRPr="00702B47">
              <w:rPr>
                <w:rFonts w:cs="Calibri"/>
                <w:b/>
                <w:sz w:val="18"/>
                <w:szCs w:val="18"/>
              </w:rPr>
              <w:t>Εισροή -Κεφάλαιο</w:t>
            </w:r>
          </w:p>
        </w:tc>
        <w:tc>
          <w:tcPr>
            <w:tcW w:w="1984" w:type="dxa"/>
          </w:tcPr>
          <w:p w:rsidR="007119B9" w:rsidRPr="00702B47" w:rsidRDefault="007119B9" w:rsidP="006B5D47">
            <w:pPr>
              <w:jc w:val="center"/>
              <w:rPr>
                <w:rFonts w:cs="Calibri"/>
                <w:b/>
                <w:sz w:val="18"/>
                <w:szCs w:val="18"/>
              </w:rPr>
            </w:pPr>
            <w:r w:rsidRPr="00702B47">
              <w:rPr>
                <w:rFonts w:cs="Calibri"/>
                <w:b/>
                <w:sz w:val="18"/>
                <w:szCs w:val="18"/>
              </w:rPr>
              <w:t>Εισροή –Εργασία</w:t>
            </w:r>
          </w:p>
        </w:tc>
        <w:tc>
          <w:tcPr>
            <w:tcW w:w="1705" w:type="dxa"/>
          </w:tcPr>
          <w:p w:rsidR="007119B9" w:rsidRPr="00702B47" w:rsidRDefault="007119B9" w:rsidP="006B5D47">
            <w:pPr>
              <w:jc w:val="center"/>
              <w:rPr>
                <w:rFonts w:cs="Calibri"/>
                <w:b/>
                <w:sz w:val="18"/>
                <w:szCs w:val="18"/>
              </w:rPr>
            </w:pPr>
            <w:r w:rsidRPr="00702B47">
              <w:rPr>
                <w:rFonts w:cs="Calibri"/>
                <w:b/>
                <w:sz w:val="18"/>
                <w:szCs w:val="18"/>
              </w:rPr>
              <w:t>Προϊόν.</w:t>
            </w:r>
          </w:p>
        </w:tc>
      </w:tr>
      <w:tr w:rsidR="007119B9" w:rsidRPr="00A47209" w:rsidTr="006B5D47">
        <w:tc>
          <w:tcPr>
            <w:tcW w:w="1704" w:type="dxa"/>
          </w:tcPr>
          <w:p w:rsidR="007119B9" w:rsidRPr="00702B47" w:rsidRDefault="007119B9" w:rsidP="006B5D47">
            <w:pPr>
              <w:jc w:val="center"/>
              <w:rPr>
                <w:rFonts w:cs="Calibri"/>
                <w:sz w:val="18"/>
                <w:szCs w:val="18"/>
              </w:rPr>
            </w:pPr>
            <w:r w:rsidRPr="00702B47">
              <w:rPr>
                <w:rFonts w:cs="Calibri"/>
                <w:sz w:val="18"/>
                <w:szCs w:val="18"/>
              </w:rPr>
              <w:t>Α</w:t>
            </w:r>
          </w:p>
        </w:tc>
        <w:tc>
          <w:tcPr>
            <w:tcW w:w="2090" w:type="dxa"/>
          </w:tcPr>
          <w:p w:rsidR="007119B9" w:rsidRPr="00702B47" w:rsidRDefault="007119B9" w:rsidP="006B5D47">
            <w:pPr>
              <w:jc w:val="center"/>
              <w:rPr>
                <w:rFonts w:cs="Calibri"/>
                <w:sz w:val="18"/>
                <w:szCs w:val="18"/>
              </w:rPr>
            </w:pPr>
            <w:r w:rsidRPr="00702B47">
              <w:rPr>
                <w:rFonts w:cs="Calibri"/>
                <w:sz w:val="18"/>
                <w:szCs w:val="18"/>
              </w:rPr>
              <w:t>9</w:t>
            </w:r>
          </w:p>
        </w:tc>
        <w:tc>
          <w:tcPr>
            <w:tcW w:w="1984" w:type="dxa"/>
          </w:tcPr>
          <w:p w:rsidR="007119B9" w:rsidRPr="00702B47" w:rsidRDefault="007119B9" w:rsidP="006B5D47">
            <w:pPr>
              <w:jc w:val="center"/>
              <w:rPr>
                <w:rFonts w:cs="Calibri"/>
                <w:sz w:val="18"/>
                <w:szCs w:val="18"/>
              </w:rPr>
            </w:pPr>
            <w:r w:rsidRPr="00702B47">
              <w:rPr>
                <w:rFonts w:cs="Calibri"/>
                <w:sz w:val="18"/>
                <w:szCs w:val="18"/>
              </w:rPr>
              <w:t>15</w:t>
            </w:r>
          </w:p>
        </w:tc>
        <w:tc>
          <w:tcPr>
            <w:tcW w:w="1705" w:type="dxa"/>
          </w:tcPr>
          <w:p w:rsidR="007119B9" w:rsidRPr="00702B47" w:rsidRDefault="007119B9" w:rsidP="006B5D47">
            <w:pPr>
              <w:jc w:val="center"/>
              <w:rPr>
                <w:rFonts w:cs="Calibri"/>
                <w:sz w:val="18"/>
                <w:szCs w:val="18"/>
              </w:rPr>
            </w:pPr>
            <w:r w:rsidRPr="00702B47">
              <w:rPr>
                <w:rFonts w:cs="Calibri"/>
                <w:sz w:val="18"/>
                <w:szCs w:val="18"/>
              </w:rPr>
              <w:t>100</w:t>
            </w:r>
          </w:p>
        </w:tc>
      </w:tr>
      <w:tr w:rsidR="007119B9" w:rsidRPr="00A47209" w:rsidTr="006B5D47">
        <w:tc>
          <w:tcPr>
            <w:tcW w:w="1704" w:type="dxa"/>
          </w:tcPr>
          <w:p w:rsidR="007119B9" w:rsidRPr="00702B47" w:rsidRDefault="007119B9" w:rsidP="006B5D47">
            <w:pPr>
              <w:jc w:val="center"/>
              <w:rPr>
                <w:rFonts w:cs="Calibri"/>
                <w:sz w:val="18"/>
                <w:szCs w:val="18"/>
              </w:rPr>
            </w:pPr>
            <w:r w:rsidRPr="00702B47">
              <w:rPr>
                <w:rFonts w:cs="Calibri"/>
                <w:sz w:val="18"/>
                <w:szCs w:val="18"/>
              </w:rPr>
              <w:t>Β</w:t>
            </w:r>
          </w:p>
        </w:tc>
        <w:tc>
          <w:tcPr>
            <w:tcW w:w="2090" w:type="dxa"/>
          </w:tcPr>
          <w:p w:rsidR="007119B9" w:rsidRPr="00702B47" w:rsidRDefault="007119B9" w:rsidP="006B5D47">
            <w:pPr>
              <w:jc w:val="center"/>
              <w:rPr>
                <w:rFonts w:cs="Calibri"/>
                <w:sz w:val="18"/>
                <w:szCs w:val="18"/>
              </w:rPr>
            </w:pPr>
            <w:r w:rsidRPr="00702B47">
              <w:rPr>
                <w:rFonts w:cs="Calibri"/>
                <w:sz w:val="18"/>
                <w:szCs w:val="18"/>
              </w:rPr>
              <w:t>14</w:t>
            </w:r>
          </w:p>
        </w:tc>
        <w:tc>
          <w:tcPr>
            <w:tcW w:w="1984" w:type="dxa"/>
          </w:tcPr>
          <w:p w:rsidR="007119B9" w:rsidRPr="00702B47" w:rsidRDefault="007119B9" w:rsidP="006B5D47">
            <w:pPr>
              <w:jc w:val="center"/>
              <w:rPr>
                <w:rFonts w:cs="Calibri"/>
                <w:sz w:val="18"/>
                <w:szCs w:val="18"/>
              </w:rPr>
            </w:pPr>
            <w:r w:rsidRPr="00702B47">
              <w:rPr>
                <w:rFonts w:cs="Calibri"/>
                <w:sz w:val="18"/>
                <w:szCs w:val="18"/>
              </w:rPr>
              <w:t>13</w:t>
            </w:r>
          </w:p>
        </w:tc>
        <w:tc>
          <w:tcPr>
            <w:tcW w:w="1705" w:type="dxa"/>
          </w:tcPr>
          <w:p w:rsidR="007119B9" w:rsidRPr="00702B47" w:rsidRDefault="007119B9" w:rsidP="006B5D47">
            <w:pPr>
              <w:jc w:val="center"/>
              <w:rPr>
                <w:rFonts w:cs="Calibri"/>
                <w:sz w:val="18"/>
                <w:szCs w:val="18"/>
              </w:rPr>
            </w:pPr>
            <w:r w:rsidRPr="00702B47">
              <w:rPr>
                <w:rFonts w:cs="Calibri"/>
                <w:sz w:val="18"/>
                <w:szCs w:val="18"/>
              </w:rPr>
              <w:t>100</w:t>
            </w:r>
          </w:p>
        </w:tc>
      </w:tr>
      <w:tr w:rsidR="007119B9" w:rsidRPr="00A47209" w:rsidTr="006B5D47">
        <w:tc>
          <w:tcPr>
            <w:tcW w:w="1704" w:type="dxa"/>
          </w:tcPr>
          <w:p w:rsidR="007119B9" w:rsidRPr="00702B47" w:rsidRDefault="007119B9" w:rsidP="006B5D47">
            <w:pPr>
              <w:jc w:val="center"/>
              <w:rPr>
                <w:rFonts w:cs="Calibri"/>
                <w:sz w:val="18"/>
                <w:szCs w:val="18"/>
              </w:rPr>
            </w:pPr>
            <w:r w:rsidRPr="00702B47">
              <w:rPr>
                <w:rFonts w:cs="Calibri"/>
                <w:sz w:val="18"/>
                <w:szCs w:val="18"/>
              </w:rPr>
              <w:t>Γ</w:t>
            </w:r>
          </w:p>
        </w:tc>
        <w:tc>
          <w:tcPr>
            <w:tcW w:w="2090" w:type="dxa"/>
          </w:tcPr>
          <w:p w:rsidR="007119B9" w:rsidRPr="00702B47" w:rsidRDefault="007119B9" w:rsidP="006B5D47">
            <w:pPr>
              <w:jc w:val="center"/>
              <w:rPr>
                <w:rFonts w:cs="Calibri"/>
                <w:sz w:val="18"/>
                <w:szCs w:val="18"/>
              </w:rPr>
            </w:pPr>
            <w:r w:rsidRPr="00702B47">
              <w:rPr>
                <w:rFonts w:cs="Calibri"/>
                <w:sz w:val="18"/>
                <w:szCs w:val="18"/>
              </w:rPr>
              <w:t>16</w:t>
            </w:r>
          </w:p>
        </w:tc>
        <w:tc>
          <w:tcPr>
            <w:tcW w:w="1984" w:type="dxa"/>
          </w:tcPr>
          <w:p w:rsidR="007119B9" w:rsidRPr="00702B47" w:rsidRDefault="007119B9" w:rsidP="006B5D47">
            <w:pPr>
              <w:jc w:val="center"/>
              <w:rPr>
                <w:rFonts w:cs="Calibri"/>
                <w:sz w:val="18"/>
                <w:szCs w:val="18"/>
              </w:rPr>
            </w:pPr>
            <w:r w:rsidRPr="00702B47">
              <w:rPr>
                <w:rFonts w:cs="Calibri"/>
                <w:sz w:val="18"/>
                <w:szCs w:val="18"/>
              </w:rPr>
              <w:t>20</w:t>
            </w:r>
          </w:p>
        </w:tc>
        <w:tc>
          <w:tcPr>
            <w:tcW w:w="1705" w:type="dxa"/>
          </w:tcPr>
          <w:p w:rsidR="007119B9" w:rsidRPr="00702B47" w:rsidRDefault="007119B9" w:rsidP="006B5D47">
            <w:pPr>
              <w:jc w:val="center"/>
              <w:rPr>
                <w:rFonts w:cs="Calibri"/>
                <w:sz w:val="18"/>
                <w:szCs w:val="18"/>
              </w:rPr>
            </w:pPr>
            <w:r w:rsidRPr="00702B47">
              <w:rPr>
                <w:rFonts w:cs="Calibri"/>
                <w:sz w:val="18"/>
                <w:szCs w:val="18"/>
              </w:rPr>
              <w:t>200</w:t>
            </w:r>
          </w:p>
        </w:tc>
      </w:tr>
      <w:tr w:rsidR="007119B9" w:rsidRPr="00A47209" w:rsidTr="006B5D47">
        <w:tc>
          <w:tcPr>
            <w:tcW w:w="1704" w:type="dxa"/>
          </w:tcPr>
          <w:p w:rsidR="007119B9" w:rsidRPr="00702B47" w:rsidRDefault="007119B9" w:rsidP="006B5D47">
            <w:pPr>
              <w:jc w:val="center"/>
              <w:rPr>
                <w:rFonts w:cs="Calibri"/>
                <w:sz w:val="18"/>
                <w:szCs w:val="18"/>
              </w:rPr>
            </w:pPr>
            <w:r w:rsidRPr="00702B47">
              <w:rPr>
                <w:rFonts w:cs="Calibri"/>
                <w:sz w:val="18"/>
                <w:szCs w:val="18"/>
              </w:rPr>
              <w:t>Δ</w:t>
            </w:r>
          </w:p>
        </w:tc>
        <w:tc>
          <w:tcPr>
            <w:tcW w:w="2090" w:type="dxa"/>
          </w:tcPr>
          <w:p w:rsidR="007119B9" w:rsidRPr="00702B47" w:rsidRDefault="007119B9" w:rsidP="006B5D47">
            <w:pPr>
              <w:jc w:val="center"/>
              <w:rPr>
                <w:rFonts w:cs="Calibri"/>
                <w:sz w:val="18"/>
                <w:szCs w:val="18"/>
              </w:rPr>
            </w:pPr>
            <w:r w:rsidRPr="00702B47">
              <w:rPr>
                <w:rFonts w:cs="Calibri"/>
                <w:sz w:val="18"/>
                <w:szCs w:val="18"/>
              </w:rPr>
              <w:t>20</w:t>
            </w:r>
          </w:p>
        </w:tc>
        <w:tc>
          <w:tcPr>
            <w:tcW w:w="1984" w:type="dxa"/>
          </w:tcPr>
          <w:p w:rsidR="007119B9" w:rsidRPr="00702B47" w:rsidRDefault="007119B9" w:rsidP="006B5D47">
            <w:pPr>
              <w:jc w:val="center"/>
              <w:rPr>
                <w:rFonts w:cs="Calibri"/>
                <w:sz w:val="18"/>
                <w:szCs w:val="18"/>
              </w:rPr>
            </w:pPr>
            <w:r w:rsidRPr="00702B47">
              <w:rPr>
                <w:rFonts w:cs="Calibri"/>
                <w:sz w:val="18"/>
                <w:szCs w:val="18"/>
              </w:rPr>
              <w:t>16</w:t>
            </w:r>
          </w:p>
        </w:tc>
        <w:tc>
          <w:tcPr>
            <w:tcW w:w="1705" w:type="dxa"/>
          </w:tcPr>
          <w:p w:rsidR="007119B9" w:rsidRPr="00702B47" w:rsidRDefault="007119B9" w:rsidP="006B5D47">
            <w:pPr>
              <w:jc w:val="center"/>
              <w:rPr>
                <w:rFonts w:cs="Calibri"/>
                <w:sz w:val="18"/>
                <w:szCs w:val="18"/>
              </w:rPr>
            </w:pPr>
            <w:r w:rsidRPr="00702B47">
              <w:rPr>
                <w:rFonts w:cs="Calibri"/>
                <w:sz w:val="18"/>
                <w:szCs w:val="18"/>
              </w:rPr>
              <w:t>200</w:t>
            </w:r>
          </w:p>
        </w:tc>
      </w:tr>
      <w:tr w:rsidR="007119B9" w:rsidRPr="00A47209" w:rsidTr="006B5D47">
        <w:trPr>
          <w:trHeight w:val="251"/>
        </w:trPr>
        <w:tc>
          <w:tcPr>
            <w:tcW w:w="1704" w:type="dxa"/>
          </w:tcPr>
          <w:p w:rsidR="007119B9" w:rsidRPr="00702B47" w:rsidRDefault="007119B9" w:rsidP="006B5D47">
            <w:pPr>
              <w:jc w:val="center"/>
              <w:rPr>
                <w:rFonts w:cs="Calibri"/>
                <w:sz w:val="18"/>
                <w:szCs w:val="18"/>
              </w:rPr>
            </w:pPr>
            <w:r w:rsidRPr="00702B47">
              <w:rPr>
                <w:rFonts w:cs="Calibri"/>
                <w:sz w:val="18"/>
                <w:szCs w:val="18"/>
              </w:rPr>
              <w:t>Ε</w:t>
            </w:r>
          </w:p>
        </w:tc>
        <w:tc>
          <w:tcPr>
            <w:tcW w:w="2090" w:type="dxa"/>
          </w:tcPr>
          <w:p w:rsidR="007119B9" w:rsidRPr="00702B47" w:rsidRDefault="007119B9" w:rsidP="006B5D47">
            <w:pPr>
              <w:jc w:val="center"/>
              <w:rPr>
                <w:rFonts w:cs="Calibri"/>
                <w:sz w:val="18"/>
                <w:szCs w:val="18"/>
              </w:rPr>
            </w:pPr>
            <w:r w:rsidRPr="00702B47">
              <w:rPr>
                <w:rFonts w:cs="Calibri"/>
                <w:sz w:val="18"/>
                <w:szCs w:val="18"/>
              </w:rPr>
              <w:t>21</w:t>
            </w:r>
          </w:p>
        </w:tc>
        <w:tc>
          <w:tcPr>
            <w:tcW w:w="1984" w:type="dxa"/>
          </w:tcPr>
          <w:p w:rsidR="007119B9" w:rsidRPr="00702B47" w:rsidRDefault="007119B9" w:rsidP="006B5D47">
            <w:pPr>
              <w:jc w:val="center"/>
              <w:rPr>
                <w:rFonts w:cs="Calibri"/>
                <w:sz w:val="18"/>
                <w:szCs w:val="18"/>
              </w:rPr>
            </w:pPr>
            <w:r w:rsidRPr="00702B47">
              <w:rPr>
                <w:rFonts w:cs="Calibri"/>
                <w:sz w:val="18"/>
                <w:szCs w:val="18"/>
              </w:rPr>
              <w:t>25</w:t>
            </w:r>
          </w:p>
        </w:tc>
        <w:tc>
          <w:tcPr>
            <w:tcW w:w="1705" w:type="dxa"/>
          </w:tcPr>
          <w:p w:rsidR="007119B9" w:rsidRPr="00702B47" w:rsidRDefault="007119B9" w:rsidP="006B5D47">
            <w:pPr>
              <w:jc w:val="center"/>
              <w:rPr>
                <w:rFonts w:cs="Calibri"/>
                <w:sz w:val="18"/>
                <w:szCs w:val="18"/>
              </w:rPr>
            </w:pPr>
            <w:r w:rsidRPr="00702B47">
              <w:rPr>
                <w:rFonts w:cs="Calibri"/>
                <w:sz w:val="18"/>
                <w:szCs w:val="18"/>
              </w:rPr>
              <w:t>300</w:t>
            </w:r>
          </w:p>
        </w:tc>
      </w:tr>
      <w:tr w:rsidR="007119B9" w:rsidRPr="00A47209" w:rsidTr="006B5D47">
        <w:trPr>
          <w:trHeight w:val="343"/>
        </w:trPr>
        <w:tc>
          <w:tcPr>
            <w:tcW w:w="1704" w:type="dxa"/>
          </w:tcPr>
          <w:p w:rsidR="007119B9" w:rsidRPr="00702B47" w:rsidRDefault="007119B9" w:rsidP="006B5D47">
            <w:pPr>
              <w:jc w:val="center"/>
              <w:rPr>
                <w:rFonts w:cs="Calibri"/>
                <w:sz w:val="18"/>
                <w:szCs w:val="18"/>
              </w:rPr>
            </w:pPr>
            <w:r w:rsidRPr="00702B47">
              <w:rPr>
                <w:rFonts w:cs="Calibri"/>
                <w:sz w:val="18"/>
                <w:szCs w:val="18"/>
              </w:rPr>
              <w:t>ΣΤ</w:t>
            </w:r>
          </w:p>
        </w:tc>
        <w:tc>
          <w:tcPr>
            <w:tcW w:w="2090" w:type="dxa"/>
          </w:tcPr>
          <w:p w:rsidR="007119B9" w:rsidRPr="00702B47" w:rsidRDefault="007119B9" w:rsidP="006B5D47">
            <w:pPr>
              <w:jc w:val="center"/>
              <w:rPr>
                <w:rFonts w:cs="Calibri"/>
                <w:sz w:val="18"/>
                <w:szCs w:val="18"/>
              </w:rPr>
            </w:pPr>
            <w:r w:rsidRPr="00702B47">
              <w:rPr>
                <w:rFonts w:cs="Calibri"/>
                <w:sz w:val="18"/>
                <w:szCs w:val="18"/>
              </w:rPr>
              <w:t>26</w:t>
            </w:r>
          </w:p>
        </w:tc>
        <w:tc>
          <w:tcPr>
            <w:tcW w:w="1984" w:type="dxa"/>
          </w:tcPr>
          <w:p w:rsidR="007119B9" w:rsidRPr="00702B47" w:rsidRDefault="007119B9" w:rsidP="006B5D47">
            <w:pPr>
              <w:jc w:val="center"/>
              <w:rPr>
                <w:rFonts w:cs="Calibri"/>
                <w:sz w:val="18"/>
                <w:szCs w:val="18"/>
              </w:rPr>
            </w:pPr>
            <w:r w:rsidRPr="00702B47">
              <w:rPr>
                <w:rFonts w:cs="Calibri"/>
                <w:sz w:val="18"/>
                <w:szCs w:val="18"/>
              </w:rPr>
              <w:t>22</w:t>
            </w:r>
          </w:p>
        </w:tc>
        <w:tc>
          <w:tcPr>
            <w:tcW w:w="1705" w:type="dxa"/>
          </w:tcPr>
          <w:p w:rsidR="007119B9" w:rsidRPr="00702B47" w:rsidRDefault="007119B9" w:rsidP="006B5D47">
            <w:pPr>
              <w:jc w:val="center"/>
              <w:rPr>
                <w:rFonts w:cs="Calibri"/>
                <w:sz w:val="18"/>
                <w:szCs w:val="18"/>
              </w:rPr>
            </w:pPr>
            <w:r w:rsidRPr="00702B47">
              <w:rPr>
                <w:rFonts w:cs="Calibri"/>
                <w:sz w:val="18"/>
                <w:szCs w:val="18"/>
              </w:rPr>
              <w:t>300</w:t>
            </w:r>
          </w:p>
        </w:tc>
      </w:tr>
    </w:tbl>
    <w:p w:rsidR="00B637A5" w:rsidRDefault="00B637A5" w:rsidP="00B637A5">
      <w:pPr>
        <w:rPr>
          <w:rFonts w:cs="Calibri"/>
          <w:b/>
        </w:rPr>
      </w:pPr>
      <w:r>
        <w:rPr>
          <w:rFonts w:cs="Calibri"/>
          <w:b/>
        </w:rPr>
        <w:t>Πίνακας 1</w:t>
      </w:r>
      <w:r>
        <w:rPr>
          <w:rFonts w:cs="Calibri"/>
          <w:b/>
        </w:rPr>
        <w:t>7</w:t>
      </w:r>
      <w:r>
        <w:rPr>
          <w:rFonts w:cs="Calibri"/>
          <w:b/>
        </w:rPr>
        <w:t>.</w:t>
      </w:r>
    </w:p>
    <w:p w:rsidR="00B637A5" w:rsidRDefault="00B637A5" w:rsidP="007119B9">
      <w:pPr>
        <w:shd w:val="clear" w:color="auto" w:fill="FFFFFF"/>
        <w:jc w:val="both"/>
        <w:rPr>
          <w:rFonts w:cs="Calibri"/>
          <w:b/>
        </w:rPr>
      </w:pPr>
    </w:p>
    <w:p w:rsidR="007119B9" w:rsidRDefault="007119B9" w:rsidP="007119B9">
      <w:pPr>
        <w:shd w:val="clear" w:color="auto" w:fill="FFFFFF"/>
        <w:jc w:val="both"/>
        <w:rPr>
          <w:rFonts w:cs="Calibri"/>
        </w:rPr>
      </w:pPr>
      <w:r w:rsidRPr="00AC21B2">
        <w:rPr>
          <w:rFonts w:cs="Calibri"/>
          <w:b/>
        </w:rPr>
        <w:t>Α)</w:t>
      </w:r>
      <w:r>
        <w:rPr>
          <w:rFonts w:cs="Calibri"/>
        </w:rPr>
        <w:t xml:space="preserve"> Να απεικονίσετε αυτούς τους συνδυασμούς σε ένα διάγραμμα, απεικονίζοντας επίσης και υποθετικές καμπύλες ίσου προϊόντος (στις οποίες οι συνδυασμοί αυτοί). Έστω ότι αμοιβή της εργασίας είναι €10 και η αμοιβή κεφαλαίου €5. Ποια είναι η μέθοδος με το ελάχιστο δυνατό κόστος για την παραγωγή κάθε επιπέδου προϊόντος;</w:t>
      </w:r>
    </w:p>
    <w:p w:rsidR="007119B9" w:rsidRDefault="007119B9" w:rsidP="007119B9">
      <w:pPr>
        <w:shd w:val="clear" w:color="auto" w:fill="FFFFFF"/>
        <w:jc w:val="both"/>
        <w:rPr>
          <w:rFonts w:cs="Calibri"/>
        </w:rPr>
      </w:pPr>
      <w:r w:rsidRPr="00AC21B2">
        <w:rPr>
          <w:rFonts w:cs="Calibri"/>
          <w:b/>
        </w:rPr>
        <w:t>Β)</w:t>
      </w:r>
      <w:r>
        <w:rPr>
          <w:rFonts w:cs="Calibri"/>
        </w:rPr>
        <w:t xml:space="preserve"> Η επιχείρηση στρέφεται σε τεχνικές περισσότερο ή λιγότερο έντασης κεφαλαίου με την άνοδο του προϊόντος;</w:t>
      </w:r>
    </w:p>
    <w:p w:rsidR="007119B9" w:rsidRPr="00FC2989" w:rsidRDefault="007119B9" w:rsidP="007119B9">
      <w:pPr>
        <w:shd w:val="clear" w:color="auto" w:fill="FFFFFF"/>
        <w:jc w:val="both"/>
        <w:rPr>
          <w:rFonts w:cs="Calibri"/>
        </w:rPr>
      </w:pPr>
      <w:r>
        <w:rPr>
          <w:rFonts w:cs="Calibri"/>
          <w:b/>
        </w:rPr>
        <w:t>Γ</w:t>
      </w:r>
      <w:r>
        <w:rPr>
          <w:rFonts w:cs="Calibri"/>
        </w:rPr>
        <w:t xml:space="preserve">)  αν η αμοιβή του κεφαλαίου αυξηθεί €7, να δείξετε για ποιο/-α επίπεδα προϊόντος η επιχείρηση θα αλλάξει τη μέθοδο παραγωγής; </w:t>
      </w:r>
    </w:p>
    <w:p w:rsidR="007119B9" w:rsidRPr="00FC2989" w:rsidRDefault="007119B9" w:rsidP="007119B9">
      <w:pPr>
        <w:shd w:val="clear" w:color="auto" w:fill="FFFFFF"/>
        <w:spacing w:line="360" w:lineRule="auto"/>
        <w:jc w:val="both"/>
        <w:rPr>
          <w:rFonts w:cs="Calibri"/>
        </w:rPr>
      </w:pPr>
    </w:p>
    <w:p w:rsidR="007119B9" w:rsidRPr="00094DF9" w:rsidRDefault="007119B9" w:rsidP="007119B9">
      <w:pPr>
        <w:shd w:val="clear" w:color="auto" w:fill="FFFFFF"/>
        <w:spacing w:line="360" w:lineRule="auto"/>
        <w:jc w:val="both"/>
        <w:rPr>
          <w:rFonts w:cs="Calibri"/>
          <w:b/>
        </w:rPr>
      </w:pPr>
      <w:r>
        <w:rPr>
          <w:rFonts w:cs="Calibri"/>
          <w:b/>
          <w:noProof/>
          <w:lang w:eastAsia="el-GR"/>
        </w:rPr>
        <mc:AlternateContent>
          <mc:Choice Requires="wps">
            <w:drawing>
              <wp:anchor distT="0" distB="0" distL="114300" distR="114300" simplePos="0" relativeHeight="251611136" behindDoc="0" locked="0" layoutInCell="1" allowOverlap="1" wp14:anchorId="355498BF" wp14:editId="09749F9F">
                <wp:simplePos x="0" y="0"/>
                <wp:positionH relativeFrom="column">
                  <wp:posOffset>547370</wp:posOffset>
                </wp:positionH>
                <wp:positionV relativeFrom="paragraph">
                  <wp:posOffset>221615</wp:posOffset>
                </wp:positionV>
                <wp:extent cx="0" cy="2190115"/>
                <wp:effectExtent l="61595" t="21590" r="52705" b="7620"/>
                <wp:wrapNone/>
                <wp:docPr id="1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0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82EFEA" id="AutoShape 10" o:spid="_x0000_s1026" type="#_x0000_t32" style="position:absolute;margin-left:43.1pt;margin-top:17.45pt;width:0;height:172.45pt;flip:y;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TTOQIAAGkEAAAOAAAAZHJzL2Uyb0RvYy54bWysVMGO2jAQvVfqP1i+QxIaWIgIq1UCvWy7&#10;SLvt3dgOserYlm0IqOq/d2yybGkvVVUOZmzPvHkzfpPl/amT6MitE1qVOBunGHFFNRNqX+IvL5vR&#10;HCPniWJEasVLfOYO36/ev1v2puAT3WrJuEUAolzRmxK33psiSRxteUfcWBuu4LLRtiMetnafMEt6&#10;QO9kMknTWdJry4zVlDsHp/XlEq8iftNw6p+axnGPZImBm4+rjesurMlqSYq9JaYVdKBB/oFFR4SC&#10;pFeomniCDlb8AdUJarXTjR9T3SW6aQTlsQaoJkt/q+a5JYbHWqA5zlzb5P4fLP183FokGLzdHUaK&#10;dPBGDwevY2qUxQb1xhXgV6mtDSXSk3o2j5p+c0jpqiVqz6P3y9lAcBZamtyEhI0zkGbXf9IMfAgk&#10;iN06NbZDjRTmawgM4NARdIrPc74+Dz95RC+HFE4n2SLNsmnMQ4oAEQKNdf4j1x0KRomdt0TsW19p&#10;pUAE2l7gyfHR+UDwLSAEK70RUkYtSIX6Ei+mk2nk47QULFwGN2f3u0padCRBTfE3sLhxs/qgWARr&#10;OWHrwfZESLCRj23yVkDjJMchW8cZRpLDAAXrQk+qkBFKB8KDdRHU90W6WM/X83yUT2brUZ7W9ehh&#10;U+Wj2Sa7m9Yf6qqqsx+BfJYXrWCMq8D/VdxZ/nfiGcbsIsurvK+NSm7RY0eB7Ot/JB1VEB4+TKMr&#10;dpqdtzZUF3ag5+g8zF4YmF/30evtC7H6CQAA//8DAFBLAwQUAAYACAAAACEA9HXBSd0AAAAIAQAA&#10;DwAAAGRycy9kb3ducmV2LnhtbEyPwU7DMBBE70j8g7VIXBB1CLSkaZwKAYUTqgjl7sbbJGq8jmK3&#10;Tf6ehQs9Ps1o9m22HGwrjtj7xpGCu0kEAql0pqFKweZrdZuA8EGT0a0jVDCih2V+eZHp1LgTfeKx&#10;CJXgEfKpVlCH0KVS+rJGq/3EdUic7VxvdWDsK2l6feJx28o4imbS6ob4Qq07fK6x3BcHq+ClWE9X&#10;3zebIR7L94/iLdmvaXxV6vpqeFqACDiE/zL86rM65Oy0dQcyXrQKklnMTQX3D3MQnP/xlvlxnoDM&#10;M3n+QP4DAAD//wMAUEsBAi0AFAAGAAgAAAAhALaDOJL+AAAA4QEAABMAAAAAAAAAAAAAAAAAAAAA&#10;AFtDb250ZW50X1R5cGVzXS54bWxQSwECLQAUAAYACAAAACEAOP0h/9YAAACUAQAACwAAAAAAAAAA&#10;AAAAAAAvAQAAX3JlbHMvLnJlbHNQSwECLQAUAAYACAAAACEAvmkE0zkCAABpBAAADgAAAAAAAAAA&#10;AAAAAAAuAgAAZHJzL2Uyb0RvYy54bWxQSwECLQAUAAYACAAAACEA9HXBSd0AAAAIAQAADwAAAAAA&#10;AAAAAAAAAACTBAAAZHJzL2Rvd25yZXYueG1sUEsFBgAAAAAEAAQA8wAAAJ0FAAAAAA==&#10;">
                <v:stroke endarrow="block"/>
              </v:shape>
            </w:pict>
          </mc:Fallback>
        </mc:AlternateContent>
      </w:r>
      <w:r>
        <w:rPr>
          <w:rFonts w:cs="Calibri"/>
          <w:b/>
        </w:rPr>
        <w:t>ΑΠΑΝΤΗΣΗ</w:t>
      </w:r>
    </w:p>
    <w:p w:rsidR="007119B9" w:rsidRPr="004E1C90" w:rsidRDefault="007119B9" w:rsidP="007119B9">
      <w:pPr>
        <w:shd w:val="clear" w:color="auto" w:fill="FFFFFF"/>
        <w:spacing w:line="360" w:lineRule="auto"/>
        <w:jc w:val="both"/>
        <w:rPr>
          <w:rFonts w:cs="Calibri"/>
          <w:sz w:val="28"/>
          <w:szCs w:val="28"/>
        </w:rPr>
      </w:pPr>
      <w:r>
        <w:rPr>
          <w:rFonts w:cs="Calibri"/>
          <w:noProof/>
          <w:sz w:val="28"/>
          <w:szCs w:val="28"/>
          <w:lang w:eastAsia="el-GR"/>
        </w:rPr>
        <mc:AlternateContent>
          <mc:Choice Requires="wps">
            <w:drawing>
              <wp:anchor distT="0" distB="0" distL="114300" distR="114300" simplePos="0" relativeHeight="251621376" behindDoc="0" locked="0" layoutInCell="1" allowOverlap="1" wp14:anchorId="5A1C4E22" wp14:editId="0AEE511C">
                <wp:simplePos x="0" y="0"/>
                <wp:positionH relativeFrom="column">
                  <wp:posOffset>2727960</wp:posOffset>
                </wp:positionH>
                <wp:positionV relativeFrom="paragraph">
                  <wp:posOffset>94615</wp:posOffset>
                </wp:positionV>
                <wp:extent cx="62865" cy="1934210"/>
                <wp:effectExtent l="13335" t="8890" r="9525" b="9525"/>
                <wp:wrapNone/>
                <wp:docPr id="1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2865" cy="193421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169197" id="AutoShape 15" o:spid="_x0000_s1026" type="#_x0000_t32" style="position:absolute;margin-left:214.8pt;margin-top:7.45pt;width:4.95pt;height:152.3pt;flip:x y;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EEeOgIAAG0EAAAOAAAAZHJzL2Uyb0RvYy54bWysVE2P2jAQvVfqf7B8h5BsoBARVqsE2sO2&#10;Rdpt78Z2iFXHtmwvAVX97x07QNn2UlXNwRl7vt7MPHt5f+wkOnDrhFYlTscTjLiimgm1L/GX581o&#10;jpHzRDEiteIlPnGH71dv3yx7U/BMt1oybhEEUa7oTYlb702RJI62vCNurA1XoGy07YiHrd0nzJIe&#10;oncyySaTWdJry4zVlDsHp/WgxKsYv2k49Z+bxnGPZIkBm4+rjesurMlqSYq9JaYV9AyD/AOKjggF&#10;Sa+hauIJerHij1CdoFY73fgx1V2im0ZQHmuAatLJb9U8tcTwWAs0x5lrm9z/C0s/HbYWCQazm2Gk&#10;SAczenjxOqZG6TQ0qDeuALtKbW0okR7Vk3nU9JtDSlctUXserZ9PBpzT4JG8cgkbZyDNrv+oGdgQ&#10;SBC7dWxshxopzIfgGKWvQQppoDfoGAd1ug6KHz2icDjL5rMpRhQ06eIuz9I4yIQUIWBwNtb591x3&#10;KAgldt4SsW99pZUCSmg7pCCHR+cD3F8OwVnpjZAyMkMq1Jd4Mc2mEZPTUrCgDGbO7neVtOhAArfi&#10;F2sHza1ZQFAT1w52DKSBdFa/KBaTtJyw9Vn2RMhBBlBShTxQNMA8SwOpvi8mi/V8Pc9HeTZbj/JJ&#10;XY8eNlU+mm3Sd9P6rq6qOv0RIKd50QrGuAqoLwRP878j0PmqDdS8UvzanuR19NhHAHv5R9CRCWH4&#10;A412mp229sIQ4HQ0Pt+/cGlu9yDfvhKrnwAAAP//AwBQSwMEFAAGAAgAAAAhACU+aErgAAAACgEA&#10;AA8AAABkcnMvZG93bnJldi54bWxMj8FOwzAMhu9IvENkJG4sXVumtTSdAIGEOExiTOKaNVnTLXGq&#10;Jl3L22NOcLP1f/r9udrMzrKLHkLnUcBykQDT2HjVYStg//l6twYWokQlrUct4FsH2NTXV5UslZ/w&#10;Q192sWVUgqGUAkyMfcl5aIx2Mix8r5Gyox+cjLQOLVeDnKjcWZ4myYo72SFdMLLXz0Y3593oBKzT&#10;EU8Tbl/O+6dma7qQvdn3LyFub+bHB2BRz/EPhl99UoeanA5+RBWYFZCnxYpQCvICGAF5VtwDOwjI&#10;ljTwuuL/X6h/AAAA//8DAFBLAQItABQABgAIAAAAIQC2gziS/gAAAOEBAAATAAAAAAAAAAAAAAAA&#10;AAAAAABbQ29udGVudF9UeXBlc10ueG1sUEsBAi0AFAAGAAgAAAAhADj9If/WAAAAlAEAAAsAAAAA&#10;AAAAAAAAAAAALwEAAF9yZWxzLy5yZWxzUEsBAi0AFAAGAAgAAAAhAAxMQR46AgAAbQQAAA4AAAAA&#10;AAAAAAAAAAAALgIAAGRycy9lMm9Eb2MueG1sUEsBAi0AFAAGAAgAAAAhACU+aErgAAAACgEAAA8A&#10;AAAAAAAAAAAAAAAAlAQAAGRycy9kb3ducmV2LnhtbFBLBQYAAAAABAAEAPMAAAChBQAAAAA=&#10;">
                <v:stroke dashstyle="dash"/>
              </v:shape>
            </w:pict>
          </mc:Fallback>
        </mc:AlternateContent>
      </w:r>
      <w:r>
        <w:rPr>
          <w:rFonts w:cs="Calibri"/>
          <w:noProof/>
          <w:sz w:val="28"/>
          <w:szCs w:val="28"/>
          <w:lang w:eastAsia="el-GR"/>
        </w:rPr>
        <mc:AlternateContent>
          <mc:Choice Requires="wps">
            <w:drawing>
              <wp:anchor distT="0" distB="0" distL="114300" distR="114300" simplePos="0" relativeHeight="251623424" behindDoc="0" locked="0" layoutInCell="1" allowOverlap="1" wp14:anchorId="73AA6214" wp14:editId="6A81A155">
                <wp:simplePos x="0" y="0"/>
                <wp:positionH relativeFrom="column">
                  <wp:posOffset>547370</wp:posOffset>
                </wp:positionH>
                <wp:positionV relativeFrom="paragraph">
                  <wp:posOffset>689610</wp:posOffset>
                </wp:positionV>
                <wp:extent cx="2690495" cy="635"/>
                <wp:effectExtent l="13970" t="13335" r="10160" b="5080"/>
                <wp:wrapNone/>
                <wp:docPr id="1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049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9FD573" id="AutoShape 16" o:spid="_x0000_s1026" type="#_x0000_t32" style="position:absolute;margin-left:43.1pt;margin-top:54.3pt;width:211.85pt;height:.0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a6ALwIAAFcEAAAOAAAAZHJzL2Uyb0RvYy54bWysVE2PmzAQvVfqf7B8T4AsSRMUslpB0su2&#10;G2m3P8CxDVgF27KdkKjqf+/YkLRpL1VVDmaM37x582HWj+euRSdurFAyx8k0xohLqpiQdY6/vO0m&#10;S4ysI5KRVkme4wu3+HHz/t261xmfqUa1jBsEJNJmvc5x45zOosjShnfETpXmEg4rZTriYGvqiBnS&#10;A3vXRrM4XkS9MkwbRbm18LUcDvEm8FcVp+6lqix3qM0xaHNhNWE9+DXarElWG6IbQUcZ5B9UdERI&#10;CHqjKokj6GjEH1SdoEZZVbkpVV2kqkpQHnKAbJL4t2xeG6J5yAWKY/WtTPb/0dLPp71BgkHv5hhJ&#10;0kGPno5OhdAoWfgC9dpmgCvk3vgU6Vm+6mdFv1okVdEQWfOAfrtocE68R3Tn4jdWQ5hD/0kxwBAI&#10;EKp1rkznKaEO6Byacrk1hZ8dovBxtljF6QrEUThbPMwDP8murtpY95GrDnkjx9YZIurGFUpKaL4y&#10;SQhETs/WeWEkuzr4uFLtRNuGGWgl6nO8ms/mwcGqVjB/6GHW1IeiNehE/BSFZ1RxB/PMJbHNgGNg&#10;eRTJjDpKFqyGE7YdbUdEO9ggqpUeCCmDzNEaxufbKl5tl9tlOklni+0kjcty8rQr0slil3yYlw9l&#10;UZTJdy85SbNGMMalV30d5ST9u1EZL9UwhLdhvpUnumcPdQSx13cQHXru2zwMzEGxy974kvv2w/QG&#10;8HjT/PX4dR9QP/8Hmx8AAAD//wMAUEsDBBQABgAIAAAAIQC/1S7i3wAAAAoBAAAPAAAAZHJzL2Rv&#10;d25yZXYueG1sTI/LTsMwEEX3SPyDNUjsqE0EaRriVAiEEI8FpBXduvE0jojtyHbb8PcMbGA5d47u&#10;nKmWkx3YAUPsvZNwORPA0LVe966TsF49XBTAYlJOq8E7lPCFEZb16UmlSu2P7h0PTeoYlbhYKgkm&#10;pbHkPLYGrYozP6Kj3c4HqxKNoeM6qCOV24FnQuTcqt7RBaNGvDPYfjZ7K+HqbdeEzdMrf7nPn7Pw&#10;aD42Zm6lPD+bbm+AJZzSHww/+qQONTlt/d7pyAYJRZ4RSbkocmAEXIvFAtj2N5kDryv+/4X6GwAA&#10;//8DAFBLAQItABQABgAIAAAAIQC2gziS/gAAAOEBAAATAAAAAAAAAAAAAAAAAAAAAABbQ29udGVu&#10;dF9UeXBlc10ueG1sUEsBAi0AFAAGAAgAAAAhADj9If/WAAAAlAEAAAsAAAAAAAAAAAAAAAAALwEA&#10;AF9yZWxzLy5yZWxzUEsBAi0AFAAGAAgAAAAhANldroAvAgAAVwQAAA4AAAAAAAAAAAAAAAAALgIA&#10;AGRycy9lMm9Eb2MueG1sUEsBAi0AFAAGAAgAAAAhAL/VLuLfAAAACgEAAA8AAAAAAAAAAAAAAAAA&#10;iQQAAGRycy9kb3ducmV2LnhtbFBLBQYAAAAABAAEAPMAAACVBQAAAAA=&#10;">
                <v:stroke dashstyle="dash"/>
              </v:shape>
            </w:pict>
          </mc:Fallback>
        </mc:AlternateContent>
      </w:r>
      <w:r>
        <w:rPr>
          <w:rFonts w:cs="Calibri"/>
          <w:noProof/>
          <w:sz w:val="28"/>
          <w:szCs w:val="28"/>
          <w:lang w:eastAsia="el-GR"/>
        </w:rPr>
        <mc:AlternateContent>
          <mc:Choice Requires="wps">
            <w:drawing>
              <wp:anchor distT="0" distB="0" distL="114300" distR="114300" simplePos="0" relativeHeight="251619328" behindDoc="0" locked="0" layoutInCell="1" allowOverlap="1" wp14:anchorId="0A1734B1" wp14:editId="374D129D">
                <wp:simplePos x="0" y="0"/>
                <wp:positionH relativeFrom="column">
                  <wp:posOffset>547370</wp:posOffset>
                </wp:positionH>
                <wp:positionV relativeFrom="paragraph">
                  <wp:posOffset>93980</wp:posOffset>
                </wp:positionV>
                <wp:extent cx="2179955" cy="635"/>
                <wp:effectExtent l="13970" t="8255" r="6350" b="10160"/>
                <wp:wrapNone/>
                <wp:docPr id="1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95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437154" id="AutoShape 14" o:spid="_x0000_s1026" type="#_x0000_t32" style="position:absolute;margin-left:43.1pt;margin-top:7.4pt;width:171.65pt;height:.0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uTLwIAAFcEAAAOAAAAZHJzL2Uyb0RvYy54bWysVE2P2jAQvVfqf7B8hxA2YSEirFYJ9LJt&#10;kXb7A4ztJFYT27INAVX97x07gZb2UlXlYMb2mzdvPpz107lr0YkbK5TMcTydYcQlVUzIOsdf3naT&#10;JUbWEclIqyTP8YVb/LR5/27d64zPVaNaxg0CEmmzXue4cU5nUWRpwztip0pzCZeVMh1xsDV1xAzp&#10;gb1ro/lstoh6ZZg2inJr4bQcLvEm8FcVp+5zVVnuUJtj0ObCasJ68Gu0WZOsNkQ3go4yyD+o6IiQ&#10;EPRGVRJH0NGIP6g6QY2yqnJTqrpIVZWgPOQA2cSz37J5bYjmIRcojtW3Mtn/R0s/nfYGCQa9SzCS&#10;pIMePR+dCqERnEGBem0zwBVyb3yK9Cxf9YuiXy2SqmiIrHlAv100OMfeI7pz8RurIcyh/6gYYAgE&#10;CNU6V6bzlFAHdA5Nudyaws8OUTicx4+rVZpiROFu8ZAGfpJdXbWx7gNXHfJGjq0zRNSNK5SU0Hxl&#10;4hCInF6s88JIdnXwcaXaibYNM9BK1Od4lc7T4GBVK5i/9DBr6kPRGnQiforCb1RxB/PMJbHNgGNg&#10;eRTJjDpKFqyGE7YdbUdEO9ggqpUeCCmDzNEaxufbarbaLrfLZJLMF9tJMivLyfOuSCaLXfyYlg9l&#10;UZTxdy85TrJGMMalV30d5Tj5u1EZH9UwhLdhvpUnumcPdQSx1/8gOvTct3kYmINil73xJffth+kN&#10;4PGl+efx6z6gfn4PNj8AAAD//wMAUEsDBBQABgAIAAAAIQAlHMtq3gAAAAgBAAAPAAAAZHJzL2Rv&#10;d25yZXYueG1sTI/NTsMwEITvSLyDtUjcqEMUQhviVAiEED8HSCt6dZNtHBGvI9ttw9uzPcFxZ0az&#10;35TLyQ7igD70jhRczxIQSI1re+oUrFdPV3MQIWpq9eAIFfxggGV1flbqonVH+sRDHTvBJRQKrcDE&#10;OBZShsag1WHmRiT2ds5bHfn0nWy9PnK5HWSaJLm0uif+YPSIDwab73pvFWQfu9pvXt7l22P+mvpn&#10;87Uxt1apy4vp/g5ExCn+heGEz+hQMdPW7akNYlAwz1NOsp7xAvazdHEDYnsSFiCrUv4fUP0CAAD/&#10;/wMAUEsBAi0AFAAGAAgAAAAhALaDOJL+AAAA4QEAABMAAAAAAAAAAAAAAAAAAAAAAFtDb250ZW50&#10;X1R5cGVzXS54bWxQSwECLQAUAAYACAAAACEAOP0h/9YAAACUAQAACwAAAAAAAAAAAAAAAAAvAQAA&#10;X3JlbHMvLnJlbHNQSwECLQAUAAYACAAAACEA8lQLky8CAABXBAAADgAAAAAAAAAAAAAAAAAuAgAA&#10;ZHJzL2Uyb0RvYy54bWxQSwECLQAUAAYACAAAACEAJRzLat4AAAAIAQAADwAAAAAAAAAAAAAAAACJ&#10;BAAAZHJzL2Rvd25yZXYueG1sUEsFBgAAAAAEAAQA8wAAAJQFAAAAAA==&#10;">
                <v:stroke dashstyle="dash"/>
              </v:shape>
            </w:pict>
          </mc:Fallback>
        </mc:AlternateContent>
      </w:r>
      <w:r>
        <w:rPr>
          <w:rFonts w:cs="Calibri"/>
          <w:noProof/>
          <w:sz w:val="28"/>
          <w:szCs w:val="28"/>
          <w:lang w:eastAsia="el-GR"/>
        </w:rPr>
        <mc:AlternateContent>
          <mc:Choice Requires="wps">
            <w:drawing>
              <wp:anchor distT="0" distB="0" distL="114300" distR="114300" simplePos="0" relativeHeight="251617280" behindDoc="0" locked="0" layoutInCell="1" allowOverlap="1" wp14:anchorId="22CFE03D" wp14:editId="1BDA376A">
                <wp:simplePos x="0" y="0"/>
                <wp:positionH relativeFrom="column">
                  <wp:posOffset>2936240</wp:posOffset>
                </wp:positionH>
                <wp:positionV relativeFrom="paragraph">
                  <wp:posOffset>-394335</wp:posOffset>
                </wp:positionV>
                <wp:extent cx="531495" cy="1366520"/>
                <wp:effectExtent l="0" t="146685" r="0" b="302895"/>
                <wp:wrapNone/>
                <wp:docPr id="13" name="Ar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671854" flipH="1">
                          <a:off x="0" y="0"/>
                          <a:ext cx="531495" cy="1366520"/>
                        </a:xfrm>
                        <a:custGeom>
                          <a:avLst/>
                          <a:gdLst>
                            <a:gd name="G0" fmla="+- 0 0 0"/>
                            <a:gd name="G1" fmla="+- 16812 0 0"/>
                            <a:gd name="G2" fmla="+- 21600 0 0"/>
                            <a:gd name="T0" fmla="*/ 13562 w 21600"/>
                            <a:gd name="T1" fmla="*/ 0 h 30526"/>
                            <a:gd name="T2" fmla="*/ 16688 w 21600"/>
                            <a:gd name="T3" fmla="*/ 30526 h 30526"/>
                            <a:gd name="T4" fmla="*/ 0 w 21600"/>
                            <a:gd name="T5" fmla="*/ 16812 h 30526"/>
                          </a:gdLst>
                          <a:ahLst/>
                          <a:cxnLst>
                            <a:cxn ang="0">
                              <a:pos x="T0" y="T1"/>
                            </a:cxn>
                            <a:cxn ang="0">
                              <a:pos x="T2" y="T3"/>
                            </a:cxn>
                            <a:cxn ang="0">
                              <a:pos x="T4" y="T5"/>
                            </a:cxn>
                          </a:cxnLst>
                          <a:rect l="0" t="0" r="r" b="b"/>
                          <a:pathLst>
                            <a:path w="21600" h="30526" fill="none" extrusionOk="0">
                              <a:moveTo>
                                <a:pt x="13561" y="0"/>
                              </a:moveTo>
                              <a:cubicBezTo>
                                <a:pt x="18645" y="4100"/>
                                <a:pt x="21600" y="10281"/>
                                <a:pt x="21600" y="16812"/>
                              </a:cubicBezTo>
                              <a:cubicBezTo>
                                <a:pt x="21600" y="21814"/>
                                <a:pt x="19863" y="26661"/>
                                <a:pt x="16687" y="30525"/>
                              </a:cubicBezTo>
                            </a:path>
                            <a:path w="21600" h="30526" stroke="0" extrusionOk="0">
                              <a:moveTo>
                                <a:pt x="13561" y="0"/>
                              </a:moveTo>
                              <a:cubicBezTo>
                                <a:pt x="18645" y="4100"/>
                                <a:pt x="21600" y="10281"/>
                                <a:pt x="21600" y="16812"/>
                              </a:cubicBezTo>
                              <a:cubicBezTo>
                                <a:pt x="21600" y="21814"/>
                                <a:pt x="19863" y="26661"/>
                                <a:pt x="16687" y="30525"/>
                              </a:cubicBezTo>
                              <a:lnTo>
                                <a:pt x="0" y="1681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001A7" id="Arc 13" o:spid="_x0000_s1026" style="position:absolute;margin-left:231.2pt;margin-top:-31.05pt;width:41.85pt;height:107.6pt;rotation:3198316fd;flip:x;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30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rkA1AMAAOsJAAAOAAAAZHJzL2Uyb0RvYy54bWzsVttu4zYQfS/QfyD42MLRxZIiG3EWqR1v&#10;C2y7C2z6ATRFWUIkUiXpS7bov3c4lBXZ67RF0cfagExqxnM5ZzjDu3fHtiF7oU2t5IJGNyElQnJV&#10;1HK7oL8+rSc5JcYyWbBGSbGgL8LQd/fffnN36OYiVpVqCqEJGJFmfugWtLK2mweB4ZVomblRnZAg&#10;LJVumYWt3gaFZgew3jZBHIZZcFC66LTiwhh4u/JCeo/2y1Jw+7EsjbCkWVCIzeJT43PjnsH9HZtv&#10;NeuqmvdhsH8RRctqCU4HUytmGdnp+itTbc21Mqq0N1y1gSrLmgvMAbKJwotsPlesE5gLgGO6ASbz&#10;35nlv+w/aVIXwN2UEsla4OhBcwI7gObQmTlofO4+aZec6T4o/mxAEJxJ3MaADtkcflYFWGA7qxCO&#10;Y6lbohXAHuXZbZSnCSVlU3c/wgtUAATIEel4GegQR0s4vEynUTJLKeEgiqZZlsbIV8DmzqwLiO+M&#10;fS8Urtn+g7GezgJWSEbRZ/QeqC/bBpj9fkJC9+2JHxSikUKU5VF8TSkeKcVRFl6z9DS4+i4AFNMs&#10;JgeCyhcunwaXoBiSikzDNM4ulQaXzlqW5flb1oA9nyEooqW3LDoGEAp0+0ZsgPqg5OEYxQcEbE8Q&#10;s+qEOj/KHnZYEebOf4gUd8o4ih0wQCSk7eoHuDtKpPC6MuTtlLEK/1YZUnLK6diy/1MfkYY+cNkB&#10;NCXQATYe8I5Zl4gLyC3JYUE9Z6RaUE8MKesGmoiENgY97mj1zvW8j8+nNFu1F08KLViXr+MeKIbA&#10;TlX7qsF3m5r/IL6c6edZArCDfhKFfX12aKmPBCRRGOeIH4R5KXJFewLgzPw1Z68m4yiPkh4EH/cs&#10;z6CYwFucZZABHinvzRXgLYocJAPcI2+AusPvL3E0VqtnaBJQD//DeB1GNm/kuDb80cGD2FN8kvNG&#10;GeEPlAe+ZwCL2Z2BUYeUag0ljHw20pX4zHl3XBnV1IUT4kZvN8tGkz1zMxM/vdMzNa12skBjlWDF&#10;Y7+2rG78Gpw3eMKB5P5oucaOQ/H3WTh7zB/zZJLE2eMkCVerycN6mUyydXSbrqar5XIV/eFCi5J5&#10;VReFkC6604COkn82APurgh+tw4g+y8KMk13j5+tkg/MwsH1BLqdfj/VpCPqpuVHFCwxEHH3AHtyQ&#10;YAZWSn+h5AC3jQU1v+2Yhk7S/CRhnM+iJAE1i5skvYVJR/RYshlLmORgakEthT7rlkvrrzS7Ttfb&#10;yk1bpFWqBxjEZe3GIk5sH1W/gRsFZtDfftyVZbxHrdc72v2fAAAA//8DAFBLAwQUAAYACAAAACEA&#10;s204TeAAAAAIAQAADwAAAGRycy9kb3ducmV2LnhtbEyPwU7DMBBE70j8g7VIXBB1QoSbhjgVIHFA&#10;nBoqqt7ceEkiYjuy3TT9e5ZTuc1qRjNvy/VsBjahD72zEtJFAgxt43RvWwnbz7f7HFiIymo1OIsS&#10;zhhgXV1flarQ7mQ3ONWxZVRiQ6EkdDGOBeeh6dCosHAjWvK+nTcq0ulbrr06UbkZ+EOSCG5Ub2mh&#10;UyO+dtj81EcjYb/Z7qJ/n16+0sezy2pxFz9ylPL2Zn5+AhZxjpcw/OETOlTEdHBHqwMbJGQrsaQo&#10;CQGMfJGmK2AHCfkyA16V/P8D1S8AAAD//wMAUEsBAi0AFAAGAAgAAAAhALaDOJL+AAAA4QEAABMA&#10;AAAAAAAAAAAAAAAAAAAAAFtDb250ZW50X1R5cGVzXS54bWxQSwECLQAUAAYACAAAACEAOP0h/9YA&#10;AACUAQAACwAAAAAAAAAAAAAAAAAvAQAAX3JlbHMvLnJlbHNQSwECLQAUAAYACAAAACEA8la5ANQD&#10;AADrCQAADgAAAAAAAAAAAAAAAAAuAgAAZHJzL2Uyb0RvYy54bWxQSwECLQAUAAYACAAAACEAs204&#10;TeAAAAAIAQAADwAAAAAAAAAAAAAAAAAuBgAAZHJzL2Rvd25yZXYueG1sUEsFBgAAAAAEAAQA8wAA&#10;ADsHAAAAAA==&#10;" path="m13561,nfc18645,4100,21600,10281,21600,16812v,5002,-1737,9849,-4913,13713em13561,nsc18645,4100,21600,10281,21600,16812v,5002,-1737,9849,-4913,13713l,16812,13561,xe" filled="f">
                <v:path arrowok="t" o:extrusionok="f" o:connecttype="custom" o:connectlocs="333710,0;410629,1366520;0,752602" o:connectangles="0,0,0"/>
              </v:shape>
            </w:pict>
          </mc:Fallback>
        </mc:AlternateContent>
      </w:r>
      <w:r>
        <w:rPr>
          <w:rFonts w:cs="Calibri"/>
          <w:noProof/>
          <w:sz w:val="28"/>
          <w:szCs w:val="28"/>
          <w:lang w:eastAsia="el-GR"/>
        </w:rPr>
        <mc:AlternateContent>
          <mc:Choice Requires="wps">
            <w:drawing>
              <wp:anchor distT="0" distB="0" distL="114300" distR="114300" simplePos="0" relativeHeight="251613184" behindDoc="0" locked="0" layoutInCell="1" allowOverlap="1" wp14:anchorId="1D8C9A47" wp14:editId="3607552F">
                <wp:simplePos x="0" y="0"/>
                <wp:positionH relativeFrom="column">
                  <wp:posOffset>1486535</wp:posOffset>
                </wp:positionH>
                <wp:positionV relativeFrom="paragraph">
                  <wp:posOffset>359410</wp:posOffset>
                </wp:positionV>
                <wp:extent cx="531495" cy="1342390"/>
                <wp:effectExtent l="0" t="126365" r="0" b="294640"/>
                <wp:wrapNone/>
                <wp:docPr id="12" name="Ar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671854" flipH="1">
                          <a:off x="0" y="0"/>
                          <a:ext cx="531495" cy="1342390"/>
                        </a:xfrm>
                        <a:custGeom>
                          <a:avLst/>
                          <a:gdLst>
                            <a:gd name="G0" fmla="+- 0 0 0"/>
                            <a:gd name="G1" fmla="+- 16270 0 0"/>
                            <a:gd name="G2" fmla="+- 21600 0 0"/>
                            <a:gd name="T0" fmla="*/ 14207 w 21600"/>
                            <a:gd name="T1" fmla="*/ 0 h 29984"/>
                            <a:gd name="T2" fmla="*/ 16688 w 21600"/>
                            <a:gd name="T3" fmla="*/ 29984 h 29984"/>
                            <a:gd name="T4" fmla="*/ 0 w 21600"/>
                            <a:gd name="T5" fmla="*/ 16270 h 29984"/>
                          </a:gdLst>
                          <a:ahLst/>
                          <a:cxnLst>
                            <a:cxn ang="0">
                              <a:pos x="T0" y="T1"/>
                            </a:cxn>
                            <a:cxn ang="0">
                              <a:pos x="T2" y="T3"/>
                            </a:cxn>
                            <a:cxn ang="0">
                              <a:pos x="T4" y="T5"/>
                            </a:cxn>
                          </a:cxnLst>
                          <a:rect l="0" t="0" r="r" b="b"/>
                          <a:pathLst>
                            <a:path w="21600" h="29984" fill="none" extrusionOk="0">
                              <a:moveTo>
                                <a:pt x="14207" y="-1"/>
                              </a:moveTo>
                              <a:cubicBezTo>
                                <a:pt x="18904" y="4101"/>
                                <a:pt x="21600" y="10033"/>
                                <a:pt x="21600" y="16270"/>
                              </a:cubicBezTo>
                              <a:cubicBezTo>
                                <a:pt x="21600" y="21272"/>
                                <a:pt x="19863" y="26119"/>
                                <a:pt x="16687" y="29983"/>
                              </a:cubicBezTo>
                            </a:path>
                            <a:path w="21600" h="29984" stroke="0" extrusionOk="0">
                              <a:moveTo>
                                <a:pt x="14207" y="-1"/>
                              </a:moveTo>
                              <a:cubicBezTo>
                                <a:pt x="18904" y="4101"/>
                                <a:pt x="21600" y="10033"/>
                                <a:pt x="21600" y="16270"/>
                              </a:cubicBezTo>
                              <a:cubicBezTo>
                                <a:pt x="21600" y="21272"/>
                                <a:pt x="19863" y="26119"/>
                                <a:pt x="16687" y="29983"/>
                              </a:cubicBezTo>
                              <a:lnTo>
                                <a:pt x="0" y="1627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9A75D" id="Arc 11" o:spid="_x0000_s1026" style="position:absolute;margin-left:117.05pt;margin-top:28.3pt;width:41.85pt;height:105.7pt;rotation:3198316fd;flip:x;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9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VrUzgMAAO0JAAAOAAAAZHJzL2Uyb0RvYy54bWzsVttu4zYQfS/QfyD02MKRKMuyZMRZpHa8&#10;LbDtLrDpB9AUZQmRSJWkLWeL/nuHo0vkrFMsij7WARxKczyXc8gZ3r471xU5CW1KJdcevQk8IiRX&#10;WSkPa+/3x90s8YixTGasUlKsvWdhvHd333932zYrEapCVZnQBJxIs2qbtVdY26x83/BC1MzcqEZI&#10;MOZK18zCoz74mWYteK8rPwyC2G+VzhqtuDAG3m47o3eH/vNccPsxz42wpFp7kJvFb43fe/ft392y&#10;1UGzpih5nwb7F1nUrJQQdHS1ZZaRoy6/clWXXCujcnvDVe2rPC+5wBqgGhq8quZzwRqBtQA5phlp&#10;Mv+dW/7b6ZMmZQbahR6RrAaN7jUnlDpq2sasAPG5+aRdcab5oPiTAYN/YXEPBjBk3/6qMvDAjlYh&#10;Hedc10QroJ0m8ZImi8gjeVU2P8MLBAAD5IxyPI9yiLMlHF4u5jRKFx7hYKLzKJynqJfPVs6tS4gf&#10;jX0vFK7Z6YOxnZwZrFCMrK/oPUif1xUo++OMBO6vF34E0AmAxuHyKggYGr2ENA6ugR7HUD/4hEZh&#10;sCQtQfCrkI9jSAAGpCBhmibRa9AY0nmL4yR5y9t8yA2A6Oktj04BpALDvpEbsD6COjom+YEAh4Fi&#10;Vgys87PsaYcVYe78Byhxo4yT2BEDQkLZbv+AdmeJEl4HQ90OPP8mMJTkwIspuIvQZ6ShD7zuANoj&#10;0AH2HeENs64Ql5BbknbtdZqRAlYoDMnLCpqIhDYGPe5s9dH1vI9PQ5m1OolHhR6sqxe1x8RmQ8kv&#10;EH7cl/wn8eXiB0kadJVENMCfQDLoqk/FHYMgmCMnV0xu1w4MXLi/FuzFZUjDZdiz0CWeJjHsJogW&#10;xpSmFybYgcvOBJyM4kyiAe2OwH8k0litnqBLwIb4n8c3eGSrSk43R3d48Cj2Gg92XikjuiPVMd9L&#10;gNvZnYJJj5RqB5sYm2Ql3SZPF+ECD6lRVZk5o1PO6MN+U2lyYm5q4qcPegHT6igzdFYIlj30a8vK&#10;qltD8ArPOKjcHy7X2nEs/pkG6UPykESzKIwfZlGw3c7ud5toFu/ocrGdbzebLf3LpUajVVFmmZAu&#10;u2FE0+jbRmB/WeiG6zikL6q4KHaHn6+L9S/TwAYGtQz/O66HMdjNzb3KnmEk4vAD9eCOBFOwUPqL&#10;R1q4b6w988eRaegl1S8SBnpKowhgFh+ixTKEBz217KcWJjm4WnvWg07rlhvbXWqOjS4PhZu3KKtU&#10;9zCK89INRpzZXVb9A9wpsIL+/uMuLdNnRL3c0u7+BgAA//8DAFBLAwQUAAYACAAAACEA0U0Z/uAA&#10;AAALAQAADwAAAGRycy9kb3ducmV2LnhtbEyPQU/DMAyF70j8h8hI3FjSDbGqNJ3QBAcQHDaKxDFr&#10;TFvROFWTrh2/HnMaNz/76fl7+WZ2nTjiEFpPGpKFAoFUedtSraF8f7pJQYRoyJrOE2o4YYBNcXmR&#10;m8z6iXZ43MdacAiFzGhoYuwzKUPVoDNh4Xskvn35wZnIcqilHczE4a6TS6XupDMt8YfG9LhtsPre&#10;j45T5u3zy5tN+/LRnXbl+Dr9fH5MWl9fzQ/3ICLO8WyGP3xGh4KZDn4kG0THeq1WbOVhqW5BsGOV&#10;JmsQBw28SEAWufzfofgFAAD//wMAUEsBAi0AFAAGAAgAAAAhALaDOJL+AAAA4QEAABMAAAAAAAAA&#10;AAAAAAAAAAAAAFtDb250ZW50X1R5cGVzXS54bWxQSwECLQAUAAYACAAAACEAOP0h/9YAAACUAQAA&#10;CwAAAAAAAAAAAAAAAAAvAQAAX3JlbHMvLnJlbHNQSwECLQAUAAYACAAAACEArVla1M4DAADtCQAA&#10;DgAAAAAAAAAAAAAAAAAuAgAAZHJzL2Uyb0RvYy54bWxQSwECLQAUAAYACAAAACEA0U0Z/uAAAAAL&#10;AQAADwAAAAAAAAAAAAAAAAAoBgAAZHJzL2Rvd25yZXYueG1sUEsFBgAAAAAEAAQA8wAAADUHAAAA&#10;AA==&#10;" path="m14207,-1nfc18904,4101,21600,10033,21600,16270v,5002,-1737,9849,-4913,13713em14207,-1nsc18904,4101,21600,10033,21600,16270v,5002,-1737,9849,-4913,13713l,16270,14207,-1xe" filled="f">
                <v:path arrowok="t" o:extrusionok="f" o:connecttype="custom" o:connectlocs="349581,0;410629,1342390;0,728411" o:connectangles="0,0,0"/>
              </v:shape>
            </w:pict>
          </mc:Fallback>
        </mc:AlternateContent>
      </w:r>
      <w:r>
        <w:rPr>
          <w:rFonts w:cs="Calibri"/>
          <w:noProof/>
          <w:sz w:val="28"/>
          <w:szCs w:val="28"/>
          <w:lang w:eastAsia="el-GR"/>
        </w:rPr>
        <mc:AlternateContent>
          <mc:Choice Requires="wps">
            <w:drawing>
              <wp:anchor distT="0" distB="0" distL="114300" distR="114300" simplePos="0" relativeHeight="251615232" behindDoc="0" locked="0" layoutInCell="1" allowOverlap="1" wp14:anchorId="525BB92D" wp14:editId="23DBC9AB">
                <wp:simplePos x="0" y="0"/>
                <wp:positionH relativeFrom="column">
                  <wp:posOffset>2193290</wp:posOffset>
                </wp:positionH>
                <wp:positionV relativeFrom="paragraph">
                  <wp:posOffset>77470</wp:posOffset>
                </wp:positionV>
                <wp:extent cx="531495" cy="1366520"/>
                <wp:effectExtent l="0" t="142240" r="0" b="307340"/>
                <wp:wrapNone/>
                <wp:docPr id="11" name="Ar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671854" flipH="1">
                          <a:off x="0" y="0"/>
                          <a:ext cx="531495" cy="1366520"/>
                        </a:xfrm>
                        <a:custGeom>
                          <a:avLst/>
                          <a:gdLst>
                            <a:gd name="G0" fmla="+- 0 0 0"/>
                            <a:gd name="G1" fmla="+- 16812 0 0"/>
                            <a:gd name="G2" fmla="+- 21600 0 0"/>
                            <a:gd name="T0" fmla="*/ 13562 w 21600"/>
                            <a:gd name="T1" fmla="*/ 0 h 30526"/>
                            <a:gd name="T2" fmla="*/ 16688 w 21600"/>
                            <a:gd name="T3" fmla="*/ 30526 h 30526"/>
                            <a:gd name="T4" fmla="*/ 0 w 21600"/>
                            <a:gd name="T5" fmla="*/ 16812 h 30526"/>
                          </a:gdLst>
                          <a:ahLst/>
                          <a:cxnLst>
                            <a:cxn ang="0">
                              <a:pos x="T0" y="T1"/>
                            </a:cxn>
                            <a:cxn ang="0">
                              <a:pos x="T2" y="T3"/>
                            </a:cxn>
                            <a:cxn ang="0">
                              <a:pos x="T4" y="T5"/>
                            </a:cxn>
                          </a:cxnLst>
                          <a:rect l="0" t="0" r="r" b="b"/>
                          <a:pathLst>
                            <a:path w="21600" h="30526" fill="none" extrusionOk="0">
                              <a:moveTo>
                                <a:pt x="13561" y="0"/>
                              </a:moveTo>
                              <a:cubicBezTo>
                                <a:pt x="18645" y="4100"/>
                                <a:pt x="21600" y="10281"/>
                                <a:pt x="21600" y="16812"/>
                              </a:cubicBezTo>
                              <a:cubicBezTo>
                                <a:pt x="21600" y="21814"/>
                                <a:pt x="19863" y="26661"/>
                                <a:pt x="16687" y="30525"/>
                              </a:cubicBezTo>
                            </a:path>
                            <a:path w="21600" h="30526" stroke="0" extrusionOk="0">
                              <a:moveTo>
                                <a:pt x="13561" y="0"/>
                              </a:moveTo>
                              <a:cubicBezTo>
                                <a:pt x="18645" y="4100"/>
                                <a:pt x="21600" y="10281"/>
                                <a:pt x="21600" y="16812"/>
                              </a:cubicBezTo>
                              <a:cubicBezTo>
                                <a:pt x="21600" y="21814"/>
                                <a:pt x="19863" y="26661"/>
                                <a:pt x="16687" y="30525"/>
                              </a:cubicBezTo>
                              <a:lnTo>
                                <a:pt x="0" y="1681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374A2" id="Arc 12" o:spid="_x0000_s1026" style="position:absolute;margin-left:172.7pt;margin-top:6.1pt;width:41.85pt;height:107.6pt;rotation:3198316fd;flip:x;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30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xo0gMAAOsJAAAOAAAAZHJzL2Uyb0RvYy54bWzsVttu4zYQfS/QfyD42MKRKMuKbMRZpHa8&#10;LbDtLrDpB9AUZQmRSJWkL9mi/94Z6hLZ6xSLoo91AIXSHMzlHHKGd+9OdUUO0thSqyVlNyElUgmd&#10;lWq3pL8/bSYpJdZxlfFKK7mkL9LSd/fff3d3bBYy0oWuMmkIOFF2cWyWtHCuWQSBFYWsub3RjVRg&#10;zLWpuYNXswsyw4/gva6CKAyT4KhN1hgtpLXwdd0a6b33n+dSuI95bqUj1ZJCbs4/jX9u8Rnc3/HF&#10;zvCmKEWXBv8XWdS8VBB0cLXmjpO9Kb9yVZfCaKtzdyN0Heg8L4X0NUA1LLyo5nPBG+lrAXJsM9Bk&#10;/zu34rfDJ0PKDLRjlCheg0YPRhAWITXHxi4A8bn5ZLA423zQ4tmCITiz4IsFDNkef9UZeOB7pz0d&#10;p9zUxGignaXJLUtnMSV5VTY/wwcPAAbIycvxMsghT44I+Dibsng+o0SAiU2TZBZ5vQK+QLeYkNhb&#10;915qv+aHD9a1cmaw8mJkXUXvQfq8rkDZHyckxL9O+AEAxQ8AlqQsugaKRqCIJeE1T09DqB8Cwqaz&#10;JCJH4sEXIZ+GkAAMSUGm4SxKLkFDSPSWJGn6lrdpnxsAvae3PKICngof9o3cgPUB1NIxyg8E2PUU&#10;86JnXZxURzusCMfzH3qJG21RYiQGhISycf+AdiflJbwOhroRPP0mMJSE4NkY3EboMjLQBy47gKEE&#10;OsC2JbzhDgvBhHBJjkvaakaKJW2FIXlZQRNR0Magx52c2WPP+/jcl1nrg3zS3oPDelF7kBgS63ft&#10;K0Lst6X4SX45w6dJDLQDPmZhtz8b76nLBCwsjFLPH6R5acJN2xNw5v5asFeXEUtZ3JHQ5j1PE9hM&#10;EC1KEqjAH6k2Gm7AW29CSga6R9GAdeTvH3m0zuhnaBKwH/6n8TqNfFGp8d5oj44/iJ3EvV1U2sr2&#10;QLXEdwr4zYxnYNQhld7AFvZ6Vgq3+Byjo1ZWV2WGRv9idttVZciB48z0vy7oGczovcq8s0Ly7LFb&#10;O15W7RqCV/6Eg8jd0cLG7ofin/Nw/pg+pvEkjpLHSRyu15OHzSqeJBt2O1tP16vVmv2FqbF4UZRZ&#10;JhVm1w9oFn/bAOyuCu1oHUb0WRV2XOzG/74uNjhPw7cvqKX/33LdD8F2am519gID0Y8+UA9uSDAD&#10;C22+UHKE28aS2j/23EAnqX5RMM7nLI4B5vxLPLuFSUfM2LIdW7gS4GpJHYU+i8uVa680+8aUuwKn&#10;rZdV6QcYxHmJY9FP7Dar7gVuFL6C7vaDV5bxu0e93tHu/wYAAP//AwBQSwMEFAAGAAgAAAAhALq3&#10;/sfhAAAACgEAAA8AAABkcnMvZG93bnJldi54bWxMj8FOg0AQhu8mvsNmTLwYu1ArFGRp1MSD6anY&#10;aLxt2RGI7Cxht5S+veNJbzOZL/98f7GZbS8mHH3nSEG8iEAg1c501CjYv73crkH4oMno3hEqOKOH&#10;TXl5UejcuBPtcKpCIziEfK4VtCEMuZS+btFqv3ADEt++3Gh14HVspBn1icNtL5dRlEirO+IPrR7w&#10;ucX6uzpaBZ+7/UcYX6en9/j+7O6q5CZs16jU9dX8+AAi4Bz+YPjVZ3Uo2engjmS86BUs0yxlVEGa&#10;ZiAYWGUrHg5MJnECsizk/wrlDwAAAP//AwBQSwECLQAUAAYACAAAACEAtoM4kv4AAADhAQAAEwAA&#10;AAAAAAAAAAAAAAAAAAAAW0NvbnRlbnRfVHlwZXNdLnhtbFBLAQItABQABgAIAAAAIQA4/SH/1gAA&#10;AJQBAAALAAAAAAAAAAAAAAAAAC8BAABfcmVscy8ucmVsc1BLAQItABQABgAIAAAAIQCHUuxo0gMA&#10;AOsJAAAOAAAAAAAAAAAAAAAAAC4CAABkcnMvZTJvRG9jLnhtbFBLAQItABQABgAIAAAAIQC6t/7H&#10;4QAAAAoBAAAPAAAAAAAAAAAAAAAAACwGAABkcnMvZG93bnJldi54bWxQSwUGAAAAAAQABADzAAAA&#10;OgcAAAAA&#10;" path="m13561,nfc18645,4100,21600,10281,21600,16812v,5002,-1737,9849,-4913,13713em13561,nsc18645,4100,21600,10281,21600,16812v,5002,-1737,9849,-4913,13713l,16812,13561,xe" filled="f">
                <v:path arrowok="t" o:extrusionok="f" o:connecttype="custom" o:connectlocs="333710,0;410629,1366520;0,752602" o:connectangles="0,0,0"/>
              </v:shape>
            </w:pict>
          </mc:Fallback>
        </mc:AlternateContent>
      </w:r>
      <w:r w:rsidRPr="00094DF9">
        <w:rPr>
          <w:rFonts w:cs="Calibri"/>
          <w:sz w:val="28"/>
          <w:szCs w:val="28"/>
        </w:rPr>
        <w:t xml:space="preserve"> </w:t>
      </w:r>
      <w:r w:rsidRPr="009206A4">
        <w:rPr>
          <w:rFonts w:cs="Calibri"/>
          <w:color w:val="FF0000"/>
          <w:lang w:val="en-US"/>
        </w:rPr>
        <w:t>A</w:t>
      </w:r>
      <w:r w:rsidRPr="00094DF9">
        <w:rPr>
          <w:rFonts w:cs="Calibri"/>
          <w:color w:val="FF0000"/>
          <w:sz w:val="28"/>
          <w:szCs w:val="28"/>
        </w:rPr>
        <w:t>)</w:t>
      </w:r>
      <w:r w:rsidRPr="00094DF9">
        <w:rPr>
          <w:rFonts w:cs="Calibri"/>
          <w:sz w:val="28"/>
          <w:szCs w:val="28"/>
        </w:rPr>
        <w:t xml:space="preserve">    </w:t>
      </w:r>
      <w:r w:rsidRPr="004E1C90">
        <w:rPr>
          <w:rFonts w:cs="Calibri"/>
          <w:sz w:val="28"/>
          <w:szCs w:val="28"/>
          <w:lang w:val="en-US"/>
        </w:rPr>
        <w:t>K</w:t>
      </w:r>
    </w:p>
    <w:p w:rsidR="007119B9" w:rsidRDefault="007119B9" w:rsidP="007119B9">
      <w:pPr>
        <w:tabs>
          <w:tab w:val="left" w:pos="5559"/>
        </w:tabs>
        <w:rPr>
          <w:rFonts w:cs="Calibri"/>
        </w:rPr>
      </w:pPr>
      <w:r>
        <w:rPr>
          <w:rFonts w:cs="Calibri"/>
          <w:noProof/>
          <w:sz w:val="28"/>
          <w:szCs w:val="28"/>
          <w:lang w:eastAsia="el-GR"/>
        </w:rPr>
        <mc:AlternateContent>
          <mc:Choice Requires="wps">
            <w:drawing>
              <wp:anchor distT="0" distB="0" distL="114300" distR="114300" simplePos="0" relativeHeight="251625472" behindDoc="0" locked="0" layoutInCell="1" allowOverlap="1" wp14:anchorId="41D46230" wp14:editId="0BC7A6B4">
                <wp:simplePos x="0" y="0"/>
                <wp:positionH relativeFrom="column">
                  <wp:posOffset>3238500</wp:posOffset>
                </wp:positionH>
                <wp:positionV relativeFrom="paragraph">
                  <wp:posOffset>237490</wp:posOffset>
                </wp:positionV>
                <wp:extent cx="73660" cy="1338580"/>
                <wp:effectExtent l="9525" t="8890" r="12065" b="5080"/>
                <wp:wrapNone/>
                <wp:docPr id="1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3660" cy="133858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B9826B" id="AutoShape 17" o:spid="_x0000_s1026" type="#_x0000_t32" style="position:absolute;margin-left:255pt;margin-top:18.7pt;width:5.8pt;height:105.4pt;flip:x y;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yI/OAIAAG0EAAAOAAAAZHJzL2Uyb0RvYy54bWysVEuP2yAQvlfqf0C+J7bzjhVntbKT9rBt&#10;I+22dwLYRsWAgMSJqv73HXCSZttLVdUHPDCvb2Y+WD2cWoGOzFiuZB6lwyRCTBJFuazz6OvLdrCI&#10;kHVYUiyUZHl0ZjZ6WL9/t+p0xkaqUYIygyCItFmn86hxTmdxbEnDWmyHSjMJykqZFjvYmjqmBncQ&#10;vRXxKElmcacM1UYRZi2clr0yWof4VcWI+1JVljkk8giwubCasO79Gq9XOKsN1g0nFxj4H1C0mEtI&#10;egtVYofRwfA/QrWcGGVV5YZEtbGqKk5YqAGqSZPfqnlusGahFmiO1bc22f8Xlnw+7gziFGYH7ZG4&#10;hRk9HpwKqVE69w3qtM3ArpA740skJ/msnxT5bpFURYNlzYL1y1mDc+o94jcufmM1pNl3nxQFGwwJ&#10;QrdOlWlRJbj+6B2D9M1LPg30Bp3CoM63QbGTQwQO5+PZDOAS0KTj8WK6CIOMceYDemdtrPvAVIu8&#10;kEfWGczrxhVKSqCEMn0KfHyyzsP95eCdpdpyIQIzhERdHi2no2nAZJXg1Cu9mTX1vhAGHbHnVvhC&#10;7aC5N/MISmyb3o6C1JPOqIOkIUnDMN1cZIe56GUAJaTPA0UDzIvUk+rHMlluFpvFZDAZzTaDSVKW&#10;g8dtMRnMtul8Wo7LoijTnx5yOskaTimTHvWV4Onk7wh0uWo9NW8Uv7Unfhs99BHAXv8BdGCCH35P&#10;o72i5525MgQ4HYwv989fmvs9yPevxPoVAAD//wMAUEsDBBQABgAIAAAAIQCqGItN4AAAAAoBAAAP&#10;AAAAZHJzL2Rvd25yZXYueG1sTI9PS8QwFMTvgt8hPMGbmzb7x1KbLioK4mHBdcFrtnk2dZOX0qTb&#10;+u2NJz0OM8z8ptrOzrIzDqHzJCFfZMCQGq87aiUc3p9vCmAhKtLKekIJ3xhgW19eVKrUfqI3PO9j&#10;y1IJhVJJMDH2JeehMehUWPgeKXmffnAqJjm0XA9qSuXOcpFlG+5UR2nBqB4fDTan/egkFGKkr4l2&#10;T6fDQ7MzXVi+2NcPKa+v5vs7YBHn+BeGX/yEDnViOvqRdGBWwjrP0pcoYXm7ApYCa5FvgB0liFUh&#10;gNcV/3+h/gEAAP//AwBQSwECLQAUAAYACAAAACEAtoM4kv4AAADhAQAAEwAAAAAAAAAAAAAAAAAA&#10;AAAAW0NvbnRlbnRfVHlwZXNdLnhtbFBLAQItABQABgAIAAAAIQA4/SH/1gAAAJQBAAALAAAAAAAA&#10;AAAAAAAAAC8BAABfcmVscy8ucmVsc1BLAQItABQABgAIAAAAIQA64yI/OAIAAG0EAAAOAAAAAAAA&#10;AAAAAAAAAC4CAABkcnMvZTJvRG9jLnhtbFBLAQItABQABgAIAAAAIQCqGItN4AAAAAoBAAAPAAAA&#10;AAAAAAAAAAAAAJIEAABkcnMvZG93bnJldi54bWxQSwUGAAAAAAQABADzAAAAnwUAAAAA&#10;">
                <v:stroke dashstyle="dash"/>
              </v:shape>
            </w:pict>
          </mc:Fallback>
        </mc:AlternateContent>
      </w:r>
      <w:r>
        <w:rPr>
          <w:rFonts w:cs="Calibri"/>
        </w:rPr>
        <w:tab/>
      </w:r>
    </w:p>
    <w:p w:rsidR="007119B9" w:rsidRPr="00094DF9" w:rsidRDefault="007119B9" w:rsidP="007119B9">
      <w:pPr>
        <w:ind w:firstLine="720"/>
        <w:rPr>
          <w:rFonts w:cs="Calibri"/>
        </w:rPr>
      </w:pPr>
      <w:r>
        <w:rPr>
          <w:rFonts w:cs="Calibri"/>
          <w:noProof/>
          <w:lang w:eastAsia="el-GR"/>
        </w:rPr>
        <mc:AlternateContent>
          <mc:Choice Requires="wps">
            <w:drawing>
              <wp:anchor distT="0" distB="0" distL="114300" distR="114300" simplePos="0" relativeHeight="251629568" behindDoc="0" locked="0" layoutInCell="1" allowOverlap="1" wp14:anchorId="05530403" wp14:editId="5CCD988B">
                <wp:simplePos x="0" y="0"/>
                <wp:positionH relativeFrom="column">
                  <wp:posOffset>2174240</wp:posOffset>
                </wp:positionH>
                <wp:positionV relativeFrom="paragraph">
                  <wp:posOffset>122555</wp:posOffset>
                </wp:positionV>
                <wp:extent cx="0" cy="1130935"/>
                <wp:effectExtent l="12065" t="8255" r="6985" b="13335"/>
                <wp:wrapNone/>
                <wp:docPr id="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309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3448EA" id="AutoShape 19" o:spid="_x0000_s1026" type="#_x0000_t32" style="position:absolute;margin-left:171.2pt;margin-top:9.65pt;width:0;height:89.05pt;flip:y;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QBCMQIAAF4EAAAOAAAAZHJzL2Uyb0RvYy54bWysVMGO2jAQvVfqP1i5QxIIW4gIq1UCvWy7&#10;SLvt3dhOYtWxLdsQUNV/79jJsqW9VFU5mLH9ZubNzHPW9+dOoBMzlitZROk0iRCTRFEumyL68rKb&#10;LCNkHZYUCyVZEV2Yje4379+te52zmWqVoMwgCCJt3usiap3TeRxb0rIO26nSTMJlrUyHHWxNE1OD&#10;e4jeiXiWJHdxrwzVRhFmLZxWw2W0CfHrmhH3VNeWOSSKCLi5sJqwHvwab9Y4bwzWLScjDfwPLDrM&#10;JSS9hqqww+ho+B+hOk6Msqp2U6K6WNU1JyzUANWkyW/VPLdYs1ALNMfqa5vs/wtLPp/2BnFaRKsI&#10;SdzBiB6OToXMKF35/vTa5gAr5d74CslZPutHRb5ZJFXZYtmwgH65aHBOvUd84+I3VkOWQ/9JUcBg&#10;SBCada5Nh2rB9Vfv6INDQ9A5TOdynQ47O0SGQwKnaTpPVvNFyINzH8I7amPdR6Y65I0iss5g3rSu&#10;VFKCBpQZwuPTo3We4JuDd5Zqx4UIUhAS9dCLxWwR+FglOPWXHmZNcyiFQSfsxRR+I4sbmGdQYdsO&#10;OAqWR+HcqKOkwWoZptvRdpiLwQZSQnogFAw0R2tQ0fdVstout8tsks3utpMsqarJw67MJne79MOi&#10;mldlWaU/POU0y1tOKZOe9aui0+zvFDO+rUGLV01f2xPfRg99BLKv/4F0mL0f9yCcg6KXvfEt9zIA&#10;EQfw+OD8K/l1H1Bvn4XNTwAAAP//AwBQSwMEFAAGAAgAAAAhACcxtbLdAAAACgEAAA8AAABkcnMv&#10;ZG93bnJldi54bWxMj8FOwzAQRO9I/IO1SNyo0zZACXGqCoG4cCgpPfS2jU0SYa+j2GnC37MVBzju&#10;zNPsTL6enBUn04fWk4L5LAFhqPK6pVrBx+7lZgUiRCSN1pNR8G0CrIvLixwz7Ud6N6cy1oJDKGSo&#10;oImxy6QMVWMchpnvDLH36XuHkc++lrrHkcOdlYskuZMOW+IPDXbmqTHVVzk4BcvNcyjHobPz/R5x&#10;93qob9+GrVLXV9PmEUQ0U/yD4Vyfq0PBnY5+IB2E5Yx0kTLKxsMSBAO/wvEs3Kcgi1z+n1D8AAAA&#10;//8DAFBLAQItABQABgAIAAAAIQC2gziS/gAAAOEBAAATAAAAAAAAAAAAAAAAAAAAAABbQ29udGVu&#10;dF9UeXBlc10ueG1sUEsBAi0AFAAGAAgAAAAhADj9If/WAAAAlAEAAAsAAAAAAAAAAAAAAAAALwEA&#10;AF9yZWxzLy5yZWxzUEsBAi0AFAAGAAgAAAAhAPi9AEIxAgAAXgQAAA4AAAAAAAAAAAAAAAAALgIA&#10;AGRycy9lMm9Eb2MueG1sUEsBAi0AFAAGAAgAAAAhACcxtbLdAAAACgEAAA8AAAAAAAAAAAAAAAAA&#10;iwQAAGRycy9kb3ducmV2LnhtbFBLBQYAAAAABAAEAPMAAACVBQAAAAA=&#10;">
                <v:stroke dashstyle="dash"/>
              </v:shape>
            </w:pict>
          </mc:Fallback>
        </mc:AlternateContent>
      </w:r>
      <w:r>
        <w:rPr>
          <w:rFonts w:cs="Calibri"/>
          <w:b/>
          <w:noProof/>
          <w:lang w:eastAsia="el-GR"/>
        </w:rPr>
        <mc:AlternateContent>
          <mc:Choice Requires="wps">
            <w:drawing>
              <wp:anchor distT="0" distB="0" distL="114300" distR="114300" simplePos="0" relativeHeight="251639808" behindDoc="0" locked="0" layoutInCell="1" allowOverlap="1" wp14:anchorId="5661E1D7" wp14:editId="0421CAAD">
                <wp:simplePos x="0" y="0"/>
                <wp:positionH relativeFrom="column">
                  <wp:posOffset>547370</wp:posOffset>
                </wp:positionH>
                <wp:positionV relativeFrom="paragraph">
                  <wp:posOffset>274955</wp:posOffset>
                </wp:positionV>
                <wp:extent cx="829310" cy="635"/>
                <wp:effectExtent l="13970" t="8255" r="13970" b="10160"/>
                <wp:wrapNone/>
                <wp:docPr id="8"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931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FAD1B3" id="AutoShape 24" o:spid="_x0000_s1026" type="#_x0000_t32" style="position:absolute;margin-left:43.1pt;margin-top:21.65pt;width:65.3pt;height:.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eBoLgIAAFUEAAAOAAAAZHJzL2Uyb0RvYy54bWysVMuO2jAU3VfqP1jZM3kQKESE0SiBbqYd&#10;pJl+gLGdxKpjW7YhoKr/3msTaGk3VdUsnOv43HPPfTirx1Mv0JEZy5Uso/QhiRCTRFEu2zL68rad&#10;LCJkHZYUCyVZGZ2ZjR7X79+tBl2wTHVKUGYQkEhbDLqMOud0EceWdKzH9kFpJuGwUabHDramjanB&#10;A7D3Is6SZB4PylBtFGHWwtf6chitA3/TMOJemsYyh0QZgTYXVhPWvV/j9QoXrcG642SUgf9BRY+5&#10;hKA3qho7jA6G/0HVc2KUVY17IKqPVdNwwkIOkE2a/JbNa4c1C7lAcay+lcn+P1ry+bgziNMygkZJ&#10;3EOLng5Ohcgoy319Bm0LgFVyZ3yG5CRf9bMiXy2SquqwbFlAv501OKfeI75z8RurIcp++KQoYDAE&#10;CMU6Nab3lFAGdAo9Od96wk4OEfi4yJbTFDpH4Gg+nQV6XFw9tbHuI1M98kYZWWcwbztXKSmh9cqk&#10;IQ4+PlvndeHi6uDDSrXlQoQJEBINZbScZbPgYJXg1B96mDXtvhIGHbGfofCMKu5gnrnGtrvgKFge&#10;hQujDpIGq2OYbkbbYS4uNogS0gMhY5A5Wpfh+bZMlpvFZpFP8my+meRJXU+etlU+mW/TD7N6WldV&#10;nX73ktO86DilTHrV10FO878blPFKXUbwNsq38sT37KGOIPb6DqJDy32XL/OyV/S8M77kvvswuwE8&#10;3jN/OX7dB9TPv8H6BwAAAP//AwBQSwMEFAAGAAgAAAAhAGOSbi/eAAAACAEAAA8AAABkcnMvZG93&#10;bnJldi54bWxMj81OwzAQhO9IvIO1SNyo07QKVYhTIRBC/BwgIHp1420cEa8j223D27M9wXFnRt/O&#10;VOvJDeKAIfaeFMxnGQik1pueOgWfHw9XKxAxaTJ68IQKfjDCuj4/q3Rp/JHe8dCkTjCEYqkV2JTG&#10;UsrYWnQ6zvyIxN7OB6cTn6GTJugjw90g8ywrpNM98QerR7yz2H43e6dg+bZrwubpVb7cF895eLRf&#10;G3vtlLq8mG5vQCSc0l8YTvW5OtTcaev3ZKIYFKyKnJPMWixAsJ/PC56yPQlLkHUl/w+ofwEAAP//&#10;AwBQSwECLQAUAAYACAAAACEAtoM4kv4AAADhAQAAEwAAAAAAAAAAAAAAAAAAAAAAW0NvbnRlbnRf&#10;VHlwZXNdLnhtbFBLAQItABQABgAIAAAAIQA4/SH/1gAAAJQBAAALAAAAAAAAAAAAAAAAAC8BAABf&#10;cmVscy8ucmVsc1BLAQItABQABgAIAAAAIQCHdeBoLgIAAFUEAAAOAAAAAAAAAAAAAAAAAC4CAABk&#10;cnMvZTJvRG9jLnhtbFBLAQItABQABgAIAAAAIQBjkm4v3gAAAAgBAAAPAAAAAAAAAAAAAAAAAIgE&#10;AABkcnMvZG93bnJldi54bWxQSwUGAAAAAAQABADzAAAAkwUAAAAA&#10;">
                <v:stroke dashstyle="dash"/>
              </v:shape>
            </w:pict>
          </mc:Fallback>
        </mc:AlternateContent>
      </w:r>
      <w:r>
        <w:rPr>
          <w:rFonts w:cs="Calibri"/>
          <w:noProof/>
          <w:lang w:eastAsia="el-GR"/>
        </w:rPr>
        <mc:AlternateContent>
          <mc:Choice Requires="wps">
            <w:drawing>
              <wp:anchor distT="0" distB="0" distL="114300" distR="114300" simplePos="0" relativeHeight="251627520" behindDoc="0" locked="0" layoutInCell="1" allowOverlap="1" wp14:anchorId="1F6912F6" wp14:editId="1D091F1E">
                <wp:simplePos x="0" y="0"/>
                <wp:positionH relativeFrom="column">
                  <wp:posOffset>547370</wp:posOffset>
                </wp:positionH>
                <wp:positionV relativeFrom="paragraph">
                  <wp:posOffset>121920</wp:posOffset>
                </wp:positionV>
                <wp:extent cx="1626870" cy="635"/>
                <wp:effectExtent l="13970" t="7620" r="6985" b="10795"/>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687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85C90A" id="AutoShape 18" o:spid="_x0000_s1026" type="#_x0000_t32" style="position:absolute;margin-left:43.1pt;margin-top:9.6pt;width:128.1pt;height:.0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PipLwIAAFYEAAAOAAAAZHJzL2Uyb0RvYy54bWysVE2PmzAQvVfqf7B8T4AsySYoZLWCpJdt&#10;G2m3P8CxDVgF27KdkKjqf+/YkLRpL1VVDmaM37x582HWT+euRSdurFAyx8k0xohLqpiQdY6/vO0m&#10;S4ysI5KRVkme4wu3+Gnz/t261xmfqUa1jBsEJNJmvc5x45zOosjShnfETpXmEg4rZTriYGvqiBnS&#10;A3vXRrM4XkS9MkwbRbm18LUcDvEm8FcVp+5zVVnuUJtj0ObCasJ68Gu0WZOsNkQ3go4yyD+o6IiQ&#10;EPRGVRJH0NGIP6g6QY2yqnJTqrpIVZWgPOQA2STxb9m8NkTzkAsUx+pbmez/o6WfTnuDBMvxI0aS&#10;dNCi56NTITJKlr4+vbYZwAq5Nz5Depav+kXRrxZJVTRE1jyg3y4anBPvEd25+I3VEOXQf1QMMAQC&#10;hGKdK9N5SigDOoeeXG494WeHKHxMFrPF8hFaR+Fs8TAP/CS7umpj3QeuOuSNHFtniKgbVygpoffK&#10;JCEQOb1Y54WR7Org40q1E20bRqCVqM/xaj6bBwerWsH8oYdZUx+K1qAT8UMUnlHFHcwzl8Q2A46B&#10;5VEkM+ooWbAaTth2tB0R7WCDqFZ6IKQMMkdrmJ5vq3i1XW6X6SSdLbaTNC7LyfOuSCeLXfI4Lx/K&#10;oiiT715ykmaNYIxLr/o6yUn6d5My3qlhBm+zfCtPdM8e6ghir+8gOvTct3kYmINil73xJffth+EN&#10;4PGi+dvx6z6gfv4ONj8AAAD//wMAUEsDBBQABgAIAAAAIQBIfgRX3wAAAAgBAAAPAAAAZHJzL2Rv&#10;d25yZXYueG1sTI/NTsMwEITvSLyDtUjcqEMahTbEqRAIIX4OkCJ6dZNtHBGvI9ttw9uzPcFptTOj&#10;2W/L1WQHcUAfekcKrmcJCKTGtT11Cj7Xj1cLECFqavXgCBX8YIBVdX5W6qJ1R/rAQx07wSUUCq3A&#10;xDgWUobGoNVh5kYk9nbOWx159Z1svT5yuR1kmiS5tLonvmD0iPcGm+96bxVk77vab57f5OtD/pL6&#10;J/O1MTdWqcuL6e4WRMQp/oXhhM/oUDHT1u2pDWJQsMhTTrK+5Mn+PEszENuTMAdZlfL/A9UvAAAA&#10;//8DAFBLAQItABQABgAIAAAAIQC2gziS/gAAAOEBAAATAAAAAAAAAAAAAAAAAAAAAABbQ29udGVu&#10;dF9UeXBlc10ueG1sUEsBAi0AFAAGAAgAAAAhADj9If/WAAAAlAEAAAsAAAAAAAAAAAAAAAAALwEA&#10;AF9yZWxzLy5yZWxzUEsBAi0AFAAGAAgAAAAhAKxk+KkvAgAAVgQAAA4AAAAAAAAAAAAAAAAALgIA&#10;AGRycy9lMm9Eb2MueG1sUEsBAi0AFAAGAAgAAAAhAEh+BFffAAAACAEAAA8AAAAAAAAAAAAAAAAA&#10;iQQAAGRycy9kb3ducmV2LnhtbFBLBQYAAAAABAAEAPMAAACVBQAAAAA=&#10;">
                <v:stroke dashstyle="dash"/>
              </v:shape>
            </w:pict>
          </mc:Fallback>
        </mc:AlternateContent>
      </w:r>
      <w:r>
        <w:rPr>
          <w:rFonts w:cs="Calibri"/>
        </w:rPr>
        <w:t>---</w:t>
      </w:r>
      <w:r w:rsidRPr="00094DF9">
        <w:rPr>
          <w:rFonts w:cs="Calibri"/>
        </w:rPr>
        <w:tab/>
      </w:r>
      <w:r w:rsidRPr="00094DF9">
        <w:rPr>
          <w:rFonts w:cs="Calibri"/>
        </w:rPr>
        <w:tab/>
      </w:r>
      <w:r w:rsidRPr="00094DF9">
        <w:rPr>
          <w:rFonts w:cs="Calibri"/>
        </w:rPr>
        <w:tab/>
      </w:r>
      <w:r w:rsidRPr="00094DF9">
        <w:rPr>
          <w:rFonts w:cs="Calibri"/>
        </w:rPr>
        <w:tab/>
      </w:r>
      <w:r w:rsidRPr="00094DF9">
        <w:rPr>
          <w:rFonts w:cs="Calibri"/>
        </w:rPr>
        <w:tab/>
      </w:r>
      <w:r w:rsidRPr="00094DF9">
        <w:rPr>
          <w:rFonts w:cs="Calibri"/>
        </w:rPr>
        <w:tab/>
      </w:r>
      <w:r w:rsidRPr="00094DF9">
        <w:rPr>
          <w:rFonts w:cs="Calibri"/>
        </w:rPr>
        <w:tab/>
      </w:r>
      <w:r w:rsidRPr="004E1C90">
        <w:rPr>
          <w:rFonts w:cs="Calibri"/>
          <w:b/>
          <w:lang w:val="en-US"/>
        </w:rPr>
        <w:t>Q</w:t>
      </w:r>
      <w:r w:rsidRPr="00094DF9">
        <w:rPr>
          <w:rFonts w:cs="Calibri"/>
          <w:b/>
        </w:rPr>
        <w:t>=300</w:t>
      </w:r>
    </w:p>
    <w:p w:rsidR="007119B9" w:rsidRPr="00094DF9" w:rsidRDefault="007119B9" w:rsidP="007119B9">
      <w:pPr>
        <w:jc w:val="center"/>
        <w:rPr>
          <w:rFonts w:cs="Calibri"/>
          <w:b/>
        </w:rPr>
      </w:pPr>
      <w:r>
        <w:rPr>
          <w:rFonts w:cs="Calibri"/>
          <w:noProof/>
          <w:lang w:eastAsia="el-GR"/>
        </w:rPr>
        <mc:AlternateContent>
          <mc:Choice Requires="wps">
            <w:drawing>
              <wp:anchor distT="0" distB="0" distL="114300" distR="114300" simplePos="0" relativeHeight="251633664" behindDoc="0" locked="0" layoutInCell="1" allowOverlap="1" wp14:anchorId="01FB7AC6" wp14:editId="27A1AC3D">
                <wp:simplePos x="0" y="0"/>
                <wp:positionH relativeFrom="column">
                  <wp:posOffset>2662555</wp:posOffset>
                </wp:positionH>
                <wp:positionV relativeFrom="paragraph">
                  <wp:posOffset>150495</wp:posOffset>
                </wp:positionV>
                <wp:extent cx="635" cy="779780"/>
                <wp:effectExtent l="5080" t="7620" r="13335" b="12700"/>
                <wp:wrapNone/>
                <wp:docPr id="3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77978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132E43" id="AutoShape 21" o:spid="_x0000_s1026" type="#_x0000_t32" style="position:absolute;margin-left:209.65pt;margin-top:11.85pt;width:.05pt;height:61.4pt;flip:y;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q8UNgIAAGAEAAAOAAAAZHJzL2Uyb0RvYy54bWysVE2P2yAQvVfqf0DcE9v5jhVntbKTXrbd&#10;SLvtnQCOUTEgYONEVf97B5ykTXupquZABph582bm4dXDqZXoyK0TWhU4G6YYcUU1E+pQ4M+v28EC&#10;I+eJYkRqxQt85g4/rN+/W3Um5yPdaMm4RQCiXN6ZAjfemzxJHG14S9xQG67gsta2JR629pAwSzpA&#10;b2UyStNZ0mnLjNWUOwenVX+J1xG/rjn1z3XtuEeywMDNx9XGdR/WZL0i+cES0wh6oUH+gUVLhIKk&#10;N6iKeILerPgDqhXUaqdrP6S6TXRdC8pjDVBNlv5WzUtDDI+1QHOcubXJ/T9Y+um4s0iwAo+XGCnS&#10;wowe37yOqdEoCw3qjMvBr1Q7G0qkJ/VinjT96pDSZUPUgUfv17OB4BiR3IWEjTOQZt991Ax8CCSI&#10;3TrVtkW1FOZLCAzg0BF0iuM538bDTx5ROJyNpxhROJ/Pl/NFnF1C8oARIo11/gPXLQpGgZ23RBwa&#10;X2qlQAXa9vjk+OQ81ASB14AQrPRWSBnFIBXqCrycjqaRkNNSsHAZ3Jw97Etp0ZEEOcVfaBCA3bkF&#10;5Iq4pvdjYPU6s/pNsZik4YRtLrYnQvY24EgV8kDFQPNi9Tr6tkyXm8VmMRlMRrPNYJJW1eBxW04G&#10;s202n1bjqiyr7HugnE3yRjDGVWB91XQ2+TvNXF5Xr8abqm/tSe7RY+lA9vofScfhh3n3ytlrdt7Z&#10;0KWgA5BxdL48ufBOft1Hr58fhvUPAAAA//8DAFBLAwQUAAYACAAAACEAgR2lP98AAAAKAQAADwAA&#10;AGRycy9kb3ducmV2LnhtbEyPwU6DQBCG7ya+w2ZMvNmFQmtFlqYxGi8eKrWH3qbsCkR2lrBLwbd3&#10;POlxZr788/35draduJjBt44UxIsIhKHK6ZZqBR+Hl7sNCB+QNHaOjIJv42FbXF/lmGk30bu5lKEW&#10;HEI+QwVNCH0mpa8aY9EvXG+Ib59usBh4HGqpB5w43HZyGUVrabEl/tBgb54aU32Vo1WQ7J59OY19&#10;Fx+PiIfXU716G/dK3d7Mu0cQwczhD4ZffVaHgp3ObiTtRacgjR8SRhUsk3sQDPAiBXFmMl2vQBa5&#10;/F+h+AEAAP//AwBQSwECLQAUAAYACAAAACEAtoM4kv4AAADhAQAAEwAAAAAAAAAAAAAAAAAAAAAA&#10;W0NvbnRlbnRfVHlwZXNdLnhtbFBLAQItABQABgAIAAAAIQA4/SH/1gAAAJQBAAALAAAAAAAAAAAA&#10;AAAAAC8BAABfcmVscy8ucmVsc1BLAQItABQABgAIAAAAIQBSWq8UNgIAAGAEAAAOAAAAAAAAAAAA&#10;AAAAAC4CAABkcnMvZTJvRG9jLnhtbFBLAQItABQABgAIAAAAIQCBHaU/3wAAAAoBAAAPAAAAAAAA&#10;AAAAAAAAAJAEAABkcnMvZG93bnJldi54bWxQSwUGAAAAAAQABADzAAAAnAUAAAAA&#10;">
                <v:stroke dashstyle="dash"/>
              </v:shape>
            </w:pict>
          </mc:Fallback>
        </mc:AlternateContent>
      </w:r>
      <w:r>
        <w:rPr>
          <w:rFonts w:cs="Calibri"/>
          <w:noProof/>
          <w:lang w:eastAsia="el-GR"/>
        </w:rPr>
        <mc:AlternateContent>
          <mc:Choice Requires="wps">
            <w:drawing>
              <wp:anchor distT="0" distB="0" distL="114300" distR="114300" simplePos="0" relativeHeight="251631616" behindDoc="0" locked="0" layoutInCell="1" allowOverlap="1" wp14:anchorId="00595D62" wp14:editId="7F602C13">
                <wp:simplePos x="0" y="0"/>
                <wp:positionH relativeFrom="column">
                  <wp:posOffset>547370</wp:posOffset>
                </wp:positionH>
                <wp:positionV relativeFrom="paragraph">
                  <wp:posOffset>149860</wp:posOffset>
                </wp:positionV>
                <wp:extent cx="2115185" cy="635"/>
                <wp:effectExtent l="13970" t="6985" r="13970" b="11430"/>
                <wp:wrapNone/>
                <wp:docPr id="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18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5B8EFA" id="AutoShape 20" o:spid="_x0000_s1026" type="#_x0000_t32" style="position:absolute;margin-left:43.1pt;margin-top:11.8pt;width:166.55pt;height:.0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IAdLQIAAFYEAAAOAAAAZHJzL2Uyb0RvYy54bWysVMGO2jAQvVfqP1i+QxIWKESE1SqBXrZd&#10;pN1+gLGdxKpjW7YhoKr/3rEDaGkvVdUcnHE88+bNzHNWj6dOoiO3TmhV4GycYsQV1UyopsDf3raj&#10;BUbOE8WI1IoX+Mwdflx//LDqTc4nutWScYsARLm8NwVuvTd5kjja8o64sTZcwWGtbUc8bG2TMEt6&#10;QO9kMknTedJry4zVlDsHX6vhEK8jfl1z6l/q2nGPZIGBm4+rjes+rMl6RfLGEtMKeqFB/oFFR4SC&#10;pDeoiniCDlb8AdUJarXTtR9T3SW6rgXlsQaoJkt/q+a1JYbHWqA5ztza5P4fLP163FkkWIFnGCnS&#10;wYieDl7HzGgS+9Mbl4NbqXY2VEhP6tU8a/rdIaXLlqiGR++3s4HgLHQ0uQsJG2cgy77/ohn4EEgQ&#10;m3WqbRcgoQ3oFGdyvs2Enzyi8HGSZbNsAeQonM0fZhGf5NdQY53/zHWHglFg5y0RTetLrRTMXtss&#10;JiLHZ+cDMZJfA0JepbdCyigBqVBf4OVsMosBTkvBwmFwc7bZl9KiIwkiis+FxZ1bQK6Iawc/Btag&#10;LqsPisUkLSdsc7E9EXKwgZRUIQ+UDDQv1qCeH8t0uVlsFtPRdDLfjKZpVY2etuV0NN9mn2bVQ1WW&#10;VfYzUM6meSsY4yqwvio5m/6dUi53atDgTcu39iT36LGPQPb6jqTjzMOYw9Vz+V6z885etQDijc6X&#10;ixZux/s92O9/B+tfAAAA//8DAFBLAwQUAAYACAAAACEAAjcHvd8AAAAIAQAADwAAAGRycy9kb3du&#10;cmV2LnhtbEyPzW7CMBCE70h9B2uRegOHgAKEOKhqVVX9ObShKlcTL3HUeB3ZBtK3rzm1x9kZzXxb&#10;bAfTsTM631oSMJsmwJBqq1pqBHzuHicrYD5IUrKzhAJ+0MO2vBkVMlf2Qh94rkLDYgn5XArQIfQ5&#10;577WaKSf2h4pekfrjAxRuoYrJy+x3HQ8TZKMG9lSXNCyx3uN9Xd1MgIW78fK7Z/f+OtD9pK6J/21&#10;10sjxO14uNsACziEvzBc8SM6lJHpYE+kPOsErLI0JgWk8wxY9Bez9RzY4XpYAi8L/v+B8hcAAP//&#10;AwBQSwECLQAUAAYACAAAACEAtoM4kv4AAADhAQAAEwAAAAAAAAAAAAAAAAAAAAAAW0NvbnRlbnRf&#10;VHlwZXNdLnhtbFBLAQItABQABgAIAAAAIQA4/SH/1gAAAJQBAAALAAAAAAAAAAAAAAAAAC8BAABf&#10;cmVscy8ucmVsc1BLAQItABQABgAIAAAAIQBbrIAdLQIAAFYEAAAOAAAAAAAAAAAAAAAAAC4CAABk&#10;cnMvZTJvRG9jLnhtbFBLAQItABQABgAIAAAAIQACNwe93wAAAAgBAAAPAAAAAAAAAAAAAAAAAIcE&#10;AABkcnMvZG93bnJldi54bWxQSwUGAAAAAAQABADzAAAAkwUAAAAA&#10;">
                <v:stroke dashstyle="dash"/>
              </v:shape>
            </w:pict>
          </mc:Fallback>
        </mc:AlternateContent>
      </w:r>
      <w:r>
        <w:rPr>
          <w:rFonts w:cs="Calibri"/>
          <w:b/>
          <w:noProof/>
          <w:lang w:eastAsia="el-GR"/>
        </w:rPr>
        <mc:AlternateContent>
          <mc:Choice Requires="wps">
            <w:drawing>
              <wp:anchor distT="0" distB="0" distL="114300" distR="114300" simplePos="0" relativeHeight="251641856" behindDoc="0" locked="0" layoutInCell="1" allowOverlap="1" wp14:anchorId="2787CCF1" wp14:editId="1FCDFAF7">
                <wp:simplePos x="0" y="0"/>
                <wp:positionH relativeFrom="column">
                  <wp:posOffset>1376680</wp:posOffset>
                </wp:positionH>
                <wp:positionV relativeFrom="paragraph">
                  <wp:posOffset>-2540</wp:posOffset>
                </wp:positionV>
                <wp:extent cx="0" cy="932815"/>
                <wp:effectExtent l="5080" t="6985" r="13970" b="12700"/>
                <wp:wrapNone/>
                <wp:docPr id="4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328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89ECBE" id="AutoShape 26" o:spid="_x0000_s1026" type="#_x0000_t32" style="position:absolute;margin-left:108.4pt;margin-top:-.2pt;width:0;height:73.45pt;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MxMAIAAF4EAAAOAAAAZHJzL2Uyb0RvYy54bWysVE2P2jAQvVfqf7Byh3xsoBARVqsEetl2&#10;kXbbu7GdxKpjW7YhoKr/vWOHZUt7qapyMGP7zcybmees7k+9QEdmLFeyjNJpEiEmiaJctmX05WU7&#10;WUTIOiwpFkqyMjozG92v379bDbpgmeqUoMwgCCJtMegy6pzTRRxb0rEe26nSTMJlo0yPHWxNG1OD&#10;B4jeizhLknk8KEO1UYRZC6f1eBmtQ/ymYcQ9NY1lDokyAm4urCase7/G6xUuWoN1x8mFBv4HFj3m&#10;EpJeQ9XYYXQw/I9QPSdGWdW4KVF9rJqGExZqgGrS5LdqnjusWagFmmP1tU32/4Uln487gzgtoxza&#10;I3EPM3o4OBVSo2zuGzRoWwCukjvjSyQn+awfFflmkVRVh2XLAvrlrME59R7xjYvfWA1p9sMnRQGD&#10;IUHo1qkxPWoE11+9ow8OHUGnMJ7zdTzs5BAZDwmcLu+yRToLaXDhI3g/baz7yFSPvFFG1hnM285V&#10;SkrQgDJjdHx8tM7ze3PwzlJtuRBBCkKiAVLMslmgY5Xg1F96mDXtvhIGHbEXU/hdWNzAPIMa227E&#10;UbA8ChdGHSQNVscw3Vxsh7kYbSAlpAdCvUDzYo0q+r5MlpvFZpFP8my+meRJXU8etlU+mW/TD7P6&#10;rq6qOv3hKad50XFKmfSsXxWd5n+nmMvbGrV41fS1PfFt9NBHIPv6H0iH0ftpj7rZK3reGd9yrwIQ&#10;cQBfHpx/Jb/uA+rts7D+CQAA//8DAFBLAwQUAAYACAAAACEAXBfKmN0AAAAJAQAADwAAAGRycy9k&#10;b3ducmV2LnhtbEyPMU/DMBSEdyT+g/WQ2FonpY1QGqeqEIiFAVI6dHuNH0mE/RzFThP+PUYMMJ7u&#10;dPddsZutERcafOdYQbpMQBDXTnfcKHg/PC3uQfiArNE4JgVf5GFXXl8VmGs38RtdqtCIWMI+RwVt&#10;CH0upa9bsuiXrieO3ocbLIYoh0bqAadYbo1cJUkmLXYcF1rs6aGl+rMarYK7/aOvprE36fGIeHg+&#10;NZuX8VWp25t5vwURaA5/YfjBj+hQRqazG1l7YRSs0iyiBwWLNYjo/+pzDK6zDciykP8flN8AAAD/&#10;/wMAUEsBAi0AFAAGAAgAAAAhALaDOJL+AAAA4QEAABMAAAAAAAAAAAAAAAAAAAAAAFtDb250ZW50&#10;X1R5cGVzXS54bWxQSwECLQAUAAYACAAAACEAOP0h/9YAAACUAQAACwAAAAAAAAAAAAAAAAAvAQAA&#10;X3JlbHMvLnJlbHNQSwECLQAUAAYACAAAACEA8WqDMTACAABeBAAADgAAAAAAAAAAAAAAAAAuAgAA&#10;ZHJzL2Uyb0RvYy54bWxQSwECLQAUAAYACAAAACEAXBfKmN0AAAAJAQAADwAAAAAAAAAAAAAAAACK&#10;BAAAZHJzL2Rvd25yZXYueG1sUEsFBgAAAAAEAAQA8wAAAJQFAAAAAA==&#10;">
                <v:stroke dashstyle="dash"/>
              </v:shape>
            </w:pict>
          </mc:Fallback>
        </mc:AlternateContent>
      </w:r>
      <w:r w:rsidRPr="00094DF9">
        <w:rPr>
          <w:rFonts w:cs="Calibri"/>
        </w:rPr>
        <w:t xml:space="preserve">            </w:t>
      </w:r>
      <w:r w:rsidRPr="004E1C90">
        <w:rPr>
          <w:rFonts w:cs="Calibri"/>
          <w:b/>
          <w:lang w:val="en-US"/>
        </w:rPr>
        <w:t>Q</w:t>
      </w:r>
      <w:r w:rsidRPr="00094DF9">
        <w:rPr>
          <w:rFonts w:cs="Calibri"/>
          <w:b/>
        </w:rPr>
        <w:t>=200</w:t>
      </w:r>
    </w:p>
    <w:p w:rsidR="007119B9" w:rsidRPr="00094DF9" w:rsidRDefault="007119B9" w:rsidP="007119B9">
      <w:pPr>
        <w:tabs>
          <w:tab w:val="left" w:pos="3567"/>
        </w:tabs>
        <w:ind w:firstLine="720"/>
        <w:rPr>
          <w:rFonts w:cs="Calibri"/>
          <w:b/>
        </w:rPr>
      </w:pPr>
      <w:r>
        <w:rPr>
          <w:rFonts w:cs="Calibri"/>
          <w:b/>
          <w:noProof/>
          <w:lang w:eastAsia="el-GR"/>
        </w:rPr>
        <mc:AlternateContent>
          <mc:Choice Requires="wps">
            <w:drawing>
              <wp:anchor distT="0" distB="0" distL="114300" distR="114300" simplePos="0" relativeHeight="251637760" behindDoc="0" locked="0" layoutInCell="1" allowOverlap="1" wp14:anchorId="3C219F29" wp14:editId="70E3C208">
                <wp:simplePos x="0" y="0"/>
                <wp:positionH relativeFrom="column">
                  <wp:posOffset>1908810</wp:posOffset>
                </wp:positionH>
                <wp:positionV relativeFrom="paragraph">
                  <wp:posOffset>48895</wp:posOffset>
                </wp:positionV>
                <wp:extent cx="0" cy="557530"/>
                <wp:effectExtent l="13335" t="10795" r="5715" b="12700"/>
                <wp:wrapNone/>
                <wp:docPr id="4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5753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2BF79D" id="AutoShape 23" o:spid="_x0000_s1026" type="#_x0000_t32" style="position:absolute;margin-left:150.3pt;margin-top:3.85pt;width:0;height:43.9pt;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e+3MAIAAF4EAAAOAAAAZHJzL2Uyb0RvYy54bWysVMGO2jAQvVfqP1i+QwgEFiLCapVAL9sW&#10;abe9G9shVh3bsg0BVf33jh2gbHupqnIwY3vmzZuZ5ywfT61ER26d0KrA6XCEEVdUM6H2Bf7yuhnM&#10;MXKeKEakVrzAZ+7w4+r9u2Vncj7WjZaMWwQgyuWdKXDjvcmTxNGGt8QNteEKLmttW+Jha/cJs6QD&#10;9FYm49FolnTaMmM15c7BadVf4lXEr2tO/ee6dtwjWWDg5uNq47oLa7JaknxviWkEvdAg/8CiJUJB&#10;0htURTxBByv+gGoFtdrp2g+pbhNd14LyWANUk45+q+alIYbHWqA5ztza5P4fLP103FokWIGzFCNF&#10;WpjR08HrmBqNJ6FBnXE5+JVqa0OJ9KRezLOm3xxSumyI2vPo/Xo2EJyGiORNSNg4A2l23UfNwIdA&#10;gtitU21bVEthvobAAA4dQac4nvNtPPzkEe0PKZxOpw/TSZxcQvKAEOKMdf4D1y0KRoGdt0TsG19q&#10;pUAD2vbo5PjsfOD3KyAEK70RUkYpSIW6Ai+m42mk47QULFwGN2f3u1JadCRBTPEXi4Wbe7fAoCKu&#10;6f0YWL3KrD4oFpM0nLD1xfZEyN4GUlKFPFAv0LxYvYq+L0aL9Xw9zwbZeLYeZKOqGjxtymww26QP&#10;02pSlWWV/giU0yxvBGNcBdZXRafZ3ynm8rZ6Ld40fWtP8hY99hHIXv8j6Tj6MO1eNzvNzlt7lQSI&#10;ODpfHlx4Jfd7sO8/C6ufAAAA//8DAFBLAwQUAAYACAAAACEAVXLq79sAAAAIAQAADwAAAGRycy9k&#10;b3ducmV2LnhtbEyPMU/DMBCFdyT+g3VIbNQpKJSGOFWFQCwMkNKh2zU+koj4HMVOE/49hxhgfHpP&#10;332Xb2bXqRMNofVsYLlIQBFX3rZcG3jfPV3dgQoR2WLnmQx8UYBNcX6WY2b9xG90KmOtBMIhQwNN&#10;jH2mdagachgWvieW7sMPDqPEodZ2wEngrtPXSXKrHbYsFxrs6aGh6rMcnYGb7WMop7Hvlvs94u75&#10;UKcv46sxlxfz9h5UpDn+jeFHX9ShEKejH9kG1QlD6DI1sFqBkv43Hw2s0xR0kev/DxTfAAAA//8D&#10;AFBLAQItABQABgAIAAAAIQC2gziS/gAAAOEBAAATAAAAAAAAAAAAAAAAAAAAAABbQ29udGVudF9U&#10;eXBlc10ueG1sUEsBAi0AFAAGAAgAAAAhADj9If/WAAAAlAEAAAsAAAAAAAAAAAAAAAAALwEAAF9y&#10;ZWxzLy5yZWxzUEsBAi0AFAAGAAgAAAAhABsp77cwAgAAXgQAAA4AAAAAAAAAAAAAAAAALgIAAGRy&#10;cy9lMm9Eb2MueG1sUEsBAi0AFAAGAAgAAAAhAFVy6u/bAAAACAEAAA8AAAAAAAAAAAAAAAAAigQA&#10;AGRycy9kb3ducmV2LnhtbFBLBQYAAAAABAAEAPMAAACSBQAAAAA=&#10;">
                <v:stroke dashstyle="dash"/>
              </v:shape>
            </w:pict>
          </mc:Fallback>
        </mc:AlternateContent>
      </w:r>
      <w:r>
        <w:rPr>
          <w:rFonts w:cs="Calibri"/>
          <w:b/>
          <w:noProof/>
          <w:lang w:eastAsia="el-GR"/>
        </w:rPr>
        <mc:AlternateContent>
          <mc:Choice Requires="wps">
            <w:drawing>
              <wp:anchor distT="0" distB="0" distL="114300" distR="114300" simplePos="0" relativeHeight="251635712" behindDoc="0" locked="0" layoutInCell="1" allowOverlap="1" wp14:anchorId="6C979A73" wp14:editId="0F0D1D33">
                <wp:simplePos x="0" y="0"/>
                <wp:positionH relativeFrom="column">
                  <wp:posOffset>547370</wp:posOffset>
                </wp:positionH>
                <wp:positionV relativeFrom="paragraph">
                  <wp:posOffset>49530</wp:posOffset>
                </wp:positionV>
                <wp:extent cx="1361440" cy="0"/>
                <wp:effectExtent l="13970" t="11430" r="5715" b="7620"/>
                <wp:wrapNone/>
                <wp:docPr id="4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144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71CE36" id="AutoShape 22" o:spid="_x0000_s1026" type="#_x0000_t32" style="position:absolute;margin-left:43.1pt;margin-top:3.9pt;width:107.2pt;height:0;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wi/KwIAAFUEAAAOAAAAZHJzL2Uyb0RvYy54bWysVE2P2jAQvVfqf7B8h3xsoBARVqsEetl2&#10;kXb7A4ztJFYT27INAVX97x07gNj2UlXNwRnHM2/ezDxn9XjqO3TkxgolC5xMY4y4pIoJ2RT429t2&#10;ssDIOiIZ6ZTkBT5zix/XHz+sBp3zVLWqY9wgAJE2H3SBW+d0HkWWtrwndqo0l3BYK9MTB1vTRMyQ&#10;AdD7LkrjeB4NyjBtFOXWwtdqPMTrgF/XnLqXurbcoa7AwM2F1YR179dovSJ5Y4huBb3QIP/AoidC&#10;QtIbVEUcQQcj/oDqBTXKqtpNqeojVdeC8lADVJPEv1Xz2hLNQy3QHKtvbbL/D5Z+Pe4MEqzA2Rwj&#10;SXqY0dPBqZAapalv0KBtDn6l3BlfIj3JV/2s6HeLpCpbIhsevN/OGoITHxG9C/EbqyHNfviiGPgQ&#10;SBC6dapN7yGhD+gUhnK+DYWfHKLwMXmYJ1kGs6PXs4jk10BtrPvMVY+8UWDrDBFN60olJYxemSSk&#10;Icdn6zwtkl8DfFaptqLrggI6iYYCL2fpLARY1QnmD72bNc2+7Aw6Eq+h8IQa4eTezSNXxLajHwNr&#10;FJdRB8lCkpYTtrnYjohutIFUJ30eKBhoXqxRPD+W8XKz2CyySZbON5MsrqrJ07bMJvNt8mlWPVRl&#10;WSU/PeUky1vBGJee9VXISfZ3QrlcqVGCNynf2hO9Rw99BLLXdyAdJu6HPMplr9h5Z65KAO0G58s9&#10;85fjfg/2/d9g/QsAAP//AwBQSwMEFAAGAAgAAAAhAKJNmzPbAAAABgEAAA8AAABkcnMvZG93bnJl&#10;di54bWxMj81OwzAQhO9IvIO1SNyoQ0BpFeJUCIQQPwcIVXt1420cEa8j223D27NwgeNoRjPfVMvJ&#10;DeKAIfaeFFzOMhBIrTc9dQpWHw8XCxAxaTJ68IQKvjDCsj49qXRp/JHe8dCkTnAJxVIrsCmNpZSx&#10;teh0nPkRib2dD04nlqGTJugjl7tB5llWSKd74gWrR7yz2H42e6fg+m3XhM3Tq3y5L57z8GjXGzt3&#10;Sp2fTbc3IBJO6S8MP/iMDjUzbf2eTBSDgkWRc1LBnA+wfcVjILa/WtaV/I9ffwMAAP//AwBQSwEC&#10;LQAUAAYACAAAACEAtoM4kv4AAADhAQAAEwAAAAAAAAAAAAAAAAAAAAAAW0NvbnRlbnRfVHlwZXNd&#10;LnhtbFBLAQItABQABgAIAAAAIQA4/SH/1gAAAJQBAAALAAAAAAAAAAAAAAAAAC8BAABfcmVscy8u&#10;cmVsc1BLAQItABQABgAIAAAAIQCfywi/KwIAAFUEAAAOAAAAAAAAAAAAAAAAAC4CAABkcnMvZTJv&#10;RG9jLnhtbFBLAQItABQABgAIAAAAIQCiTZsz2wAAAAYBAAAPAAAAAAAAAAAAAAAAAIUEAABkcnMv&#10;ZG93bnJldi54bWxQSwUGAAAAAAQABADzAAAAjQUAAAAA&#10;">
                <v:stroke dashstyle="dash"/>
              </v:shape>
            </w:pict>
          </mc:Fallback>
        </mc:AlternateContent>
      </w:r>
      <w:r w:rsidRPr="00094DF9">
        <w:rPr>
          <w:rFonts w:cs="Calibri"/>
        </w:rPr>
        <w:t xml:space="preserve">                                                   </w:t>
      </w:r>
      <w:r w:rsidRPr="004E1C90">
        <w:rPr>
          <w:rFonts w:cs="Calibri"/>
          <w:b/>
          <w:lang w:val="en-US"/>
        </w:rPr>
        <w:t>Q</w:t>
      </w:r>
      <w:r w:rsidRPr="00094DF9">
        <w:rPr>
          <w:rFonts w:cs="Calibri"/>
          <w:b/>
        </w:rPr>
        <w:t>=100</w:t>
      </w:r>
    </w:p>
    <w:p w:rsidR="007119B9" w:rsidRPr="00094DF9" w:rsidRDefault="007119B9" w:rsidP="007119B9">
      <w:pPr>
        <w:jc w:val="right"/>
        <w:rPr>
          <w:rFonts w:cs="Calibri"/>
          <w:b/>
          <w:sz w:val="28"/>
          <w:szCs w:val="28"/>
        </w:rPr>
      </w:pPr>
      <w:r>
        <w:rPr>
          <w:rFonts w:cs="Calibri"/>
          <w:b/>
          <w:noProof/>
          <w:lang w:eastAsia="el-GR"/>
        </w:rPr>
        <mc:AlternateContent>
          <mc:Choice Requires="wps">
            <w:drawing>
              <wp:anchor distT="0" distB="0" distL="114300" distR="114300" simplePos="0" relativeHeight="251609088" behindDoc="0" locked="0" layoutInCell="1" allowOverlap="1" wp14:anchorId="0525E4E7" wp14:editId="19CB2E50">
                <wp:simplePos x="0" y="0"/>
                <wp:positionH relativeFrom="column">
                  <wp:posOffset>547370</wp:posOffset>
                </wp:positionH>
                <wp:positionV relativeFrom="paragraph">
                  <wp:posOffset>283845</wp:posOffset>
                </wp:positionV>
                <wp:extent cx="4657090" cy="0"/>
                <wp:effectExtent l="13970" t="55245" r="15240" b="59055"/>
                <wp:wrapNone/>
                <wp:docPr id="4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70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B0E6D0" id="AutoShape 9" o:spid="_x0000_s1026" type="#_x0000_t32" style="position:absolute;margin-left:43.1pt;margin-top:22.35pt;width:366.7pt;height:0;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twnNQIAAF4EAAAOAAAAZHJzL2Uyb0RvYy54bWysVE2P2yAQvVfqf0Dcs7ZTJxtbcVYrO+ll&#10;20ba7Q8ggG1UDAhInKjqf+9APrrbXqqqPuDBzLx5M/Pw8uE4SHTg1gmtKpzdpRhxRTUTqqvw15fN&#10;ZIGR80QxIrXiFT5xhx9W798tR1Pyqe61ZNwiAFGuHE2Fe+9NmSSO9nwg7k4bruCw1XYgHra2S5gl&#10;I6APMpmm6TwZtWXGasqdg6/N+RCvIn7bcuq/tK3jHskKAzcfVxvXXViT1ZKUnSWmF/RCg/wDi4EI&#10;BUlvUA3xBO2t+ANqENRqp1t/R/WQ6LYVlMcaoJos/a2a554YHmuB5jhza5P7f7D082FrkWAVzguM&#10;FBlgRo97r2NqVIT+jMaV4FarrQ0V0qN6Nk+afnNI6bonquPR+eVkIDYLEcmbkLBxBrLsxk+agQ8B&#10;/NisY2uHAAltQMc4k9NtJvzoEYWP+Xx2nxYwOno9S0h5DTTW+Y9cDygYFXbeEtH1vtZKweS1zWIa&#10;cnhyPtAi5TUgZFV6I6SMApAKjRUuZtNZDHBaChYOg5uz3a6WFh1IkFB8Yo1w8trN6r1iEaznhK0v&#10;tidCgo18bI63AtolOQ7ZBs4wkhxuTbDO9KQKGaF0IHyxzir6XqTFerFe5JN8Ol9P8rRpJo+bOp/M&#10;N9n9rPnQ1HWT/Qjks7zsBWNcBf5XRWf53ynmcrfOWrxp+tao5C167CiQvb4j6Tj7MO6zcHaanbY2&#10;VBdkACKOzpcLF27J6330+vVbWP0EAAD//wMAUEsDBBQABgAIAAAAIQAleS8r3wAAAAgBAAAPAAAA&#10;ZHJzL2Rvd25yZXYueG1sTI/BTsMwEETvSPyDtUjcqNOqMmmIUwEVIheQaBHi6MZLbBGvo9htU76+&#10;Rj3AcXZGM2/L5eg6tschWE8SppMMGFLjtaVWwvvm6SYHFqIirTpPKOGIAZbV5UWpCu0P9Ib7dWxZ&#10;KqFQKAkmxr7gPDQGnQoT3yMl78sPTsUkh5brQR1Suev4LMsEd8pSWjCqx0eDzfd65yTE1efRiI/m&#10;YWFfN88vwv7Udb2S8vpqvL8DFnGMf2H4xU/oUCWmrd+RDqyTkItZSkqYz2+BJT+fLgSw7fnAq5L/&#10;f6A6AQAA//8DAFBLAQItABQABgAIAAAAIQC2gziS/gAAAOEBAAATAAAAAAAAAAAAAAAAAAAAAABb&#10;Q29udGVudF9UeXBlc10ueG1sUEsBAi0AFAAGAAgAAAAhADj9If/WAAAAlAEAAAsAAAAAAAAAAAAA&#10;AAAALwEAAF9yZWxzLy5yZWxzUEsBAi0AFAAGAAgAAAAhAN1e3Cc1AgAAXgQAAA4AAAAAAAAAAAAA&#10;AAAALgIAAGRycy9lMm9Eb2MueG1sUEsBAi0AFAAGAAgAAAAhACV5LyvfAAAACAEAAA8AAAAAAAAA&#10;AAAAAAAAjwQAAGRycy9kb3ducmV2LnhtbFBLBQYAAAAABAAEAPMAAACbBQAAAAA=&#10;">
                <v:stroke endarrow="block"/>
              </v:shape>
            </w:pict>
          </mc:Fallback>
        </mc:AlternateContent>
      </w:r>
      <w:r w:rsidRPr="004E1C90">
        <w:rPr>
          <w:rFonts w:cs="Calibri"/>
          <w:b/>
          <w:sz w:val="28"/>
          <w:szCs w:val="28"/>
          <w:lang w:val="en-US"/>
        </w:rPr>
        <w:t>L</w:t>
      </w:r>
    </w:p>
    <w:p w:rsidR="00B637A5" w:rsidRDefault="00B637A5" w:rsidP="007119B9">
      <w:pPr>
        <w:jc w:val="both"/>
        <w:rPr>
          <w:rFonts w:cs="Calibri"/>
          <w:b/>
        </w:rPr>
      </w:pPr>
    </w:p>
    <w:p w:rsidR="00B637A5" w:rsidRDefault="00B637A5" w:rsidP="007119B9">
      <w:pPr>
        <w:jc w:val="both"/>
        <w:rPr>
          <w:rFonts w:cs="Calibri"/>
          <w:b/>
        </w:rPr>
      </w:pPr>
    </w:p>
    <w:p w:rsidR="00B637A5" w:rsidRDefault="00B637A5" w:rsidP="007119B9">
      <w:pPr>
        <w:jc w:val="both"/>
        <w:rPr>
          <w:rFonts w:cs="Calibri"/>
          <w:b/>
        </w:rPr>
      </w:pPr>
    </w:p>
    <w:p w:rsidR="00B637A5" w:rsidRDefault="00B637A5" w:rsidP="007119B9">
      <w:pPr>
        <w:jc w:val="both"/>
        <w:rPr>
          <w:rFonts w:cs="Calibri"/>
          <w:b/>
        </w:rPr>
      </w:pPr>
    </w:p>
    <w:p w:rsidR="00B637A5" w:rsidRDefault="00B637A5" w:rsidP="00B637A5">
      <w:pPr>
        <w:rPr>
          <w:rFonts w:cs="Calibri"/>
          <w:b/>
        </w:rPr>
      </w:pPr>
      <w:r>
        <w:rPr>
          <w:rFonts w:cs="Calibri"/>
          <w:b/>
        </w:rPr>
        <w:t>Πίνακας 1</w:t>
      </w:r>
      <w:r>
        <w:rPr>
          <w:rFonts w:cs="Calibri"/>
          <w:b/>
        </w:rPr>
        <w:t>8</w:t>
      </w:r>
      <w:r>
        <w:rPr>
          <w:rFonts w:cs="Calibri"/>
          <w:b/>
        </w:rPr>
        <w:t>.</w:t>
      </w:r>
    </w:p>
    <w:p w:rsidR="00B637A5" w:rsidRDefault="00B637A5" w:rsidP="007119B9">
      <w:pPr>
        <w:jc w:val="both"/>
        <w:rPr>
          <w:rFonts w:cs="Calibri"/>
          <w:b/>
        </w:rPr>
      </w:pPr>
    </w:p>
    <w:p w:rsidR="00B637A5" w:rsidRDefault="00B637A5" w:rsidP="007119B9">
      <w:pPr>
        <w:jc w:val="both"/>
        <w:rPr>
          <w:rFonts w:cs="Calibri"/>
          <w:b/>
        </w:rPr>
      </w:pPr>
    </w:p>
    <w:p w:rsidR="00B637A5" w:rsidRDefault="00B637A5" w:rsidP="007119B9">
      <w:pPr>
        <w:jc w:val="both"/>
        <w:rPr>
          <w:rFonts w:cs="Calibri"/>
          <w:b/>
        </w:rPr>
      </w:pPr>
    </w:p>
    <w:p w:rsidR="00B637A5" w:rsidRDefault="00B637A5" w:rsidP="007119B9">
      <w:pPr>
        <w:jc w:val="both"/>
        <w:rPr>
          <w:rFonts w:cs="Calibri"/>
          <w:b/>
        </w:rPr>
      </w:pPr>
    </w:p>
    <w:p w:rsidR="00B637A5" w:rsidRDefault="00B637A5" w:rsidP="007119B9">
      <w:pPr>
        <w:jc w:val="both"/>
        <w:rPr>
          <w:rFonts w:cs="Calibri"/>
          <w:b/>
        </w:rPr>
      </w:pPr>
    </w:p>
    <w:p w:rsidR="00B637A5" w:rsidRDefault="00B637A5" w:rsidP="007119B9">
      <w:pPr>
        <w:jc w:val="both"/>
        <w:rPr>
          <w:rFonts w:cs="Calibri"/>
          <w:b/>
        </w:rPr>
      </w:pPr>
    </w:p>
    <w:p w:rsidR="00B637A5" w:rsidRDefault="00B637A5" w:rsidP="007119B9">
      <w:pPr>
        <w:jc w:val="both"/>
        <w:rPr>
          <w:rFonts w:cs="Calibri"/>
          <w:b/>
        </w:rPr>
      </w:pPr>
    </w:p>
    <w:p w:rsidR="00B637A5" w:rsidRDefault="00B637A5" w:rsidP="007119B9">
      <w:pPr>
        <w:jc w:val="both"/>
        <w:rPr>
          <w:rFonts w:cs="Calibri"/>
          <w:b/>
        </w:rPr>
      </w:pPr>
    </w:p>
    <w:p w:rsidR="00B637A5" w:rsidRDefault="00B637A5" w:rsidP="007119B9">
      <w:pPr>
        <w:jc w:val="both"/>
        <w:rPr>
          <w:rFonts w:cs="Calibri"/>
          <w:b/>
        </w:rPr>
      </w:pPr>
    </w:p>
    <w:p w:rsidR="007119B9" w:rsidRDefault="007119B9" w:rsidP="007119B9">
      <w:pPr>
        <w:jc w:val="both"/>
        <w:rPr>
          <w:rFonts w:cs="Calibri"/>
          <w:b/>
        </w:rPr>
      </w:pPr>
      <w:r w:rsidRPr="00410960">
        <w:rPr>
          <w:rFonts w:cs="Calibri"/>
          <w:b/>
        </w:rPr>
        <w:lastRenderedPageBreak/>
        <w:t>Η επιχείρηση επιθυμεί να παράγει την ποσότητα του προϊόντος που έχει επιλέξει με το χαμηλότερο δυνατό κόστος. Η μέθοδος με το ελάχιστο δυνατό κόστος για την παραγωγή κάθε προϊόντος προκύπτει από τον υπολογισμό του κόστους κάθε τεχνικής, όπως στον παρακάτω πίνακα.</w:t>
      </w:r>
    </w:p>
    <w:tbl>
      <w:tblPr>
        <w:tblW w:w="100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1592"/>
        <w:gridCol w:w="1129"/>
        <w:gridCol w:w="1603"/>
        <w:gridCol w:w="1129"/>
        <w:gridCol w:w="1379"/>
        <w:gridCol w:w="1708"/>
      </w:tblGrid>
      <w:tr w:rsidR="007119B9" w:rsidRPr="00A47209" w:rsidTr="00B637A5">
        <w:trPr>
          <w:trHeight w:val="509"/>
        </w:trPr>
        <w:tc>
          <w:tcPr>
            <w:tcW w:w="1493" w:type="dxa"/>
          </w:tcPr>
          <w:p w:rsidR="007119B9" w:rsidRPr="00702B47" w:rsidRDefault="007119B9" w:rsidP="006B5D47">
            <w:pPr>
              <w:jc w:val="center"/>
              <w:rPr>
                <w:rFonts w:cs="Calibri"/>
                <w:b/>
                <w:sz w:val="18"/>
                <w:szCs w:val="18"/>
              </w:rPr>
            </w:pPr>
            <w:r w:rsidRPr="00702B47">
              <w:rPr>
                <w:rFonts w:cs="Calibri"/>
                <w:b/>
                <w:sz w:val="18"/>
                <w:szCs w:val="18"/>
              </w:rPr>
              <w:t>Μέθοδος</w:t>
            </w:r>
          </w:p>
        </w:tc>
        <w:tc>
          <w:tcPr>
            <w:tcW w:w="1592" w:type="dxa"/>
          </w:tcPr>
          <w:p w:rsidR="007119B9" w:rsidRPr="00702B47" w:rsidRDefault="007119B9" w:rsidP="006B5D47">
            <w:pPr>
              <w:jc w:val="center"/>
              <w:rPr>
                <w:rFonts w:cs="Calibri"/>
                <w:b/>
                <w:sz w:val="18"/>
                <w:szCs w:val="18"/>
              </w:rPr>
            </w:pPr>
            <w:r w:rsidRPr="00702B47">
              <w:rPr>
                <w:rFonts w:cs="Calibri"/>
                <w:b/>
                <w:sz w:val="18"/>
                <w:szCs w:val="18"/>
              </w:rPr>
              <w:t>Ποσότητες Κ (μονάδες</w:t>
            </w:r>
          </w:p>
        </w:tc>
        <w:tc>
          <w:tcPr>
            <w:tcW w:w="1129" w:type="dxa"/>
          </w:tcPr>
          <w:p w:rsidR="007119B9" w:rsidRPr="00702B47" w:rsidRDefault="007119B9" w:rsidP="006B5D47">
            <w:pPr>
              <w:jc w:val="center"/>
              <w:rPr>
                <w:rFonts w:cs="Calibri"/>
                <w:b/>
                <w:sz w:val="18"/>
                <w:szCs w:val="18"/>
              </w:rPr>
            </w:pPr>
            <w:r w:rsidRPr="00702B47">
              <w:rPr>
                <w:rFonts w:cs="Calibri"/>
                <w:b/>
                <w:sz w:val="18"/>
                <w:szCs w:val="18"/>
              </w:rPr>
              <w:t>Αξία Κ</w:t>
            </w:r>
          </w:p>
          <w:p w:rsidR="007119B9" w:rsidRPr="00702B47" w:rsidRDefault="007119B9" w:rsidP="006B5D47">
            <w:pPr>
              <w:jc w:val="center"/>
              <w:rPr>
                <w:rFonts w:cs="Calibri"/>
                <w:b/>
                <w:sz w:val="18"/>
                <w:szCs w:val="18"/>
                <w:lang w:val="en-US"/>
              </w:rPr>
            </w:pPr>
            <w:r w:rsidRPr="00702B47">
              <w:rPr>
                <w:rFonts w:cs="Calibri"/>
                <w:b/>
                <w:sz w:val="18"/>
                <w:szCs w:val="18"/>
                <w:lang w:val="en-US"/>
              </w:rPr>
              <w:t>r*K</w:t>
            </w:r>
          </w:p>
        </w:tc>
        <w:tc>
          <w:tcPr>
            <w:tcW w:w="1603" w:type="dxa"/>
          </w:tcPr>
          <w:p w:rsidR="007119B9" w:rsidRPr="00702B47" w:rsidRDefault="007119B9" w:rsidP="006B5D47">
            <w:pPr>
              <w:jc w:val="center"/>
              <w:rPr>
                <w:rFonts w:cs="Calibri"/>
                <w:b/>
                <w:sz w:val="18"/>
                <w:szCs w:val="18"/>
                <w:lang w:val="en-US"/>
              </w:rPr>
            </w:pPr>
            <w:r w:rsidRPr="00702B47">
              <w:rPr>
                <w:rFonts w:cs="Calibri"/>
                <w:b/>
                <w:sz w:val="18"/>
                <w:szCs w:val="18"/>
              </w:rPr>
              <w:t xml:space="preserve"> Ποσότητα </w:t>
            </w:r>
            <w:r w:rsidRPr="00702B47">
              <w:rPr>
                <w:rFonts w:cs="Calibri"/>
                <w:b/>
                <w:sz w:val="18"/>
                <w:szCs w:val="18"/>
                <w:lang w:val="en-US"/>
              </w:rPr>
              <w:t>L</w:t>
            </w:r>
            <w:r w:rsidRPr="00702B47">
              <w:rPr>
                <w:rFonts w:cs="Calibri"/>
                <w:b/>
                <w:sz w:val="18"/>
                <w:szCs w:val="18"/>
              </w:rPr>
              <w:t>–</w:t>
            </w:r>
            <w:proofErr w:type="spellStart"/>
            <w:r w:rsidRPr="00702B47">
              <w:rPr>
                <w:rFonts w:cs="Calibri"/>
                <w:b/>
                <w:sz w:val="18"/>
                <w:szCs w:val="18"/>
                <w:lang w:val="en-US"/>
              </w:rPr>
              <w:t>Mon;adew</w:t>
            </w:r>
            <w:proofErr w:type="spellEnd"/>
          </w:p>
        </w:tc>
        <w:tc>
          <w:tcPr>
            <w:tcW w:w="1129" w:type="dxa"/>
          </w:tcPr>
          <w:p w:rsidR="007119B9" w:rsidRPr="00702B47" w:rsidRDefault="007119B9" w:rsidP="006B5D47">
            <w:pPr>
              <w:jc w:val="center"/>
              <w:rPr>
                <w:rFonts w:cs="Calibri"/>
                <w:b/>
                <w:sz w:val="18"/>
                <w:szCs w:val="18"/>
                <w:lang w:val="en-US"/>
              </w:rPr>
            </w:pPr>
            <w:r w:rsidRPr="00702B47">
              <w:rPr>
                <w:rFonts w:cs="Calibri"/>
                <w:b/>
                <w:sz w:val="18"/>
                <w:szCs w:val="18"/>
              </w:rPr>
              <w:t xml:space="preserve">Αξία </w:t>
            </w:r>
            <w:r w:rsidRPr="00702B47">
              <w:rPr>
                <w:rFonts w:cs="Calibri"/>
                <w:b/>
                <w:sz w:val="18"/>
                <w:szCs w:val="18"/>
                <w:lang w:val="en-US"/>
              </w:rPr>
              <w:t>L-</w:t>
            </w:r>
          </w:p>
          <w:p w:rsidR="007119B9" w:rsidRPr="00702B47" w:rsidRDefault="007119B9" w:rsidP="006B5D47">
            <w:pPr>
              <w:jc w:val="center"/>
              <w:rPr>
                <w:rFonts w:cs="Calibri"/>
                <w:b/>
                <w:sz w:val="18"/>
                <w:szCs w:val="18"/>
                <w:lang w:val="en-US"/>
              </w:rPr>
            </w:pPr>
            <w:r w:rsidRPr="00702B47">
              <w:rPr>
                <w:rFonts w:cs="Calibri"/>
                <w:b/>
                <w:sz w:val="18"/>
                <w:szCs w:val="18"/>
                <w:lang w:val="en-US"/>
              </w:rPr>
              <w:t>W*L</w:t>
            </w:r>
          </w:p>
        </w:tc>
        <w:tc>
          <w:tcPr>
            <w:tcW w:w="1379" w:type="dxa"/>
          </w:tcPr>
          <w:p w:rsidR="007119B9" w:rsidRPr="00702B47" w:rsidRDefault="007119B9" w:rsidP="006B5D47">
            <w:pPr>
              <w:jc w:val="center"/>
              <w:rPr>
                <w:rFonts w:cs="Calibri"/>
                <w:b/>
                <w:sz w:val="18"/>
                <w:szCs w:val="18"/>
              </w:rPr>
            </w:pPr>
            <w:r w:rsidRPr="00702B47">
              <w:rPr>
                <w:rFonts w:cs="Calibri"/>
                <w:b/>
                <w:sz w:val="18"/>
                <w:szCs w:val="18"/>
              </w:rPr>
              <w:t>Προϊόν.</w:t>
            </w:r>
          </w:p>
        </w:tc>
        <w:tc>
          <w:tcPr>
            <w:tcW w:w="1708" w:type="dxa"/>
          </w:tcPr>
          <w:p w:rsidR="007119B9" w:rsidRPr="00702B47" w:rsidRDefault="007119B9" w:rsidP="006B5D47">
            <w:pPr>
              <w:jc w:val="center"/>
              <w:rPr>
                <w:rFonts w:cs="Calibri"/>
                <w:b/>
                <w:sz w:val="18"/>
                <w:szCs w:val="18"/>
              </w:rPr>
            </w:pPr>
            <w:r w:rsidRPr="00702B47">
              <w:rPr>
                <w:rFonts w:cs="Calibri"/>
                <w:b/>
                <w:sz w:val="18"/>
                <w:szCs w:val="18"/>
              </w:rPr>
              <w:t>Συνολικό Κόστος</w:t>
            </w:r>
          </w:p>
          <w:p w:rsidR="007119B9" w:rsidRPr="00094DF9" w:rsidRDefault="007119B9" w:rsidP="006B5D47">
            <w:pPr>
              <w:jc w:val="center"/>
              <w:rPr>
                <w:rFonts w:cs="Calibri"/>
                <w:b/>
                <w:sz w:val="18"/>
                <w:szCs w:val="18"/>
              </w:rPr>
            </w:pPr>
            <w:r w:rsidRPr="00702B47">
              <w:rPr>
                <w:rFonts w:cs="Calibri"/>
                <w:b/>
                <w:sz w:val="18"/>
                <w:szCs w:val="18"/>
                <w:lang w:val="en-US"/>
              </w:rPr>
              <w:t>TC</w:t>
            </w:r>
            <w:r w:rsidRPr="00094DF9">
              <w:rPr>
                <w:rFonts w:cs="Calibri"/>
                <w:b/>
                <w:sz w:val="18"/>
                <w:szCs w:val="18"/>
              </w:rPr>
              <w:t>=</w:t>
            </w:r>
            <w:r w:rsidRPr="00702B47">
              <w:rPr>
                <w:rFonts w:cs="Calibri"/>
                <w:b/>
                <w:sz w:val="18"/>
                <w:szCs w:val="18"/>
                <w:lang w:val="en-US"/>
              </w:rPr>
              <w:t>r</w:t>
            </w:r>
            <w:r w:rsidRPr="00094DF9">
              <w:rPr>
                <w:rFonts w:cs="Calibri"/>
                <w:b/>
                <w:sz w:val="18"/>
                <w:szCs w:val="18"/>
              </w:rPr>
              <w:t>*</w:t>
            </w:r>
            <w:r w:rsidRPr="00702B47">
              <w:rPr>
                <w:rFonts w:cs="Calibri"/>
                <w:b/>
                <w:sz w:val="18"/>
                <w:szCs w:val="18"/>
                <w:lang w:val="en-US"/>
              </w:rPr>
              <w:t>K</w:t>
            </w:r>
            <w:r w:rsidRPr="00094DF9">
              <w:rPr>
                <w:rFonts w:cs="Calibri"/>
                <w:b/>
                <w:sz w:val="18"/>
                <w:szCs w:val="18"/>
              </w:rPr>
              <w:t>+</w:t>
            </w:r>
            <w:r w:rsidRPr="00702B47">
              <w:rPr>
                <w:rFonts w:cs="Calibri"/>
                <w:b/>
                <w:sz w:val="18"/>
                <w:szCs w:val="18"/>
                <w:lang w:val="en-US"/>
              </w:rPr>
              <w:t>w</w:t>
            </w:r>
            <w:r w:rsidRPr="00094DF9">
              <w:rPr>
                <w:rFonts w:cs="Calibri"/>
                <w:b/>
                <w:sz w:val="18"/>
                <w:szCs w:val="18"/>
              </w:rPr>
              <w:t>*</w:t>
            </w:r>
            <w:r w:rsidRPr="00702B47">
              <w:rPr>
                <w:rFonts w:cs="Calibri"/>
                <w:b/>
                <w:sz w:val="18"/>
                <w:szCs w:val="18"/>
                <w:lang w:val="en-US"/>
              </w:rPr>
              <w:t>L</w:t>
            </w:r>
          </w:p>
        </w:tc>
      </w:tr>
      <w:tr w:rsidR="007119B9" w:rsidRPr="00A47209" w:rsidTr="00B637A5">
        <w:tc>
          <w:tcPr>
            <w:tcW w:w="1493" w:type="dxa"/>
          </w:tcPr>
          <w:p w:rsidR="007119B9" w:rsidRPr="00702B47" w:rsidRDefault="007119B9" w:rsidP="006B5D47">
            <w:pPr>
              <w:jc w:val="center"/>
              <w:rPr>
                <w:rFonts w:cs="Calibri"/>
                <w:sz w:val="18"/>
                <w:szCs w:val="18"/>
              </w:rPr>
            </w:pPr>
            <w:r w:rsidRPr="00702B47">
              <w:rPr>
                <w:rFonts w:cs="Calibri"/>
                <w:sz w:val="18"/>
                <w:szCs w:val="18"/>
              </w:rPr>
              <w:t>Α</w:t>
            </w:r>
          </w:p>
        </w:tc>
        <w:tc>
          <w:tcPr>
            <w:tcW w:w="1592" w:type="dxa"/>
          </w:tcPr>
          <w:p w:rsidR="007119B9" w:rsidRPr="00702B47" w:rsidRDefault="007119B9" w:rsidP="006B5D47">
            <w:pPr>
              <w:jc w:val="center"/>
              <w:rPr>
                <w:rFonts w:cs="Calibri"/>
                <w:sz w:val="18"/>
                <w:szCs w:val="18"/>
              </w:rPr>
            </w:pPr>
            <w:r w:rsidRPr="00702B47">
              <w:rPr>
                <w:rFonts w:cs="Calibri"/>
                <w:sz w:val="18"/>
                <w:szCs w:val="18"/>
              </w:rPr>
              <w:t>9</w:t>
            </w:r>
          </w:p>
        </w:tc>
        <w:tc>
          <w:tcPr>
            <w:tcW w:w="1129" w:type="dxa"/>
          </w:tcPr>
          <w:p w:rsidR="007119B9" w:rsidRPr="00702B47" w:rsidRDefault="007119B9" w:rsidP="006B5D47">
            <w:pPr>
              <w:jc w:val="center"/>
              <w:rPr>
                <w:rFonts w:cs="Calibri"/>
                <w:sz w:val="18"/>
                <w:szCs w:val="18"/>
              </w:rPr>
            </w:pPr>
            <w:r w:rsidRPr="00702B47">
              <w:rPr>
                <w:rFonts w:cs="Calibri"/>
                <w:sz w:val="18"/>
                <w:szCs w:val="18"/>
              </w:rPr>
              <w:t>45</w:t>
            </w:r>
          </w:p>
        </w:tc>
        <w:tc>
          <w:tcPr>
            <w:tcW w:w="1603" w:type="dxa"/>
          </w:tcPr>
          <w:p w:rsidR="007119B9" w:rsidRPr="00702B47" w:rsidRDefault="007119B9" w:rsidP="006B5D47">
            <w:pPr>
              <w:jc w:val="center"/>
              <w:rPr>
                <w:rFonts w:cs="Calibri"/>
                <w:sz w:val="18"/>
                <w:szCs w:val="18"/>
              </w:rPr>
            </w:pPr>
            <w:r w:rsidRPr="00702B47">
              <w:rPr>
                <w:rFonts w:cs="Calibri"/>
                <w:sz w:val="18"/>
                <w:szCs w:val="18"/>
              </w:rPr>
              <w:t>15</w:t>
            </w:r>
          </w:p>
        </w:tc>
        <w:tc>
          <w:tcPr>
            <w:tcW w:w="1129" w:type="dxa"/>
          </w:tcPr>
          <w:p w:rsidR="007119B9" w:rsidRPr="00702B47" w:rsidRDefault="007119B9" w:rsidP="006B5D47">
            <w:pPr>
              <w:jc w:val="center"/>
              <w:rPr>
                <w:rFonts w:cs="Calibri"/>
                <w:sz w:val="18"/>
                <w:szCs w:val="18"/>
                <w:lang w:val="en-US"/>
              </w:rPr>
            </w:pPr>
            <w:r w:rsidRPr="00702B47">
              <w:rPr>
                <w:rFonts w:cs="Calibri"/>
                <w:sz w:val="18"/>
                <w:szCs w:val="18"/>
                <w:lang w:val="en-US"/>
              </w:rPr>
              <w:t>150</w:t>
            </w:r>
          </w:p>
        </w:tc>
        <w:tc>
          <w:tcPr>
            <w:tcW w:w="1379" w:type="dxa"/>
          </w:tcPr>
          <w:p w:rsidR="007119B9" w:rsidRPr="00702B47" w:rsidRDefault="007119B9" w:rsidP="006B5D47">
            <w:pPr>
              <w:jc w:val="center"/>
              <w:rPr>
                <w:rFonts w:cs="Calibri"/>
                <w:sz w:val="18"/>
                <w:szCs w:val="18"/>
              </w:rPr>
            </w:pPr>
            <w:r w:rsidRPr="00702B47">
              <w:rPr>
                <w:rFonts w:cs="Calibri"/>
                <w:sz w:val="18"/>
                <w:szCs w:val="18"/>
              </w:rPr>
              <w:t>100</w:t>
            </w:r>
          </w:p>
        </w:tc>
        <w:tc>
          <w:tcPr>
            <w:tcW w:w="1708" w:type="dxa"/>
            <w:shd w:val="clear" w:color="auto" w:fill="EEECE1"/>
          </w:tcPr>
          <w:p w:rsidR="007119B9" w:rsidRPr="00702B47" w:rsidRDefault="007119B9" w:rsidP="006B5D47">
            <w:pPr>
              <w:jc w:val="center"/>
              <w:rPr>
                <w:rFonts w:cs="Calibri"/>
                <w:b/>
                <w:sz w:val="18"/>
                <w:szCs w:val="18"/>
                <w:lang w:val="en-US"/>
              </w:rPr>
            </w:pPr>
            <w:r w:rsidRPr="00702B47">
              <w:rPr>
                <w:rFonts w:cs="Calibri"/>
                <w:b/>
                <w:sz w:val="18"/>
                <w:szCs w:val="18"/>
                <w:lang w:val="en-US"/>
              </w:rPr>
              <w:t>195</w:t>
            </w:r>
          </w:p>
        </w:tc>
      </w:tr>
      <w:tr w:rsidR="007119B9" w:rsidRPr="00A47209" w:rsidTr="00B637A5">
        <w:tc>
          <w:tcPr>
            <w:tcW w:w="1493" w:type="dxa"/>
          </w:tcPr>
          <w:p w:rsidR="007119B9" w:rsidRPr="00702B47" w:rsidRDefault="007119B9" w:rsidP="006B5D47">
            <w:pPr>
              <w:jc w:val="center"/>
              <w:rPr>
                <w:rFonts w:cs="Calibri"/>
                <w:sz w:val="18"/>
                <w:szCs w:val="18"/>
              </w:rPr>
            </w:pPr>
            <w:r w:rsidRPr="00702B47">
              <w:rPr>
                <w:rFonts w:cs="Calibri"/>
                <w:sz w:val="18"/>
                <w:szCs w:val="18"/>
              </w:rPr>
              <w:t>Β</w:t>
            </w:r>
          </w:p>
        </w:tc>
        <w:tc>
          <w:tcPr>
            <w:tcW w:w="1592" w:type="dxa"/>
          </w:tcPr>
          <w:p w:rsidR="007119B9" w:rsidRPr="00702B47" w:rsidRDefault="007119B9" w:rsidP="006B5D47">
            <w:pPr>
              <w:jc w:val="center"/>
              <w:rPr>
                <w:rFonts w:cs="Calibri"/>
                <w:sz w:val="18"/>
                <w:szCs w:val="18"/>
              </w:rPr>
            </w:pPr>
            <w:r w:rsidRPr="00702B47">
              <w:rPr>
                <w:rFonts w:cs="Calibri"/>
                <w:sz w:val="18"/>
                <w:szCs w:val="18"/>
              </w:rPr>
              <w:t>14</w:t>
            </w:r>
          </w:p>
        </w:tc>
        <w:tc>
          <w:tcPr>
            <w:tcW w:w="1129" w:type="dxa"/>
          </w:tcPr>
          <w:p w:rsidR="007119B9" w:rsidRPr="00702B47" w:rsidRDefault="007119B9" w:rsidP="006B5D47">
            <w:pPr>
              <w:jc w:val="center"/>
              <w:rPr>
                <w:rFonts w:cs="Calibri"/>
                <w:sz w:val="18"/>
                <w:szCs w:val="18"/>
              </w:rPr>
            </w:pPr>
            <w:r w:rsidRPr="00702B47">
              <w:rPr>
                <w:rFonts w:cs="Calibri"/>
                <w:sz w:val="18"/>
                <w:szCs w:val="18"/>
              </w:rPr>
              <w:t>70</w:t>
            </w:r>
          </w:p>
        </w:tc>
        <w:tc>
          <w:tcPr>
            <w:tcW w:w="1603" w:type="dxa"/>
          </w:tcPr>
          <w:p w:rsidR="007119B9" w:rsidRPr="00702B47" w:rsidRDefault="007119B9" w:rsidP="006B5D47">
            <w:pPr>
              <w:jc w:val="center"/>
              <w:rPr>
                <w:rFonts w:cs="Calibri"/>
                <w:sz w:val="18"/>
                <w:szCs w:val="18"/>
              </w:rPr>
            </w:pPr>
            <w:r w:rsidRPr="00702B47">
              <w:rPr>
                <w:rFonts w:cs="Calibri"/>
                <w:sz w:val="18"/>
                <w:szCs w:val="18"/>
              </w:rPr>
              <w:t>13</w:t>
            </w:r>
          </w:p>
        </w:tc>
        <w:tc>
          <w:tcPr>
            <w:tcW w:w="1129" w:type="dxa"/>
          </w:tcPr>
          <w:p w:rsidR="007119B9" w:rsidRPr="00702B47" w:rsidRDefault="007119B9" w:rsidP="006B5D47">
            <w:pPr>
              <w:jc w:val="center"/>
              <w:rPr>
                <w:rFonts w:cs="Calibri"/>
                <w:sz w:val="18"/>
                <w:szCs w:val="18"/>
                <w:lang w:val="en-US"/>
              </w:rPr>
            </w:pPr>
            <w:r w:rsidRPr="00702B47">
              <w:rPr>
                <w:rFonts w:cs="Calibri"/>
                <w:sz w:val="18"/>
                <w:szCs w:val="18"/>
              </w:rPr>
              <w:t>130</w:t>
            </w:r>
          </w:p>
        </w:tc>
        <w:tc>
          <w:tcPr>
            <w:tcW w:w="1379" w:type="dxa"/>
          </w:tcPr>
          <w:p w:rsidR="007119B9" w:rsidRPr="00702B47" w:rsidRDefault="007119B9" w:rsidP="006B5D47">
            <w:pPr>
              <w:jc w:val="center"/>
              <w:rPr>
                <w:rFonts w:cs="Calibri"/>
                <w:sz w:val="18"/>
                <w:szCs w:val="18"/>
              </w:rPr>
            </w:pPr>
            <w:r w:rsidRPr="00702B47">
              <w:rPr>
                <w:rFonts w:cs="Calibri"/>
                <w:sz w:val="18"/>
                <w:szCs w:val="18"/>
              </w:rPr>
              <w:t>100</w:t>
            </w:r>
          </w:p>
        </w:tc>
        <w:tc>
          <w:tcPr>
            <w:tcW w:w="1708" w:type="dxa"/>
          </w:tcPr>
          <w:p w:rsidR="007119B9" w:rsidRPr="00702B47" w:rsidRDefault="007119B9" w:rsidP="006B5D47">
            <w:pPr>
              <w:jc w:val="center"/>
              <w:rPr>
                <w:rFonts w:cs="Calibri"/>
                <w:sz w:val="18"/>
                <w:szCs w:val="18"/>
                <w:lang w:val="en-US"/>
              </w:rPr>
            </w:pPr>
            <w:r w:rsidRPr="00702B47">
              <w:rPr>
                <w:rFonts w:cs="Calibri"/>
                <w:sz w:val="18"/>
                <w:szCs w:val="18"/>
                <w:lang w:val="en-US"/>
              </w:rPr>
              <w:t>200</w:t>
            </w:r>
          </w:p>
        </w:tc>
      </w:tr>
      <w:tr w:rsidR="007119B9" w:rsidRPr="00A47209" w:rsidTr="00B637A5">
        <w:tc>
          <w:tcPr>
            <w:tcW w:w="1493" w:type="dxa"/>
          </w:tcPr>
          <w:p w:rsidR="007119B9" w:rsidRPr="00702B47" w:rsidRDefault="007119B9" w:rsidP="006B5D47">
            <w:pPr>
              <w:jc w:val="center"/>
              <w:rPr>
                <w:rFonts w:cs="Calibri"/>
                <w:sz w:val="18"/>
                <w:szCs w:val="18"/>
              </w:rPr>
            </w:pPr>
            <w:r w:rsidRPr="00702B47">
              <w:rPr>
                <w:rFonts w:cs="Calibri"/>
                <w:sz w:val="18"/>
                <w:szCs w:val="18"/>
              </w:rPr>
              <w:t>Γ</w:t>
            </w:r>
          </w:p>
        </w:tc>
        <w:tc>
          <w:tcPr>
            <w:tcW w:w="1592" w:type="dxa"/>
          </w:tcPr>
          <w:p w:rsidR="007119B9" w:rsidRPr="00702B47" w:rsidRDefault="007119B9" w:rsidP="006B5D47">
            <w:pPr>
              <w:jc w:val="center"/>
              <w:rPr>
                <w:rFonts w:cs="Calibri"/>
                <w:sz w:val="18"/>
                <w:szCs w:val="18"/>
              </w:rPr>
            </w:pPr>
            <w:r w:rsidRPr="00702B47">
              <w:rPr>
                <w:rFonts w:cs="Calibri"/>
                <w:sz w:val="18"/>
                <w:szCs w:val="18"/>
              </w:rPr>
              <w:t>16</w:t>
            </w:r>
          </w:p>
        </w:tc>
        <w:tc>
          <w:tcPr>
            <w:tcW w:w="1129" w:type="dxa"/>
          </w:tcPr>
          <w:p w:rsidR="007119B9" w:rsidRPr="00702B47" w:rsidRDefault="007119B9" w:rsidP="006B5D47">
            <w:pPr>
              <w:jc w:val="center"/>
              <w:rPr>
                <w:rFonts w:cs="Calibri"/>
                <w:sz w:val="18"/>
                <w:szCs w:val="18"/>
              </w:rPr>
            </w:pPr>
            <w:r w:rsidRPr="00702B47">
              <w:rPr>
                <w:rFonts w:cs="Calibri"/>
                <w:sz w:val="18"/>
                <w:szCs w:val="18"/>
              </w:rPr>
              <w:t>80</w:t>
            </w:r>
          </w:p>
        </w:tc>
        <w:tc>
          <w:tcPr>
            <w:tcW w:w="1603" w:type="dxa"/>
          </w:tcPr>
          <w:p w:rsidR="007119B9" w:rsidRPr="00702B47" w:rsidRDefault="007119B9" w:rsidP="006B5D47">
            <w:pPr>
              <w:jc w:val="center"/>
              <w:rPr>
                <w:rFonts w:cs="Calibri"/>
                <w:sz w:val="18"/>
                <w:szCs w:val="18"/>
              </w:rPr>
            </w:pPr>
            <w:r w:rsidRPr="00702B47">
              <w:rPr>
                <w:rFonts w:cs="Calibri"/>
                <w:sz w:val="18"/>
                <w:szCs w:val="18"/>
              </w:rPr>
              <w:t>20</w:t>
            </w:r>
          </w:p>
        </w:tc>
        <w:tc>
          <w:tcPr>
            <w:tcW w:w="1129" w:type="dxa"/>
          </w:tcPr>
          <w:p w:rsidR="007119B9" w:rsidRPr="00702B47" w:rsidRDefault="007119B9" w:rsidP="006B5D47">
            <w:pPr>
              <w:jc w:val="center"/>
              <w:rPr>
                <w:rFonts w:cs="Calibri"/>
                <w:sz w:val="18"/>
                <w:szCs w:val="18"/>
              </w:rPr>
            </w:pPr>
            <w:r w:rsidRPr="00702B47">
              <w:rPr>
                <w:rFonts w:cs="Calibri"/>
                <w:sz w:val="18"/>
                <w:szCs w:val="18"/>
              </w:rPr>
              <w:t>200</w:t>
            </w:r>
          </w:p>
        </w:tc>
        <w:tc>
          <w:tcPr>
            <w:tcW w:w="1379" w:type="dxa"/>
          </w:tcPr>
          <w:p w:rsidR="007119B9" w:rsidRPr="00702B47" w:rsidRDefault="007119B9" w:rsidP="006B5D47">
            <w:pPr>
              <w:jc w:val="center"/>
              <w:rPr>
                <w:rFonts w:cs="Calibri"/>
                <w:sz w:val="18"/>
                <w:szCs w:val="18"/>
              </w:rPr>
            </w:pPr>
            <w:r w:rsidRPr="00702B47">
              <w:rPr>
                <w:rFonts w:cs="Calibri"/>
                <w:sz w:val="18"/>
                <w:szCs w:val="18"/>
              </w:rPr>
              <w:t>200</w:t>
            </w:r>
          </w:p>
        </w:tc>
        <w:tc>
          <w:tcPr>
            <w:tcW w:w="1708" w:type="dxa"/>
          </w:tcPr>
          <w:p w:rsidR="007119B9" w:rsidRPr="00702B47" w:rsidRDefault="007119B9" w:rsidP="006B5D47">
            <w:pPr>
              <w:jc w:val="center"/>
              <w:rPr>
                <w:rFonts w:cs="Calibri"/>
                <w:sz w:val="18"/>
                <w:szCs w:val="18"/>
                <w:lang w:val="en-US"/>
              </w:rPr>
            </w:pPr>
            <w:r w:rsidRPr="00702B47">
              <w:rPr>
                <w:rFonts w:cs="Calibri"/>
                <w:sz w:val="18"/>
                <w:szCs w:val="18"/>
                <w:lang w:val="en-US"/>
              </w:rPr>
              <w:t>280</w:t>
            </w:r>
          </w:p>
        </w:tc>
      </w:tr>
      <w:tr w:rsidR="007119B9" w:rsidRPr="00A47209" w:rsidTr="00B637A5">
        <w:tc>
          <w:tcPr>
            <w:tcW w:w="1493" w:type="dxa"/>
          </w:tcPr>
          <w:p w:rsidR="007119B9" w:rsidRPr="00702B47" w:rsidRDefault="007119B9" w:rsidP="006B5D47">
            <w:pPr>
              <w:jc w:val="center"/>
              <w:rPr>
                <w:rFonts w:cs="Calibri"/>
                <w:sz w:val="18"/>
                <w:szCs w:val="18"/>
              </w:rPr>
            </w:pPr>
            <w:r w:rsidRPr="00702B47">
              <w:rPr>
                <w:rFonts w:cs="Calibri"/>
                <w:sz w:val="18"/>
                <w:szCs w:val="18"/>
              </w:rPr>
              <w:t>Δ</w:t>
            </w:r>
          </w:p>
        </w:tc>
        <w:tc>
          <w:tcPr>
            <w:tcW w:w="1592" w:type="dxa"/>
          </w:tcPr>
          <w:p w:rsidR="007119B9" w:rsidRPr="00702B47" w:rsidRDefault="007119B9" w:rsidP="006B5D47">
            <w:pPr>
              <w:jc w:val="center"/>
              <w:rPr>
                <w:rFonts w:cs="Calibri"/>
                <w:sz w:val="18"/>
                <w:szCs w:val="18"/>
              </w:rPr>
            </w:pPr>
            <w:r w:rsidRPr="00702B47">
              <w:rPr>
                <w:rFonts w:cs="Calibri"/>
                <w:sz w:val="18"/>
                <w:szCs w:val="18"/>
              </w:rPr>
              <w:t>20</w:t>
            </w:r>
          </w:p>
        </w:tc>
        <w:tc>
          <w:tcPr>
            <w:tcW w:w="1129" w:type="dxa"/>
          </w:tcPr>
          <w:p w:rsidR="007119B9" w:rsidRPr="00702B47" w:rsidRDefault="007119B9" w:rsidP="006B5D47">
            <w:pPr>
              <w:jc w:val="center"/>
              <w:rPr>
                <w:rFonts w:cs="Calibri"/>
                <w:sz w:val="18"/>
                <w:szCs w:val="18"/>
              </w:rPr>
            </w:pPr>
            <w:r w:rsidRPr="00702B47">
              <w:rPr>
                <w:rFonts w:cs="Calibri"/>
                <w:sz w:val="18"/>
                <w:szCs w:val="18"/>
              </w:rPr>
              <w:t>100</w:t>
            </w:r>
          </w:p>
        </w:tc>
        <w:tc>
          <w:tcPr>
            <w:tcW w:w="1603" w:type="dxa"/>
          </w:tcPr>
          <w:p w:rsidR="007119B9" w:rsidRPr="00702B47" w:rsidRDefault="007119B9" w:rsidP="006B5D47">
            <w:pPr>
              <w:jc w:val="center"/>
              <w:rPr>
                <w:rFonts w:cs="Calibri"/>
                <w:sz w:val="18"/>
                <w:szCs w:val="18"/>
              </w:rPr>
            </w:pPr>
            <w:r w:rsidRPr="00702B47">
              <w:rPr>
                <w:rFonts w:cs="Calibri"/>
                <w:sz w:val="18"/>
                <w:szCs w:val="18"/>
              </w:rPr>
              <w:t>16</w:t>
            </w:r>
          </w:p>
        </w:tc>
        <w:tc>
          <w:tcPr>
            <w:tcW w:w="1129" w:type="dxa"/>
          </w:tcPr>
          <w:p w:rsidR="007119B9" w:rsidRPr="00702B47" w:rsidRDefault="007119B9" w:rsidP="006B5D47">
            <w:pPr>
              <w:jc w:val="center"/>
              <w:rPr>
                <w:rFonts w:cs="Calibri"/>
                <w:sz w:val="18"/>
                <w:szCs w:val="18"/>
                <w:lang w:val="en-US"/>
              </w:rPr>
            </w:pPr>
            <w:r w:rsidRPr="00702B47">
              <w:rPr>
                <w:rFonts w:cs="Calibri"/>
                <w:sz w:val="18"/>
                <w:szCs w:val="18"/>
                <w:lang w:val="en-US"/>
              </w:rPr>
              <w:t>160</w:t>
            </w:r>
          </w:p>
        </w:tc>
        <w:tc>
          <w:tcPr>
            <w:tcW w:w="1379" w:type="dxa"/>
          </w:tcPr>
          <w:p w:rsidR="007119B9" w:rsidRPr="00702B47" w:rsidRDefault="007119B9" w:rsidP="006B5D47">
            <w:pPr>
              <w:jc w:val="center"/>
              <w:rPr>
                <w:rFonts w:cs="Calibri"/>
                <w:sz w:val="18"/>
                <w:szCs w:val="18"/>
              </w:rPr>
            </w:pPr>
            <w:r w:rsidRPr="00702B47">
              <w:rPr>
                <w:rFonts w:cs="Calibri"/>
                <w:sz w:val="18"/>
                <w:szCs w:val="18"/>
              </w:rPr>
              <w:t>200</w:t>
            </w:r>
          </w:p>
        </w:tc>
        <w:tc>
          <w:tcPr>
            <w:tcW w:w="1708" w:type="dxa"/>
            <w:shd w:val="clear" w:color="auto" w:fill="EEECE1"/>
          </w:tcPr>
          <w:p w:rsidR="007119B9" w:rsidRPr="00702B47" w:rsidRDefault="007119B9" w:rsidP="006B5D47">
            <w:pPr>
              <w:jc w:val="center"/>
              <w:rPr>
                <w:rFonts w:cs="Calibri"/>
                <w:b/>
                <w:sz w:val="18"/>
                <w:szCs w:val="18"/>
                <w:lang w:val="en-US"/>
              </w:rPr>
            </w:pPr>
            <w:r w:rsidRPr="00702B47">
              <w:rPr>
                <w:rFonts w:cs="Calibri"/>
                <w:b/>
                <w:sz w:val="18"/>
                <w:szCs w:val="18"/>
                <w:lang w:val="en-US"/>
              </w:rPr>
              <w:t>260</w:t>
            </w:r>
          </w:p>
        </w:tc>
      </w:tr>
      <w:tr w:rsidR="007119B9" w:rsidRPr="00A47209" w:rsidTr="00B637A5">
        <w:tc>
          <w:tcPr>
            <w:tcW w:w="1493" w:type="dxa"/>
          </w:tcPr>
          <w:p w:rsidR="007119B9" w:rsidRPr="00702B47" w:rsidRDefault="007119B9" w:rsidP="006B5D47">
            <w:pPr>
              <w:jc w:val="center"/>
              <w:rPr>
                <w:rFonts w:cs="Calibri"/>
                <w:sz w:val="18"/>
                <w:szCs w:val="18"/>
              </w:rPr>
            </w:pPr>
            <w:r w:rsidRPr="00702B47">
              <w:rPr>
                <w:rFonts w:cs="Calibri"/>
                <w:sz w:val="18"/>
                <w:szCs w:val="18"/>
              </w:rPr>
              <w:t>Ε</w:t>
            </w:r>
          </w:p>
        </w:tc>
        <w:tc>
          <w:tcPr>
            <w:tcW w:w="1592" w:type="dxa"/>
          </w:tcPr>
          <w:p w:rsidR="007119B9" w:rsidRPr="00702B47" w:rsidRDefault="007119B9" w:rsidP="006B5D47">
            <w:pPr>
              <w:jc w:val="center"/>
              <w:rPr>
                <w:rFonts w:cs="Calibri"/>
                <w:sz w:val="18"/>
                <w:szCs w:val="18"/>
              </w:rPr>
            </w:pPr>
            <w:r w:rsidRPr="00702B47">
              <w:rPr>
                <w:rFonts w:cs="Calibri"/>
                <w:sz w:val="18"/>
                <w:szCs w:val="18"/>
              </w:rPr>
              <w:t>21</w:t>
            </w:r>
          </w:p>
        </w:tc>
        <w:tc>
          <w:tcPr>
            <w:tcW w:w="1129" w:type="dxa"/>
          </w:tcPr>
          <w:p w:rsidR="007119B9" w:rsidRPr="00702B47" w:rsidRDefault="007119B9" w:rsidP="006B5D47">
            <w:pPr>
              <w:jc w:val="center"/>
              <w:rPr>
                <w:rFonts w:cs="Calibri"/>
                <w:sz w:val="18"/>
                <w:szCs w:val="18"/>
              </w:rPr>
            </w:pPr>
            <w:r w:rsidRPr="00702B47">
              <w:rPr>
                <w:rFonts w:cs="Calibri"/>
                <w:sz w:val="18"/>
                <w:szCs w:val="18"/>
              </w:rPr>
              <w:t>105</w:t>
            </w:r>
          </w:p>
        </w:tc>
        <w:tc>
          <w:tcPr>
            <w:tcW w:w="1603" w:type="dxa"/>
          </w:tcPr>
          <w:p w:rsidR="007119B9" w:rsidRPr="00702B47" w:rsidRDefault="007119B9" w:rsidP="006B5D47">
            <w:pPr>
              <w:jc w:val="center"/>
              <w:rPr>
                <w:rFonts w:cs="Calibri"/>
                <w:sz w:val="18"/>
                <w:szCs w:val="18"/>
              </w:rPr>
            </w:pPr>
            <w:r w:rsidRPr="00702B47">
              <w:rPr>
                <w:rFonts w:cs="Calibri"/>
                <w:sz w:val="18"/>
                <w:szCs w:val="18"/>
              </w:rPr>
              <w:t>25</w:t>
            </w:r>
          </w:p>
        </w:tc>
        <w:tc>
          <w:tcPr>
            <w:tcW w:w="1129" w:type="dxa"/>
          </w:tcPr>
          <w:p w:rsidR="007119B9" w:rsidRPr="00702B47" w:rsidRDefault="007119B9" w:rsidP="006B5D47">
            <w:pPr>
              <w:jc w:val="center"/>
              <w:rPr>
                <w:rFonts w:cs="Calibri"/>
                <w:sz w:val="18"/>
                <w:szCs w:val="18"/>
                <w:lang w:val="en-US"/>
              </w:rPr>
            </w:pPr>
            <w:r w:rsidRPr="00702B47">
              <w:rPr>
                <w:rFonts w:cs="Calibri"/>
                <w:sz w:val="18"/>
                <w:szCs w:val="18"/>
                <w:lang w:val="en-US"/>
              </w:rPr>
              <w:t>250</w:t>
            </w:r>
          </w:p>
        </w:tc>
        <w:tc>
          <w:tcPr>
            <w:tcW w:w="1379" w:type="dxa"/>
          </w:tcPr>
          <w:p w:rsidR="007119B9" w:rsidRPr="00702B47" w:rsidRDefault="007119B9" w:rsidP="006B5D47">
            <w:pPr>
              <w:jc w:val="center"/>
              <w:rPr>
                <w:rFonts w:cs="Calibri"/>
                <w:sz w:val="18"/>
                <w:szCs w:val="18"/>
              </w:rPr>
            </w:pPr>
            <w:r w:rsidRPr="00702B47">
              <w:rPr>
                <w:rFonts w:cs="Calibri"/>
                <w:sz w:val="18"/>
                <w:szCs w:val="18"/>
              </w:rPr>
              <w:t>300</w:t>
            </w:r>
          </w:p>
        </w:tc>
        <w:tc>
          <w:tcPr>
            <w:tcW w:w="1708" w:type="dxa"/>
          </w:tcPr>
          <w:p w:rsidR="007119B9" w:rsidRPr="00702B47" w:rsidRDefault="007119B9" w:rsidP="006B5D47">
            <w:pPr>
              <w:jc w:val="center"/>
              <w:rPr>
                <w:rFonts w:cs="Calibri"/>
                <w:sz w:val="18"/>
                <w:szCs w:val="18"/>
                <w:lang w:val="en-US"/>
              </w:rPr>
            </w:pPr>
            <w:r w:rsidRPr="00702B47">
              <w:rPr>
                <w:rFonts w:cs="Calibri"/>
                <w:sz w:val="18"/>
                <w:szCs w:val="18"/>
                <w:lang w:val="en-US"/>
              </w:rPr>
              <w:t>355</w:t>
            </w:r>
          </w:p>
        </w:tc>
      </w:tr>
      <w:tr w:rsidR="007119B9" w:rsidRPr="00A47209" w:rsidTr="00B637A5">
        <w:tc>
          <w:tcPr>
            <w:tcW w:w="1493" w:type="dxa"/>
          </w:tcPr>
          <w:p w:rsidR="007119B9" w:rsidRPr="00702B47" w:rsidRDefault="007119B9" w:rsidP="006B5D47">
            <w:pPr>
              <w:jc w:val="center"/>
              <w:rPr>
                <w:rFonts w:cs="Calibri"/>
                <w:sz w:val="18"/>
                <w:szCs w:val="18"/>
              </w:rPr>
            </w:pPr>
            <w:r w:rsidRPr="00702B47">
              <w:rPr>
                <w:rFonts w:cs="Calibri"/>
                <w:sz w:val="18"/>
                <w:szCs w:val="18"/>
              </w:rPr>
              <w:t>ΣΤ</w:t>
            </w:r>
          </w:p>
        </w:tc>
        <w:tc>
          <w:tcPr>
            <w:tcW w:w="1592" w:type="dxa"/>
          </w:tcPr>
          <w:p w:rsidR="007119B9" w:rsidRPr="00702B47" w:rsidRDefault="007119B9" w:rsidP="006B5D47">
            <w:pPr>
              <w:jc w:val="center"/>
              <w:rPr>
                <w:rFonts w:cs="Calibri"/>
                <w:sz w:val="18"/>
                <w:szCs w:val="18"/>
              </w:rPr>
            </w:pPr>
            <w:r w:rsidRPr="00702B47">
              <w:rPr>
                <w:rFonts w:cs="Calibri"/>
                <w:sz w:val="18"/>
                <w:szCs w:val="18"/>
              </w:rPr>
              <w:t>26</w:t>
            </w:r>
          </w:p>
        </w:tc>
        <w:tc>
          <w:tcPr>
            <w:tcW w:w="1129" w:type="dxa"/>
          </w:tcPr>
          <w:p w:rsidR="007119B9" w:rsidRPr="00702B47" w:rsidRDefault="007119B9" w:rsidP="006B5D47">
            <w:pPr>
              <w:jc w:val="center"/>
              <w:rPr>
                <w:rFonts w:cs="Calibri"/>
                <w:sz w:val="18"/>
                <w:szCs w:val="18"/>
              </w:rPr>
            </w:pPr>
            <w:r w:rsidRPr="00702B47">
              <w:rPr>
                <w:rFonts w:cs="Calibri"/>
                <w:sz w:val="18"/>
                <w:szCs w:val="18"/>
              </w:rPr>
              <w:t>130</w:t>
            </w:r>
          </w:p>
        </w:tc>
        <w:tc>
          <w:tcPr>
            <w:tcW w:w="1603" w:type="dxa"/>
          </w:tcPr>
          <w:p w:rsidR="007119B9" w:rsidRPr="00702B47" w:rsidRDefault="007119B9" w:rsidP="006B5D47">
            <w:pPr>
              <w:jc w:val="center"/>
              <w:rPr>
                <w:rFonts w:cs="Calibri"/>
                <w:sz w:val="18"/>
                <w:szCs w:val="18"/>
              </w:rPr>
            </w:pPr>
            <w:r w:rsidRPr="00702B47">
              <w:rPr>
                <w:rFonts w:cs="Calibri"/>
                <w:sz w:val="18"/>
                <w:szCs w:val="18"/>
              </w:rPr>
              <w:t>22</w:t>
            </w:r>
          </w:p>
        </w:tc>
        <w:tc>
          <w:tcPr>
            <w:tcW w:w="1129" w:type="dxa"/>
          </w:tcPr>
          <w:p w:rsidR="007119B9" w:rsidRPr="00702B47" w:rsidRDefault="007119B9" w:rsidP="006B5D47">
            <w:pPr>
              <w:jc w:val="center"/>
              <w:rPr>
                <w:rFonts w:cs="Calibri"/>
                <w:sz w:val="18"/>
                <w:szCs w:val="18"/>
                <w:lang w:val="en-US"/>
              </w:rPr>
            </w:pPr>
            <w:r w:rsidRPr="00702B47">
              <w:rPr>
                <w:rFonts w:cs="Calibri"/>
                <w:sz w:val="18"/>
                <w:szCs w:val="18"/>
                <w:lang w:val="en-US"/>
              </w:rPr>
              <w:t>220</w:t>
            </w:r>
          </w:p>
        </w:tc>
        <w:tc>
          <w:tcPr>
            <w:tcW w:w="1379" w:type="dxa"/>
          </w:tcPr>
          <w:p w:rsidR="007119B9" w:rsidRPr="00702B47" w:rsidRDefault="007119B9" w:rsidP="006B5D47">
            <w:pPr>
              <w:jc w:val="center"/>
              <w:rPr>
                <w:rFonts w:cs="Calibri"/>
                <w:sz w:val="18"/>
                <w:szCs w:val="18"/>
              </w:rPr>
            </w:pPr>
            <w:r w:rsidRPr="00702B47">
              <w:rPr>
                <w:rFonts w:cs="Calibri"/>
                <w:sz w:val="18"/>
                <w:szCs w:val="18"/>
              </w:rPr>
              <w:t>300</w:t>
            </w:r>
          </w:p>
        </w:tc>
        <w:tc>
          <w:tcPr>
            <w:tcW w:w="1708" w:type="dxa"/>
            <w:shd w:val="clear" w:color="auto" w:fill="EEECE1"/>
          </w:tcPr>
          <w:p w:rsidR="007119B9" w:rsidRPr="00702B47" w:rsidRDefault="007119B9" w:rsidP="006B5D47">
            <w:pPr>
              <w:jc w:val="center"/>
              <w:rPr>
                <w:rFonts w:cs="Calibri"/>
                <w:b/>
                <w:sz w:val="18"/>
                <w:szCs w:val="18"/>
                <w:lang w:val="en-US"/>
              </w:rPr>
            </w:pPr>
            <w:r w:rsidRPr="00702B47">
              <w:rPr>
                <w:rFonts w:cs="Calibri"/>
                <w:b/>
                <w:sz w:val="18"/>
                <w:szCs w:val="18"/>
                <w:lang w:val="en-US"/>
              </w:rPr>
              <w:t>350</w:t>
            </w:r>
          </w:p>
        </w:tc>
      </w:tr>
    </w:tbl>
    <w:p w:rsidR="00B637A5" w:rsidRDefault="00B637A5" w:rsidP="00B637A5">
      <w:pPr>
        <w:rPr>
          <w:rFonts w:cs="Calibri"/>
          <w:b/>
        </w:rPr>
      </w:pPr>
      <w:r>
        <w:rPr>
          <w:rFonts w:cs="Calibri"/>
          <w:b/>
        </w:rPr>
        <w:t>Πίνακας 1</w:t>
      </w:r>
      <w:r>
        <w:rPr>
          <w:rFonts w:cs="Calibri"/>
          <w:b/>
        </w:rPr>
        <w:t>9</w:t>
      </w:r>
      <w:r>
        <w:rPr>
          <w:rFonts w:cs="Calibri"/>
          <w:b/>
        </w:rPr>
        <w:t>.</w:t>
      </w:r>
    </w:p>
    <w:p w:rsidR="007119B9" w:rsidRDefault="007119B9" w:rsidP="007119B9">
      <w:pPr>
        <w:rPr>
          <w:rFonts w:cs="Calibri"/>
          <w:b/>
        </w:rPr>
      </w:pPr>
    </w:p>
    <w:p w:rsidR="007119B9" w:rsidRPr="009206A4" w:rsidRDefault="007119B9" w:rsidP="007119B9">
      <w:pPr>
        <w:rPr>
          <w:rFonts w:cs="Calibri"/>
          <w:b/>
        </w:rPr>
      </w:pPr>
      <w:r w:rsidRPr="009206A4">
        <w:rPr>
          <w:rFonts w:cs="Calibri"/>
          <w:b/>
        </w:rPr>
        <w:t>Για το επίπεδο 100 μονάδων προϊόντος είναι προτιμότερη η μέθοδος Α</w:t>
      </w:r>
    </w:p>
    <w:p w:rsidR="007119B9" w:rsidRPr="009206A4" w:rsidRDefault="007119B9" w:rsidP="007119B9">
      <w:pPr>
        <w:ind w:left="-142"/>
        <w:jc w:val="both"/>
        <w:rPr>
          <w:rFonts w:cs="Calibri"/>
          <w:b/>
        </w:rPr>
      </w:pPr>
      <w:r w:rsidRPr="009206A4">
        <w:rPr>
          <w:rFonts w:cs="Calibri"/>
          <w:b/>
        </w:rPr>
        <w:t>Για επίπεδο 200 μονάδων προϊόντος είναι προτιμότερη με μέθοδος Δ.</w:t>
      </w:r>
    </w:p>
    <w:p w:rsidR="007119B9" w:rsidRPr="009206A4" w:rsidRDefault="007119B9" w:rsidP="007119B9">
      <w:pPr>
        <w:ind w:left="-142"/>
        <w:jc w:val="both"/>
        <w:rPr>
          <w:rFonts w:cs="Calibri"/>
          <w:b/>
        </w:rPr>
      </w:pPr>
      <w:r w:rsidRPr="009206A4">
        <w:rPr>
          <w:rFonts w:cs="Calibri"/>
          <w:b/>
        </w:rPr>
        <w:t>Για επίπεδο 300 μονάδων προϊόντος είναι προτιμότερη η μέθοδος ΣΤ.</w:t>
      </w:r>
    </w:p>
    <w:p w:rsidR="007119B9" w:rsidRPr="009206A4" w:rsidRDefault="007119B9" w:rsidP="007119B9">
      <w:pPr>
        <w:jc w:val="both"/>
        <w:rPr>
          <w:rFonts w:cs="Calibri"/>
          <w:b/>
          <w:i/>
          <w:u w:val="single"/>
        </w:rPr>
      </w:pPr>
      <w:r w:rsidRPr="009206A4">
        <w:rPr>
          <w:rFonts w:cs="Calibri"/>
          <w:b/>
          <w:color w:val="FF0000"/>
        </w:rPr>
        <w:t>Β</w:t>
      </w:r>
      <w:r w:rsidRPr="009206A4">
        <w:rPr>
          <w:rFonts w:cs="Calibri"/>
          <w:b/>
        </w:rPr>
        <w:t xml:space="preserve">) Οι τεχνικές παραγωγής στις οποίες χρησιμοποιείται μεγάλη ποσότητα κεφαλαίου Κ και σχετικά μικρή ποσότητα εργασίας  </w:t>
      </w:r>
      <w:r w:rsidRPr="009206A4">
        <w:rPr>
          <w:rFonts w:cs="Calibri"/>
          <w:b/>
          <w:lang w:val="en-US"/>
        </w:rPr>
        <w:t>L</w:t>
      </w:r>
      <w:r w:rsidRPr="009206A4">
        <w:rPr>
          <w:rFonts w:cs="Calibri"/>
          <w:b/>
        </w:rPr>
        <w:t>, ονομάζονται τεχνικές παραγωγής «</w:t>
      </w:r>
      <w:r w:rsidRPr="009206A4">
        <w:rPr>
          <w:rFonts w:cs="Calibri"/>
          <w:b/>
          <w:i/>
          <w:u w:val="single"/>
        </w:rPr>
        <w:t>εντάσεως κεφαλαίου»</w:t>
      </w:r>
      <w:r w:rsidRPr="009206A4">
        <w:rPr>
          <w:rFonts w:cs="Calibri"/>
          <w:b/>
        </w:rPr>
        <w:t xml:space="preserve">. Αντίστροφα, οι τεχνικές στις οποίες χρησιμοποιείται μεγάλη ποσότητα εργασίας </w:t>
      </w:r>
      <w:r w:rsidRPr="009206A4">
        <w:rPr>
          <w:rFonts w:cs="Calibri"/>
          <w:b/>
          <w:lang w:val="en-US"/>
        </w:rPr>
        <w:t>L</w:t>
      </w:r>
      <w:r w:rsidRPr="009206A4">
        <w:rPr>
          <w:rFonts w:cs="Calibri"/>
          <w:b/>
        </w:rPr>
        <w:t xml:space="preserve"> αλλά σχετικά μικρή ποσότητα κεφαλαίου Κ, ονομάζονται τεχνικές παραγωγής «</w:t>
      </w:r>
      <w:r w:rsidRPr="009206A4">
        <w:rPr>
          <w:rFonts w:cs="Calibri"/>
          <w:b/>
          <w:i/>
          <w:u w:val="single"/>
        </w:rPr>
        <w:t>εντάσεως εργασίας».</w:t>
      </w:r>
    </w:p>
    <w:p w:rsidR="007119B9" w:rsidRPr="009206A4" w:rsidRDefault="007119B9" w:rsidP="007119B9">
      <w:pPr>
        <w:jc w:val="both"/>
        <w:rPr>
          <w:rFonts w:cs="Calibri"/>
          <w:b/>
        </w:rPr>
      </w:pPr>
      <w:r w:rsidRPr="009206A4">
        <w:rPr>
          <w:rFonts w:cs="Calibri"/>
          <w:b/>
        </w:rPr>
        <w:t xml:space="preserve">Με την άνοδο του προϊόντος (από 200 μονάδες και πάνω) η επιχείρηση φαίνεται να προτιμά τεχνικές με περισσότερο Κ και λιγότερο </w:t>
      </w:r>
      <w:r w:rsidRPr="009206A4">
        <w:rPr>
          <w:rFonts w:cs="Calibri"/>
          <w:b/>
          <w:lang w:val="en-US"/>
        </w:rPr>
        <w:t>L</w:t>
      </w:r>
      <w:r w:rsidRPr="009206A4">
        <w:rPr>
          <w:rFonts w:cs="Calibri"/>
          <w:b/>
        </w:rPr>
        <w:t>. Συγκεκριμένα:</w:t>
      </w:r>
    </w:p>
    <w:p w:rsidR="007119B9" w:rsidRPr="009206A4" w:rsidRDefault="007119B9" w:rsidP="007119B9">
      <w:pPr>
        <w:jc w:val="both"/>
        <w:rPr>
          <w:rFonts w:cs="Calibri"/>
          <w:b/>
        </w:rPr>
      </w:pPr>
      <w:r w:rsidRPr="009206A4">
        <w:rPr>
          <w:rFonts w:cs="Calibri"/>
          <w:b/>
        </w:rPr>
        <w:t xml:space="preserve">Η Μέθοδος Α είναι εντάσεως εργασίας γιατί ο λόγος </w:t>
      </w:r>
      <w:r w:rsidRPr="009206A4">
        <w:rPr>
          <w:rFonts w:cs="Calibri"/>
          <w:b/>
          <w:position w:val="-24"/>
        </w:rPr>
        <w:object w:dxaOrig="1700" w:dyaOrig="620">
          <v:shape id="_x0000_i1240" type="#_x0000_t75" style="width:84pt;height:30.75pt" o:ole="">
            <v:imagedata r:id="rId425" o:title=""/>
          </v:shape>
          <o:OLEObject Type="Embed" ProgID="Equation.DSMT4" ShapeID="_x0000_i1240" DrawAspect="Content" ObjectID="_1510556266" r:id="rId426"/>
        </w:object>
      </w:r>
      <w:r w:rsidRPr="009206A4">
        <w:rPr>
          <w:rFonts w:cs="Calibri"/>
          <w:b/>
        </w:rPr>
        <w:t xml:space="preserve"> </w:t>
      </w:r>
    </w:p>
    <w:p w:rsidR="007119B9" w:rsidRPr="009206A4" w:rsidRDefault="007119B9" w:rsidP="007119B9">
      <w:pPr>
        <w:jc w:val="both"/>
        <w:rPr>
          <w:rFonts w:cs="Calibri"/>
          <w:b/>
        </w:rPr>
      </w:pPr>
      <w:r w:rsidRPr="009206A4">
        <w:rPr>
          <w:rFonts w:cs="Calibri"/>
          <w:b/>
        </w:rPr>
        <w:t xml:space="preserve">Η Μέθοδος Δ είναι εντάσεως κεφαλαίου γιατί </w:t>
      </w:r>
      <w:r w:rsidRPr="009206A4">
        <w:rPr>
          <w:rFonts w:cs="Calibri"/>
          <w:b/>
          <w:position w:val="-24"/>
        </w:rPr>
        <w:object w:dxaOrig="1800" w:dyaOrig="620">
          <v:shape id="_x0000_i1241" type="#_x0000_t75" style="width:90.75pt;height:30.75pt" o:ole="">
            <v:imagedata r:id="rId427" o:title=""/>
          </v:shape>
          <o:OLEObject Type="Embed" ProgID="Equation.DSMT4" ShapeID="_x0000_i1241" DrawAspect="Content" ObjectID="_1510556267" r:id="rId428"/>
        </w:object>
      </w:r>
    </w:p>
    <w:p w:rsidR="007119B9" w:rsidRPr="009206A4" w:rsidRDefault="007119B9" w:rsidP="007119B9">
      <w:pPr>
        <w:jc w:val="both"/>
        <w:rPr>
          <w:rFonts w:cs="Calibri"/>
          <w:b/>
        </w:rPr>
      </w:pPr>
      <w:r w:rsidRPr="009206A4">
        <w:rPr>
          <w:rFonts w:cs="Calibri"/>
          <w:b/>
        </w:rPr>
        <w:t>Η Μέθοδος ΣΤ είναι εντάσεως κεφαλαίου γιατί</w:t>
      </w:r>
      <w:r w:rsidRPr="009206A4">
        <w:rPr>
          <w:rFonts w:cs="Calibri"/>
          <w:b/>
          <w:position w:val="-24"/>
        </w:rPr>
        <w:object w:dxaOrig="1800" w:dyaOrig="620">
          <v:shape id="_x0000_i1242" type="#_x0000_t75" style="width:90.75pt;height:30.75pt" o:ole="">
            <v:imagedata r:id="rId429" o:title=""/>
          </v:shape>
          <o:OLEObject Type="Embed" ProgID="Equation.DSMT4" ShapeID="_x0000_i1242" DrawAspect="Content" ObjectID="_1510556268" r:id="rId430"/>
        </w:object>
      </w:r>
    </w:p>
    <w:p w:rsidR="007119B9" w:rsidRPr="009206A4" w:rsidRDefault="007119B9" w:rsidP="007119B9">
      <w:pPr>
        <w:rPr>
          <w:rFonts w:cs="Calibri"/>
        </w:rPr>
      </w:pPr>
      <w:r w:rsidRPr="009206A4">
        <w:rPr>
          <w:rFonts w:cs="Calibri"/>
          <w:color w:val="FF0000"/>
        </w:rPr>
        <w:t>Γ)</w:t>
      </w:r>
      <w:r w:rsidRPr="009206A4">
        <w:rPr>
          <w:rFonts w:cs="Calibri"/>
        </w:rPr>
        <w:t xml:space="preserve"> εάν η τιμή Κ αυξηθεί από €5 σε €7 τότε θα έχουμε: </w:t>
      </w:r>
    </w:p>
    <w:tbl>
      <w:tblPr>
        <w:tblW w:w="75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1552"/>
        <w:gridCol w:w="1102"/>
        <w:gridCol w:w="1563"/>
        <w:gridCol w:w="1102"/>
        <w:gridCol w:w="1345"/>
        <w:gridCol w:w="1664"/>
      </w:tblGrid>
      <w:tr w:rsidR="007119B9" w:rsidRPr="009206A4" w:rsidTr="006B5D47">
        <w:trPr>
          <w:trHeight w:val="509"/>
        </w:trPr>
        <w:tc>
          <w:tcPr>
            <w:tcW w:w="984" w:type="dxa"/>
          </w:tcPr>
          <w:p w:rsidR="007119B9" w:rsidRPr="00702B47" w:rsidRDefault="007119B9" w:rsidP="006B5D47">
            <w:pPr>
              <w:spacing w:line="16" w:lineRule="atLeast"/>
              <w:ind w:left="-52" w:firstLine="52"/>
              <w:jc w:val="center"/>
              <w:rPr>
                <w:rFonts w:cs="Calibri"/>
                <w:b/>
                <w:sz w:val="18"/>
                <w:szCs w:val="18"/>
              </w:rPr>
            </w:pPr>
            <w:r w:rsidRPr="00702B47">
              <w:rPr>
                <w:rFonts w:cs="Calibri"/>
                <w:b/>
                <w:sz w:val="18"/>
                <w:szCs w:val="18"/>
              </w:rPr>
              <w:t>Μέθοδος</w:t>
            </w:r>
          </w:p>
        </w:tc>
        <w:tc>
          <w:tcPr>
            <w:tcW w:w="1276" w:type="dxa"/>
          </w:tcPr>
          <w:p w:rsidR="007119B9" w:rsidRPr="00702B47" w:rsidRDefault="007119B9" w:rsidP="006B5D47">
            <w:pPr>
              <w:spacing w:line="16" w:lineRule="atLeast"/>
              <w:jc w:val="center"/>
              <w:rPr>
                <w:rFonts w:cs="Calibri"/>
                <w:b/>
                <w:sz w:val="18"/>
                <w:szCs w:val="18"/>
              </w:rPr>
            </w:pPr>
            <w:r w:rsidRPr="00702B47">
              <w:rPr>
                <w:rFonts w:cs="Calibri"/>
                <w:b/>
                <w:sz w:val="18"/>
                <w:szCs w:val="18"/>
              </w:rPr>
              <w:t>Ποσότητες Κ (μονάδες</w:t>
            </w:r>
          </w:p>
        </w:tc>
        <w:tc>
          <w:tcPr>
            <w:tcW w:w="851" w:type="dxa"/>
          </w:tcPr>
          <w:p w:rsidR="007119B9" w:rsidRPr="00702B47" w:rsidRDefault="007119B9" w:rsidP="006B5D47">
            <w:pPr>
              <w:spacing w:line="16" w:lineRule="atLeast"/>
              <w:jc w:val="center"/>
              <w:rPr>
                <w:rFonts w:cs="Calibri"/>
                <w:b/>
                <w:sz w:val="18"/>
                <w:szCs w:val="18"/>
              </w:rPr>
            </w:pPr>
            <w:r w:rsidRPr="00702B47">
              <w:rPr>
                <w:rFonts w:cs="Calibri"/>
                <w:b/>
                <w:sz w:val="18"/>
                <w:szCs w:val="18"/>
              </w:rPr>
              <w:t>Αξία Κ</w:t>
            </w:r>
          </w:p>
          <w:p w:rsidR="007119B9" w:rsidRPr="00702B47" w:rsidRDefault="007119B9" w:rsidP="006B5D47">
            <w:pPr>
              <w:spacing w:line="16" w:lineRule="atLeast"/>
              <w:jc w:val="center"/>
              <w:rPr>
                <w:rFonts w:cs="Calibri"/>
                <w:b/>
                <w:sz w:val="18"/>
                <w:szCs w:val="18"/>
                <w:lang w:val="en-US"/>
              </w:rPr>
            </w:pPr>
            <w:r w:rsidRPr="00702B47">
              <w:rPr>
                <w:rFonts w:cs="Calibri"/>
                <w:b/>
                <w:sz w:val="18"/>
                <w:szCs w:val="18"/>
                <w:lang w:val="en-US"/>
              </w:rPr>
              <w:t>r*K</w:t>
            </w:r>
          </w:p>
        </w:tc>
        <w:tc>
          <w:tcPr>
            <w:tcW w:w="1134" w:type="dxa"/>
          </w:tcPr>
          <w:p w:rsidR="007119B9" w:rsidRPr="00702B47" w:rsidRDefault="007119B9" w:rsidP="006B5D47">
            <w:pPr>
              <w:spacing w:line="16" w:lineRule="atLeast"/>
              <w:jc w:val="center"/>
              <w:rPr>
                <w:rFonts w:cs="Calibri"/>
                <w:b/>
                <w:sz w:val="18"/>
                <w:szCs w:val="18"/>
                <w:lang w:val="en-US"/>
              </w:rPr>
            </w:pPr>
            <w:r w:rsidRPr="00702B47">
              <w:rPr>
                <w:rFonts w:cs="Calibri"/>
                <w:b/>
                <w:sz w:val="18"/>
                <w:szCs w:val="18"/>
              </w:rPr>
              <w:t xml:space="preserve"> Ποσότητα </w:t>
            </w:r>
            <w:r w:rsidRPr="00702B47">
              <w:rPr>
                <w:rFonts w:cs="Calibri"/>
                <w:b/>
                <w:sz w:val="18"/>
                <w:szCs w:val="18"/>
                <w:lang w:val="en-US"/>
              </w:rPr>
              <w:t>L</w:t>
            </w:r>
            <w:r w:rsidRPr="00702B47">
              <w:rPr>
                <w:rFonts w:cs="Calibri"/>
                <w:b/>
                <w:sz w:val="18"/>
                <w:szCs w:val="18"/>
              </w:rPr>
              <w:t>–</w:t>
            </w:r>
            <w:proofErr w:type="spellStart"/>
            <w:r w:rsidRPr="00702B47">
              <w:rPr>
                <w:rFonts w:cs="Calibri"/>
                <w:b/>
                <w:sz w:val="18"/>
                <w:szCs w:val="18"/>
                <w:lang w:val="en-US"/>
              </w:rPr>
              <w:t>Mon;adew</w:t>
            </w:r>
            <w:proofErr w:type="spellEnd"/>
          </w:p>
        </w:tc>
        <w:tc>
          <w:tcPr>
            <w:tcW w:w="850" w:type="dxa"/>
          </w:tcPr>
          <w:p w:rsidR="007119B9" w:rsidRPr="00702B47" w:rsidRDefault="007119B9" w:rsidP="006B5D47">
            <w:pPr>
              <w:spacing w:line="16" w:lineRule="atLeast"/>
              <w:jc w:val="center"/>
              <w:rPr>
                <w:rFonts w:cs="Calibri"/>
                <w:b/>
                <w:sz w:val="18"/>
                <w:szCs w:val="18"/>
                <w:lang w:val="en-US"/>
              </w:rPr>
            </w:pPr>
            <w:r w:rsidRPr="00702B47">
              <w:rPr>
                <w:rFonts w:cs="Calibri"/>
                <w:b/>
                <w:sz w:val="18"/>
                <w:szCs w:val="18"/>
              </w:rPr>
              <w:t xml:space="preserve">Αξία </w:t>
            </w:r>
            <w:r w:rsidRPr="00702B47">
              <w:rPr>
                <w:rFonts w:cs="Calibri"/>
                <w:b/>
                <w:sz w:val="18"/>
                <w:szCs w:val="18"/>
                <w:lang w:val="en-US"/>
              </w:rPr>
              <w:t>L-</w:t>
            </w:r>
          </w:p>
          <w:p w:rsidR="007119B9" w:rsidRPr="00702B47" w:rsidRDefault="007119B9" w:rsidP="006B5D47">
            <w:pPr>
              <w:spacing w:line="16" w:lineRule="atLeast"/>
              <w:jc w:val="center"/>
              <w:rPr>
                <w:rFonts w:cs="Calibri"/>
                <w:b/>
                <w:sz w:val="18"/>
                <w:szCs w:val="18"/>
                <w:lang w:val="en-US"/>
              </w:rPr>
            </w:pPr>
            <w:r w:rsidRPr="00702B47">
              <w:rPr>
                <w:rFonts w:cs="Calibri"/>
                <w:b/>
                <w:sz w:val="18"/>
                <w:szCs w:val="18"/>
                <w:lang w:val="en-US"/>
              </w:rPr>
              <w:t>W*L</w:t>
            </w:r>
          </w:p>
        </w:tc>
        <w:tc>
          <w:tcPr>
            <w:tcW w:w="992" w:type="dxa"/>
          </w:tcPr>
          <w:p w:rsidR="007119B9" w:rsidRPr="00702B47" w:rsidRDefault="007119B9" w:rsidP="006B5D47">
            <w:pPr>
              <w:spacing w:line="16" w:lineRule="atLeast"/>
              <w:jc w:val="center"/>
              <w:rPr>
                <w:rFonts w:cs="Calibri"/>
                <w:b/>
                <w:sz w:val="18"/>
                <w:szCs w:val="18"/>
              </w:rPr>
            </w:pPr>
            <w:r w:rsidRPr="00702B47">
              <w:rPr>
                <w:rFonts w:cs="Calibri"/>
                <w:b/>
                <w:sz w:val="18"/>
                <w:szCs w:val="18"/>
              </w:rPr>
              <w:t>Προϊόν.</w:t>
            </w:r>
          </w:p>
        </w:tc>
        <w:tc>
          <w:tcPr>
            <w:tcW w:w="1426" w:type="dxa"/>
          </w:tcPr>
          <w:p w:rsidR="007119B9" w:rsidRPr="00702B47" w:rsidRDefault="007119B9" w:rsidP="006B5D47">
            <w:pPr>
              <w:spacing w:line="16" w:lineRule="atLeast"/>
              <w:jc w:val="center"/>
              <w:rPr>
                <w:rFonts w:cs="Calibri"/>
                <w:b/>
                <w:sz w:val="18"/>
                <w:szCs w:val="18"/>
              </w:rPr>
            </w:pPr>
            <w:r w:rsidRPr="00702B47">
              <w:rPr>
                <w:rFonts w:cs="Calibri"/>
                <w:b/>
                <w:sz w:val="18"/>
                <w:szCs w:val="18"/>
              </w:rPr>
              <w:t>Συνολικό Κόστος</w:t>
            </w:r>
          </w:p>
          <w:p w:rsidR="007119B9" w:rsidRPr="00702B47" w:rsidRDefault="007119B9" w:rsidP="006B5D47">
            <w:pPr>
              <w:spacing w:line="16" w:lineRule="atLeast"/>
              <w:jc w:val="center"/>
              <w:rPr>
                <w:rFonts w:cs="Calibri"/>
                <w:b/>
                <w:sz w:val="18"/>
                <w:szCs w:val="18"/>
              </w:rPr>
            </w:pPr>
            <w:r w:rsidRPr="00702B47">
              <w:rPr>
                <w:rFonts w:cs="Calibri"/>
                <w:b/>
                <w:sz w:val="18"/>
                <w:szCs w:val="18"/>
                <w:lang w:val="en-US"/>
              </w:rPr>
              <w:t>TC</w:t>
            </w:r>
            <w:r w:rsidRPr="00702B47">
              <w:rPr>
                <w:rFonts w:cs="Calibri"/>
                <w:b/>
                <w:sz w:val="18"/>
                <w:szCs w:val="18"/>
              </w:rPr>
              <w:t>=</w:t>
            </w:r>
            <w:r w:rsidRPr="00702B47">
              <w:rPr>
                <w:rFonts w:cs="Calibri"/>
                <w:b/>
                <w:sz w:val="18"/>
                <w:szCs w:val="18"/>
                <w:lang w:val="en-US"/>
              </w:rPr>
              <w:t>r</w:t>
            </w:r>
            <w:r w:rsidRPr="00702B47">
              <w:rPr>
                <w:rFonts w:cs="Calibri"/>
                <w:b/>
                <w:sz w:val="18"/>
                <w:szCs w:val="18"/>
              </w:rPr>
              <w:t>*</w:t>
            </w:r>
            <w:r w:rsidRPr="00702B47">
              <w:rPr>
                <w:rFonts w:cs="Calibri"/>
                <w:b/>
                <w:sz w:val="18"/>
                <w:szCs w:val="18"/>
                <w:lang w:val="en-US"/>
              </w:rPr>
              <w:t>K</w:t>
            </w:r>
            <w:r w:rsidRPr="00702B47">
              <w:rPr>
                <w:rFonts w:cs="Calibri"/>
                <w:b/>
                <w:sz w:val="18"/>
                <w:szCs w:val="18"/>
              </w:rPr>
              <w:t>+</w:t>
            </w:r>
            <w:r w:rsidRPr="00702B47">
              <w:rPr>
                <w:rFonts w:cs="Calibri"/>
                <w:b/>
                <w:sz w:val="18"/>
                <w:szCs w:val="18"/>
                <w:lang w:val="en-US"/>
              </w:rPr>
              <w:t>w</w:t>
            </w:r>
            <w:r w:rsidRPr="00702B47">
              <w:rPr>
                <w:rFonts w:cs="Calibri"/>
                <w:b/>
                <w:sz w:val="18"/>
                <w:szCs w:val="18"/>
              </w:rPr>
              <w:t>*</w:t>
            </w:r>
            <w:r w:rsidRPr="00702B47">
              <w:rPr>
                <w:rFonts w:cs="Calibri"/>
                <w:b/>
                <w:sz w:val="18"/>
                <w:szCs w:val="18"/>
                <w:lang w:val="en-US"/>
              </w:rPr>
              <w:t>L</w:t>
            </w:r>
          </w:p>
        </w:tc>
      </w:tr>
      <w:tr w:rsidR="007119B9" w:rsidRPr="009206A4" w:rsidTr="006B5D47">
        <w:tc>
          <w:tcPr>
            <w:tcW w:w="984" w:type="dxa"/>
          </w:tcPr>
          <w:p w:rsidR="007119B9" w:rsidRPr="00702B47" w:rsidRDefault="007119B9" w:rsidP="006B5D47">
            <w:pPr>
              <w:spacing w:line="16" w:lineRule="atLeast"/>
              <w:jc w:val="center"/>
              <w:rPr>
                <w:rFonts w:cs="Calibri"/>
                <w:sz w:val="18"/>
                <w:szCs w:val="18"/>
              </w:rPr>
            </w:pPr>
            <w:r w:rsidRPr="00702B47">
              <w:rPr>
                <w:rFonts w:cs="Calibri"/>
                <w:sz w:val="18"/>
                <w:szCs w:val="18"/>
              </w:rPr>
              <w:t>Α</w:t>
            </w:r>
          </w:p>
        </w:tc>
        <w:tc>
          <w:tcPr>
            <w:tcW w:w="1276" w:type="dxa"/>
          </w:tcPr>
          <w:p w:rsidR="007119B9" w:rsidRPr="00702B47" w:rsidRDefault="007119B9" w:rsidP="006B5D47">
            <w:pPr>
              <w:spacing w:line="16" w:lineRule="atLeast"/>
              <w:jc w:val="center"/>
              <w:rPr>
                <w:rFonts w:cs="Calibri"/>
                <w:sz w:val="18"/>
                <w:szCs w:val="18"/>
              </w:rPr>
            </w:pPr>
            <w:r w:rsidRPr="00702B47">
              <w:rPr>
                <w:rFonts w:cs="Calibri"/>
                <w:sz w:val="18"/>
                <w:szCs w:val="18"/>
              </w:rPr>
              <w:t>9</w:t>
            </w:r>
          </w:p>
        </w:tc>
        <w:tc>
          <w:tcPr>
            <w:tcW w:w="851" w:type="dxa"/>
          </w:tcPr>
          <w:p w:rsidR="007119B9" w:rsidRPr="00702B47" w:rsidRDefault="007119B9" w:rsidP="006B5D47">
            <w:pPr>
              <w:spacing w:line="16" w:lineRule="atLeast"/>
              <w:jc w:val="center"/>
              <w:rPr>
                <w:rFonts w:cs="Calibri"/>
                <w:sz w:val="18"/>
                <w:szCs w:val="18"/>
              </w:rPr>
            </w:pPr>
            <w:r w:rsidRPr="00702B47">
              <w:rPr>
                <w:rFonts w:cs="Calibri"/>
                <w:sz w:val="18"/>
                <w:szCs w:val="18"/>
              </w:rPr>
              <w:t>63</w:t>
            </w:r>
          </w:p>
        </w:tc>
        <w:tc>
          <w:tcPr>
            <w:tcW w:w="1134" w:type="dxa"/>
          </w:tcPr>
          <w:p w:rsidR="007119B9" w:rsidRPr="00702B47" w:rsidRDefault="007119B9" w:rsidP="006B5D47">
            <w:pPr>
              <w:spacing w:line="16" w:lineRule="atLeast"/>
              <w:jc w:val="center"/>
              <w:rPr>
                <w:rFonts w:cs="Calibri"/>
                <w:sz w:val="18"/>
                <w:szCs w:val="18"/>
              </w:rPr>
            </w:pPr>
            <w:r w:rsidRPr="00702B47">
              <w:rPr>
                <w:rFonts w:cs="Calibri"/>
                <w:sz w:val="18"/>
                <w:szCs w:val="18"/>
              </w:rPr>
              <w:t>15</w:t>
            </w:r>
          </w:p>
        </w:tc>
        <w:tc>
          <w:tcPr>
            <w:tcW w:w="850" w:type="dxa"/>
          </w:tcPr>
          <w:p w:rsidR="007119B9" w:rsidRPr="00702B47" w:rsidRDefault="007119B9" w:rsidP="006B5D47">
            <w:pPr>
              <w:spacing w:line="16" w:lineRule="atLeast"/>
              <w:jc w:val="center"/>
              <w:rPr>
                <w:rFonts w:cs="Calibri"/>
                <w:sz w:val="18"/>
                <w:szCs w:val="18"/>
                <w:lang w:val="en-US"/>
              </w:rPr>
            </w:pPr>
            <w:r w:rsidRPr="00702B47">
              <w:rPr>
                <w:rFonts w:cs="Calibri"/>
                <w:sz w:val="18"/>
                <w:szCs w:val="18"/>
                <w:lang w:val="en-US"/>
              </w:rPr>
              <w:t>150</w:t>
            </w:r>
          </w:p>
        </w:tc>
        <w:tc>
          <w:tcPr>
            <w:tcW w:w="992" w:type="dxa"/>
          </w:tcPr>
          <w:p w:rsidR="007119B9" w:rsidRPr="00702B47" w:rsidRDefault="007119B9" w:rsidP="006B5D47">
            <w:pPr>
              <w:spacing w:line="16" w:lineRule="atLeast"/>
              <w:jc w:val="center"/>
              <w:rPr>
                <w:rFonts w:cs="Calibri"/>
                <w:sz w:val="18"/>
                <w:szCs w:val="18"/>
              </w:rPr>
            </w:pPr>
            <w:r w:rsidRPr="00702B47">
              <w:rPr>
                <w:rFonts w:cs="Calibri"/>
                <w:sz w:val="18"/>
                <w:szCs w:val="18"/>
              </w:rPr>
              <w:t>100</w:t>
            </w:r>
          </w:p>
        </w:tc>
        <w:tc>
          <w:tcPr>
            <w:tcW w:w="1426" w:type="dxa"/>
            <w:shd w:val="clear" w:color="auto" w:fill="EEECE1"/>
          </w:tcPr>
          <w:p w:rsidR="007119B9" w:rsidRPr="00702B47" w:rsidRDefault="007119B9" w:rsidP="006B5D47">
            <w:pPr>
              <w:spacing w:line="16" w:lineRule="atLeast"/>
              <w:jc w:val="center"/>
              <w:rPr>
                <w:rFonts w:cs="Calibri"/>
                <w:b/>
                <w:sz w:val="18"/>
                <w:szCs w:val="18"/>
              </w:rPr>
            </w:pPr>
            <w:r w:rsidRPr="00702B47">
              <w:rPr>
                <w:rFonts w:cs="Calibri"/>
                <w:b/>
                <w:sz w:val="18"/>
                <w:szCs w:val="18"/>
              </w:rPr>
              <w:t>213</w:t>
            </w:r>
          </w:p>
        </w:tc>
      </w:tr>
      <w:tr w:rsidR="007119B9" w:rsidRPr="009206A4" w:rsidTr="006B5D47">
        <w:tc>
          <w:tcPr>
            <w:tcW w:w="984" w:type="dxa"/>
          </w:tcPr>
          <w:p w:rsidR="007119B9" w:rsidRPr="00702B47" w:rsidRDefault="007119B9" w:rsidP="006B5D47">
            <w:pPr>
              <w:spacing w:line="16" w:lineRule="atLeast"/>
              <w:jc w:val="center"/>
              <w:rPr>
                <w:rFonts w:cs="Calibri"/>
                <w:sz w:val="18"/>
                <w:szCs w:val="18"/>
              </w:rPr>
            </w:pPr>
            <w:r w:rsidRPr="00702B47">
              <w:rPr>
                <w:rFonts w:cs="Calibri"/>
                <w:sz w:val="18"/>
                <w:szCs w:val="18"/>
              </w:rPr>
              <w:t>Β</w:t>
            </w:r>
          </w:p>
        </w:tc>
        <w:tc>
          <w:tcPr>
            <w:tcW w:w="1276" w:type="dxa"/>
          </w:tcPr>
          <w:p w:rsidR="007119B9" w:rsidRPr="00702B47" w:rsidRDefault="007119B9" w:rsidP="006B5D47">
            <w:pPr>
              <w:spacing w:line="16" w:lineRule="atLeast"/>
              <w:jc w:val="center"/>
              <w:rPr>
                <w:rFonts w:cs="Calibri"/>
                <w:sz w:val="18"/>
                <w:szCs w:val="18"/>
              </w:rPr>
            </w:pPr>
            <w:r w:rsidRPr="00702B47">
              <w:rPr>
                <w:rFonts w:cs="Calibri"/>
                <w:sz w:val="18"/>
                <w:szCs w:val="18"/>
              </w:rPr>
              <w:t>14</w:t>
            </w:r>
          </w:p>
        </w:tc>
        <w:tc>
          <w:tcPr>
            <w:tcW w:w="851" w:type="dxa"/>
          </w:tcPr>
          <w:p w:rsidR="007119B9" w:rsidRPr="00702B47" w:rsidRDefault="007119B9" w:rsidP="006B5D47">
            <w:pPr>
              <w:spacing w:line="16" w:lineRule="atLeast"/>
              <w:jc w:val="center"/>
              <w:rPr>
                <w:rFonts w:cs="Calibri"/>
                <w:sz w:val="18"/>
                <w:szCs w:val="18"/>
              </w:rPr>
            </w:pPr>
            <w:r w:rsidRPr="00702B47">
              <w:rPr>
                <w:rFonts w:cs="Calibri"/>
                <w:sz w:val="18"/>
                <w:szCs w:val="18"/>
              </w:rPr>
              <w:t>98</w:t>
            </w:r>
          </w:p>
        </w:tc>
        <w:tc>
          <w:tcPr>
            <w:tcW w:w="1134" w:type="dxa"/>
          </w:tcPr>
          <w:p w:rsidR="007119B9" w:rsidRPr="00702B47" w:rsidRDefault="007119B9" w:rsidP="006B5D47">
            <w:pPr>
              <w:spacing w:line="16" w:lineRule="atLeast"/>
              <w:jc w:val="center"/>
              <w:rPr>
                <w:rFonts w:cs="Calibri"/>
                <w:sz w:val="18"/>
                <w:szCs w:val="18"/>
              </w:rPr>
            </w:pPr>
            <w:r w:rsidRPr="00702B47">
              <w:rPr>
                <w:rFonts w:cs="Calibri"/>
                <w:sz w:val="18"/>
                <w:szCs w:val="18"/>
              </w:rPr>
              <w:t>13</w:t>
            </w:r>
          </w:p>
        </w:tc>
        <w:tc>
          <w:tcPr>
            <w:tcW w:w="850" w:type="dxa"/>
          </w:tcPr>
          <w:p w:rsidR="007119B9" w:rsidRPr="00702B47" w:rsidRDefault="007119B9" w:rsidP="006B5D47">
            <w:pPr>
              <w:spacing w:line="16" w:lineRule="atLeast"/>
              <w:jc w:val="center"/>
              <w:rPr>
                <w:rFonts w:cs="Calibri"/>
                <w:sz w:val="18"/>
                <w:szCs w:val="18"/>
                <w:lang w:val="en-US"/>
              </w:rPr>
            </w:pPr>
            <w:r w:rsidRPr="00702B47">
              <w:rPr>
                <w:rFonts w:cs="Calibri"/>
                <w:sz w:val="18"/>
                <w:szCs w:val="18"/>
              </w:rPr>
              <w:t>130</w:t>
            </w:r>
          </w:p>
        </w:tc>
        <w:tc>
          <w:tcPr>
            <w:tcW w:w="992" w:type="dxa"/>
          </w:tcPr>
          <w:p w:rsidR="007119B9" w:rsidRPr="00702B47" w:rsidRDefault="007119B9" w:rsidP="006B5D47">
            <w:pPr>
              <w:spacing w:line="16" w:lineRule="atLeast"/>
              <w:jc w:val="center"/>
              <w:rPr>
                <w:rFonts w:cs="Calibri"/>
                <w:sz w:val="18"/>
                <w:szCs w:val="18"/>
              </w:rPr>
            </w:pPr>
            <w:r w:rsidRPr="00702B47">
              <w:rPr>
                <w:rFonts w:cs="Calibri"/>
                <w:sz w:val="18"/>
                <w:szCs w:val="18"/>
              </w:rPr>
              <w:t>100</w:t>
            </w:r>
          </w:p>
        </w:tc>
        <w:tc>
          <w:tcPr>
            <w:tcW w:w="1426" w:type="dxa"/>
          </w:tcPr>
          <w:p w:rsidR="007119B9" w:rsidRPr="00702B47" w:rsidRDefault="007119B9" w:rsidP="006B5D47">
            <w:pPr>
              <w:spacing w:line="16" w:lineRule="atLeast"/>
              <w:jc w:val="center"/>
              <w:rPr>
                <w:rFonts w:cs="Calibri"/>
                <w:sz w:val="18"/>
                <w:szCs w:val="18"/>
              </w:rPr>
            </w:pPr>
            <w:r w:rsidRPr="00702B47">
              <w:rPr>
                <w:rFonts w:cs="Calibri"/>
                <w:sz w:val="18"/>
                <w:szCs w:val="18"/>
                <w:lang w:val="en-US"/>
              </w:rPr>
              <w:t>2</w:t>
            </w:r>
            <w:r w:rsidRPr="00702B47">
              <w:rPr>
                <w:rFonts w:cs="Calibri"/>
                <w:sz w:val="18"/>
                <w:szCs w:val="18"/>
              </w:rPr>
              <w:t>28</w:t>
            </w:r>
          </w:p>
        </w:tc>
      </w:tr>
      <w:tr w:rsidR="007119B9" w:rsidRPr="009206A4" w:rsidTr="006B5D47">
        <w:tc>
          <w:tcPr>
            <w:tcW w:w="984" w:type="dxa"/>
          </w:tcPr>
          <w:p w:rsidR="007119B9" w:rsidRPr="00702B47" w:rsidRDefault="007119B9" w:rsidP="006B5D47">
            <w:pPr>
              <w:spacing w:line="16" w:lineRule="atLeast"/>
              <w:jc w:val="center"/>
              <w:rPr>
                <w:rFonts w:cs="Calibri"/>
                <w:sz w:val="18"/>
                <w:szCs w:val="18"/>
              </w:rPr>
            </w:pPr>
            <w:r w:rsidRPr="00702B47">
              <w:rPr>
                <w:rFonts w:cs="Calibri"/>
                <w:sz w:val="18"/>
                <w:szCs w:val="18"/>
              </w:rPr>
              <w:t>Γ</w:t>
            </w:r>
          </w:p>
        </w:tc>
        <w:tc>
          <w:tcPr>
            <w:tcW w:w="1276" w:type="dxa"/>
          </w:tcPr>
          <w:p w:rsidR="007119B9" w:rsidRPr="00702B47" w:rsidRDefault="007119B9" w:rsidP="006B5D47">
            <w:pPr>
              <w:spacing w:line="16" w:lineRule="atLeast"/>
              <w:jc w:val="center"/>
              <w:rPr>
                <w:rFonts w:cs="Calibri"/>
                <w:sz w:val="18"/>
                <w:szCs w:val="18"/>
              </w:rPr>
            </w:pPr>
            <w:r w:rsidRPr="00702B47">
              <w:rPr>
                <w:rFonts w:cs="Calibri"/>
                <w:sz w:val="18"/>
                <w:szCs w:val="18"/>
              </w:rPr>
              <w:t>16</w:t>
            </w:r>
          </w:p>
        </w:tc>
        <w:tc>
          <w:tcPr>
            <w:tcW w:w="851" w:type="dxa"/>
          </w:tcPr>
          <w:p w:rsidR="007119B9" w:rsidRPr="00702B47" w:rsidRDefault="007119B9" w:rsidP="006B5D47">
            <w:pPr>
              <w:spacing w:line="16" w:lineRule="atLeast"/>
              <w:jc w:val="center"/>
              <w:rPr>
                <w:rFonts w:cs="Calibri"/>
                <w:sz w:val="18"/>
                <w:szCs w:val="18"/>
              </w:rPr>
            </w:pPr>
            <w:r w:rsidRPr="00702B47">
              <w:rPr>
                <w:rFonts w:cs="Calibri"/>
                <w:sz w:val="18"/>
                <w:szCs w:val="18"/>
              </w:rPr>
              <w:t>112</w:t>
            </w:r>
          </w:p>
        </w:tc>
        <w:tc>
          <w:tcPr>
            <w:tcW w:w="1134" w:type="dxa"/>
          </w:tcPr>
          <w:p w:rsidR="007119B9" w:rsidRPr="00702B47" w:rsidRDefault="007119B9" w:rsidP="006B5D47">
            <w:pPr>
              <w:spacing w:line="16" w:lineRule="atLeast"/>
              <w:jc w:val="center"/>
              <w:rPr>
                <w:rFonts w:cs="Calibri"/>
                <w:sz w:val="18"/>
                <w:szCs w:val="18"/>
              </w:rPr>
            </w:pPr>
            <w:r w:rsidRPr="00702B47">
              <w:rPr>
                <w:rFonts w:cs="Calibri"/>
                <w:sz w:val="18"/>
                <w:szCs w:val="18"/>
              </w:rPr>
              <w:t>20</w:t>
            </w:r>
          </w:p>
        </w:tc>
        <w:tc>
          <w:tcPr>
            <w:tcW w:w="850" w:type="dxa"/>
          </w:tcPr>
          <w:p w:rsidR="007119B9" w:rsidRPr="00702B47" w:rsidRDefault="007119B9" w:rsidP="006B5D47">
            <w:pPr>
              <w:spacing w:line="16" w:lineRule="atLeast"/>
              <w:jc w:val="center"/>
              <w:rPr>
                <w:rFonts w:cs="Calibri"/>
                <w:sz w:val="18"/>
                <w:szCs w:val="18"/>
              </w:rPr>
            </w:pPr>
            <w:r w:rsidRPr="00702B47">
              <w:rPr>
                <w:rFonts w:cs="Calibri"/>
                <w:sz w:val="18"/>
                <w:szCs w:val="18"/>
              </w:rPr>
              <w:t>200</w:t>
            </w:r>
          </w:p>
        </w:tc>
        <w:tc>
          <w:tcPr>
            <w:tcW w:w="992" w:type="dxa"/>
          </w:tcPr>
          <w:p w:rsidR="007119B9" w:rsidRPr="00702B47" w:rsidRDefault="007119B9" w:rsidP="006B5D47">
            <w:pPr>
              <w:spacing w:line="16" w:lineRule="atLeast"/>
              <w:jc w:val="center"/>
              <w:rPr>
                <w:rFonts w:cs="Calibri"/>
                <w:sz w:val="18"/>
                <w:szCs w:val="18"/>
              </w:rPr>
            </w:pPr>
            <w:r w:rsidRPr="00702B47">
              <w:rPr>
                <w:rFonts w:cs="Calibri"/>
                <w:sz w:val="18"/>
                <w:szCs w:val="18"/>
              </w:rPr>
              <w:t>200</w:t>
            </w:r>
          </w:p>
        </w:tc>
        <w:tc>
          <w:tcPr>
            <w:tcW w:w="1426" w:type="dxa"/>
          </w:tcPr>
          <w:p w:rsidR="007119B9" w:rsidRPr="00702B47" w:rsidRDefault="007119B9" w:rsidP="006B5D47">
            <w:pPr>
              <w:spacing w:line="16" w:lineRule="atLeast"/>
              <w:jc w:val="center"/>
              <w:rPr>
                <w:rFonts w:cs="Calibri"/>
                <w:sz w:val="18"/>
                <w:szCs w:val="18"/>
              </w:rPr>
            </w:pPr>
            <w:r w:rsidRPr="00702B47">
              <w:rPr>
                <w:rFonts w:cs="Calibri"/>
                <w:sz w:val="18"/>
                <w:szCs w:val="18"/>
              </w:rPr>
              <w:t>312</w:t>
            </w:r>
          </w:p>
        </w:tc>
      </w:tr>
      <w:tr w:rsidR="007119B9" w:rsidRPr="009206A4" w:rsidTr="006B5D47">
        <w:tc>
          <w:tcPr>
            <w:tcW w:w="984" w:type="dxa"/>
          </w:tcPr>
          <w:p w:rsidR="007119B9" w:rsidRPr="00702B47" w:rsidRDefault="007119B9" w:rsidP="006B5D47">
            <w:pPr>
              <w:spacing w:line="16" w:lineRule="atLeast"/>
              <w:jc w:val="center"/>
              <w:rPr>
                <w:rFonts w:cs="Calibri"/>
                <w:sz w:val="18"/>
                <w:szCs w:val="18"/>
              </w:rPr>
            </w:pPr>
            <w:r w:rsidRPr="00702B47">
              <w:rPr>
                <w:rFonts w:cs="Calibri"/>
                <w:sz w:val="18"/>
                <w:szCs w:val="18"/>
              </w:rPr>
              <w:t>Δ</w:t>
            </w:r>
          </w:p>
        </w:tc>
        <w:tc>
          <w:tcPr>
            <w:tcW w:w="1276" w:type="dxa"/>
          </w:tcPr>
          <w:p w:rsidR="007119B9" w:rsidRPr="00702B47" w:rsidRDefault="007119B9" w:rsidP="006B5D47">
            <w:pPr>
              <w:spacing w:line="16" w:lineRule="atLeast"/>
              <w:jc w:val="center"/>
              <w:rPr>
                <w:rFonts w:cs="Calibri"/>
                <w:sz w:val="18"/>
                <w:szCs w:val="18"/>
              </w:rPr>
            </w:pPr>
            <w:r w:rsidRPr="00702B47">
              <w:rPr>
                <w:rFonts w:cs="Calibri"/>
                <w:sz w:val="18"/>
                <w:szCs w:val="18"/>
              </w:rPr>
              <w:t>20</w:t>
            </w:r>
          </w:p>
        </w:tc>
        <w:tc>
          <w:tcPr>
            <w:tcW w:w="851" w:type="dxa"/>
          </w:tcPr>
          <w:p w:rsidR="007119B9" w:rsidRPr="00702B47" w:rsidRDefault="007119B9" w:rsidP="006B5D47">
            <w:pPr>
              <w:spacing w:line="16" w:lineRule="atLeast"/>
              <w:jc w:val="center"/>
              <w:rPr>
                <w:rFonts w:cs="Calibri"/>
                <w:sz w:val="18"/>
                <w:szCs w:val="18"/>
              </w:rPr>
            </w:pPr>
            <w:r w:rsidRPr="00702B47">
              <w:rPr>
                <w:rFonts w:cs="Calibri"/>
                <w:sz w:val="18"/>
                <w:szCs w:val="18"/>
              </w:rPr>
              <w:t>140</w:t>
            </w:r>
          </w:p>
        </w:tc>
        <w:tc>
          <w:tcPr>
            <w:tcW w:w="1134" w:type="dxa"/>
          </w:tcPr>
          <w:p w:rsidR="007119B9" w:rsidRPr="00702B47" w:rsidRDefault="007119B9" w:rsidP="006B5D47">
            <w:pPr>
              <w:spacing w:line="16" w:lineRule="atLeast"/>
              <w:jc w:val="center"/>
              <w:rPr>
                <w:rFonts w:cs="Calibri"/>
                <w:sz w:val="18"/>
                <w:szCs w:val="18"/>
              </w:rPr>
            </w:pPr>
            <w:r w:rsidRPr="00702B47">
              <w:rPr>
                <w:rFonts w:cs="Calibri"/>
                <w:sz w:val="18"/>
                <w:szCs w:val="18"/>
              </w:rPr>
              <w:t>16</w:t>
            </w:r>
          </w:p>
        </w:tc>
        <w:tc>
          <w:tcPr>
            <w:tcW w:w="850" w:type="dxa"/>
          </w:tcPr>
          <w:p w:rsidR="007119B9" w:rsidRPr="00702B47" w:rsidRDefault="007119B9" w:rsidP="006B5D47">
            <w:pPr>
              <w:spacing w:line="16" w:lineRule="atLeast"/>
              <w:jc w:val="center"/>
              <w:rPr>
                <w:rFonts w:cs="Calibri"/>
                <w:sz w:val="18"/>
                <w:szCs w:val="18"/>
                <w:lang w:val="en-US"/>
              </w:rPr>
            </w:pPr>
            <w:r w:rsidRPr="00702B47">
              <w:rPr>
                <w:rFonts w:cs="Calibri"/>
                <w:sz w:val="18"/>
                <w:szCs w:val="18"/>
                <w:lang w:val="en-US"/>
              </w:rPr>
              <w:t>160</w:t>
            </w:r>
          </w:p>
        </w:tc>
        <w:tc>
          <w:tcPr>
            <w:tcW w:w="992" w:type="dxa"/>
          </w:tcPr>
          <w:p w:rsidR="007119B9" w:rsidRPr="00702B47" w:rsidRDefault="007119B9" w:rsidP="006B5D47">
            <w:pPr>
              <w:spacing w:line="16" w:lineRule="atLeast"/>
              <w:jc w:val="center"/>
              <w:rPr>
                <w:rFonts w:cs="Calibri"/>
                <w:sz w:val="18"/>
                <w:szCs w:val="18"/>
              </w:rPr>
            </w:pPr>
            <w:r w:rsidRPr="00702B47">
              <w:rPr>
                <w:rFonts w:cs="Calibri"/>
                <w:sz w:val="18"/>
                <w:szCs w:val="18"/>
              </w:rPr>
              <w:t>200</w:t>
            </w:r>
          </w:p>
        </w:tc>
        <w:tc>
          <w:tcPr>
            <w:tcW w:w="1426" w:type="dxa"/>
            <w:shd w:val="clear" w:color="auto" w:fill="EEECE1"/>
          </w:tcPr>
          <w:p w:rsidR="007119B9" w:rsidRPr="00702B47" w:rsidRDefault="007119B9" w:rsidP="006B5D47">
            <w:pPr>
              <w:spacing w:line="16" w:lineRule="atLeast"/>
              <w:jc w:val="center"/>
              <w:rPr>
                <w:rFonts w:cs="Calibri"/>
                <w:b/>
                <w:sz w:val="18"/>
                <w:szCs w:val="18"/>
              </w:rPr>
            </w:pPr>
            <w:r w:rsidRPr="00702B47">
              <w:rPr>
                <w:rFonts w:cs="Calibri"/>
                <w:b/>
                <w:sz w:val="18"/>
                <w:szCs w:val="18"/>
              </w:rPr>
              <w:t>300</w:t>
            </w:r>
          </w:p>
        </w:tc>
      </w:tr>
      <w:tr w:rsidR="007119B9" w:rsidRPr="009206A4" w:rsidTr="006B5D47">
        <w:tc>
          <w:tcPr>
            <w:tcW w:w="984" w:type="dxa"/>
          </w:tcPr>
          <w:p w:rsidR="007119B9" w:rsidRPr="00702B47" w:rsidRDefault="007119B9" w:rsidP="006B5D47">
            <w:pPr>
              <w:spacing w:line="16" w:lineRule="atLeast"/>
              <w:jc w:val="center"/>
              <w:rPr>
                <w:rFonts w:cs="Calibri"/>
                <w:sz w:val="18"/>
                <w:szCs w:val="18"/>
              </w:rPr>
            </w:pPr>
            <w:r w:rsidRPr="00702B47">
              <w:rPr>
                <w:rFonts w:cs="Calibri"/>
                <w:sz w:val="18"/>
                <w:szCs w:val="18"/>
              </w:rPr>
              <w:t>Ε</w:t>
            </w:r>
          </w:p>
        </w:tc>
        <w:tc>
          <w:tcPr>
            <w:tcW w:w="1276" w:type="dxa"/>
          </w:tcPr>
          <w:p w:rsidR="007119B9" w:rsidRPr="00702B47" w:rsidRDefault="007119B9" w:rsidP="006B5D47">
            <w:pPr>
              <w:spacing w:line="16" w:lineRule="atLeast"/>
              <w:jc w:val="center"/>
              <w:rPr>
                <w:rFonts w:cs="Calibri"/>
                <w:sz w:val="18"/>
                <w:szCs w:val="18"/>
              </w:rPr>
            </w:pPr>
            <w:r w:rsidRPr="00702B47">
              <w:rPr>
                <w:rFonts w:cs="Calibri"/>
                <w:sz w:val="18"/>
                <w:szCs w:val="18"/>
              </w:rPr>
              <w:t>21</w:t>
            </w:r>
          </w:p>
        </w:tc>
        <w:tc>
          <w:tcPr>
            <w:tcW w:w="851" w:type="dxa"/>
          </w:tcPr>
          <w:p w:rsidR="007119B9" w:rsidRPr="00702B47" w:rsidRDefault="007119B9" w:rsidP="006B5D47">
            <w:pPr>
              <w:spacing w:line="16" w:lineRule="atLeast"/>
              <w:jc w:val="center"/>
              <w:rPr>
                <w:rFonts w:cs="Calibri"/>
                <w:sz w:val="18"/>
                <w:szCs w:val="18"/>
              </w:rPr>
            </w:pPr>
            <w:r w:rsidRPr="00702B47">
              <w:rPr>
                <w:rFonts w:cs="Calibri"/>
                <w:sz w:val="18"/>
                <w:szCs w:val="18"/>
              </w:rPr>
              <w:t>147</w:t>
            </w:r>
          </w:p>
        </w:tc>
        <w:tc>
          <w:tcPr>
            <w:tcW w:w="1134" w:type="dxa"/>
          </w:tcPr>
          <w:p w:rsidR="007119B9" w:rsidRPr="00702B47" w:rsidRDefault="007119B9" w:rsidP="006B5D47">
            <w:pPr>
              <w:spacing w:line="16" w:lineRule="atLeast"/>
              <w:jc w:val="center"/>
              <w:rPr>
                <w:rFonts w:cs="Calibri"/>
                <w:sz w:val="18"/>
                <w:szCs w:val="18"/>
              </w:rPr>
            </w:pPr>
            <w:r w:rsidRPr="00702B47">
              <w:rPr>
                <w:rFonts w:cs="Calibri"/>
                <w:sz w:val="18"/>
                <w:szCs w:val="18"/>
              </w:rPr>
              <w:t>25</w:t>
            </w:r>
          </w:p>
        </w:tc>
        <w:tc>
          <w:tcPr>
            <w:tcW w:w="850" w:type="dxa"/>
          </w:tcPr>
          <w:p w:rsidR="007119B9" w:rsidRPr="00702B47" w:rsidRDefault="007119B9" w:rsidP="006B5D47">
            <w:pPr>
              <w:spacing w:line="16" w:lineRule="atLeast"/>
              <w:jc w:val="center"/>
              <w:rPr>
                <w:rFonts w:cs="Calibri"/>
                <w:sz w:val="18"/>
                <w:szCs w:val="18"/>
                <w:lang w:val="en-US"/>
              </w:rPr>
            </w:pPr>
            <w:r w:rsidRPr="00702B47">
              <w:rPr>
                <w:rFonts w:cs="Calibri"/>
                <w:sz w:val="18"/>
                <w:szCs w:val="18"/>
                <w:lang w:val="en-US"/>
              </w:rPr>
              <w:t>250</w:t>
            </w:r>
          </w:p>
        </w:tc>
        <w:tc>
          <w:tcPr>
            <w:tcW w:w="992" w:type="dxa"/>
          </w:tcPr>
          <w:p w:rsidR="007119B9" w:rsidRPr="00702B47" w:rsidRDefault="007119B9" w:rsidP="006B5D47">
            <w:pPr>
              <w:spacing w:line="16" w:lineRule="atLeast"/>
              <w:jc w:val="center"/>
              <w:rPr>
                <w:rFonts w:cs="Calibri"/>
                <w:sz w:val="18"/>
                <w:szCs w:val="18"/>
              </w:rPr>
            </w:pPr>
            <w:r w:rsidRPr="00702B47">
              <w:rPr>
                <w:rFonts w:cs="Calibri"/>
                <w:sz w:val="18"/>
                <w:szCs w:val="18"/>
              </w:rPr>
              <w:t>300</w:t>
            </w:r>
          </w:p>
        </w:tc>
        <w:tc>
          <w:tcPr>
            <w:tcW w:w="1426" w:type="dxa"/>
            <w:shd w:val="clear" w:color="auto" w:fill="EEECE1"/>
          </w:tcPr>
          <w:p w:rsidR="007119B9" w:rsidRPr="00702B47" w:rsidRDefault="007119B9" w:rsidP="006B5D47">
            <w:pPr>
              <w:spacing w:line="16" w:lineRule="atLeast"/>
              <w:jc w:val="center"/>
              <w:rPr>
                <w:rFonts w:cs="Calibri"/>
                <w:sz w:val="18"/>
                <w:szCs w:val="18"/>
              </w:rPr>
            </w:pPr>
            <w:r w:rsidRPr="00702B47">
              <w:rPr>
                <w:rFonts w:cs="Calibri"/>
                <w:sz w:val="18"/>
                <w:szCs w:val="18"/>
              </w:rPr>
              <w:t>397</w:t>
            </w:r>
          </w:p>
        </w:tc>
      </w:tr>
      <w:tr w:rsidR="007119B9" w:rsidRPr="009206A4" w:rsidTr="006B5D47">
        <w:tc>
          <w:tcPr>
            <w:tcW w:w="984" w:type="dxa"/>
          </w:tcPr>
          <w:p w:rsidR="007119B9" w:rsidRPr="00702B47" w:rsidRDefault="007119B9" w:rsidP="006B5D47">
            <w:pPr>
              <w:spacing w:line="16" w:lineRule="atLeast"/>
              <w:jc w:val="center"/>
              <w:rPr>
                <w:rFonts w:cs="Calibri"/>
                <w:sz w:val="18"/>
                <w:szCs w:val="18"/>
              </w:rPr>
            </w:pPr>
            <w:r w:rsidRPr="00702B47">
              <w:rPr>
                <w:rFonts w:cs="Calibri"/>
                <w:sz w:val="18"/>
                <w:szCs w:val="18"/>
              </w:rPr>
              <w:t>ΣΤ</w:t>
            </w:r>
          </w:p>
        </w:tc>
        <w:tc>
          <w:tcPr>
            <w:tcW w:w="1276" w:type="dxa"/>
          </w:tcPr>
          <w:p w:rsidR="007119B9" w:rsidRPr="00702B47" w:rsidRDefault="007119B9" w:rsidP="006B5D47">
            <w:pPr>
              <w:spacing w:line="16" w:lineRule="atLeast"/>
              <w:jc w:val="center"/>
              <w:rPr>
                <w:rFonts w:cs="Calibri"/>
                <w:sz w:val="18"/>
                <w:szCs w:val="18"/>
              </w:rPr>
            </w:pPr>
            <w:r w:rsidRPr="00702B47">
              <w:rPr>
                <w:rFonts w:cs="Calibri"/>
                <w:sz w:val="18"/>
                <w:szCs w:val="18"/>
              </w:rPr>
              <w:t>26</w:t>
            </w:r>
          </w:p>
        </w:tc>
        <w:tc>
          <w:tcPr>
            <w:tcW w:w="851" w:type="dxa"/>
          </w:tcPr>
          <w:p w:rsidR="007119B9" w:rsidRPr="00702B47" w:rsidRDefault="007119B9" w:rsidP="006B5D47">
            <w:pPr>
              <w:spacing w:line="16" w:lineRule="atLeast"/>
              <w:jc w:val="center"/>
              <w:rPr>
                <w:rFonts w:cs="Calibri"/>
                <w:sz w:val="18"/>
                <w:szCs w:val="18"/>
              </w:rPr>
            </w:pPr>
            <w:r w:rsidRPr="00702B47">
              <w:rPr>
                <w:rFonts w:cs="Calibri"/>
                <w:sz w:val="18"/>
                <w:szCs w:val="18"/>
              </w:rPr>
              <w:t>182</w:t>
            </w:r>
          </w:p>
        </w:tc>
        <w:tc>
          <w:tcPr>
            <w:tcW w:w="1134" w:type="dxa"/>
          </w:tcPr>
          <w:p w:rsidR="007119B9" w:rsidRPr="00702B47" w:rsidRDefault="007119B9" w:rsidP="006B5D47">
            <w:pPr>
              <w:spacing w:line="16" w:lineRule="atLeast"/>
              <w:jc w:val="center"/>
              <w:rPr>
                <w:rFonts w:cs="Calibri"/>
                <w:sz w:val="18"/>
                <w:szCs w:val="18"/>
              </w:rPr>
            </w:pPr>
            <w:r w:rsidRPr="00702B47">
              <w:rPr>
                <w:rFonts w:cs="Calibri"/>
                <w:sz w:val="18"/>
                <w:szCs w:val="18"/>
              </w:rPr>
              <w:t>22</w:t>
            </w:r>
          </w:p>
        </w:tc>
        <w:tc>
          <w:tcPr>
            <w:tcW w:w="850" w:type="dxa"/>
          </w:tcPr>
          <w:p w:rsidR="007119B9" w:rsidRPr="00702B47" w:rsidRDefault="007119B9" w:rsidP="006B5D47">
            <w:pPr>
              <w:spacing w:line="16" w:lineRule="atLeast"/>
              <w:jc w:val="center"/>
              <w:rPr>
                <w:rFonts w:cs="Calibri"/>
                <w:sz w:val="18"/>
                <w:szCs w:val="18"/>
                <w:lang w:val="en-US"/>
              </w:rPr>
            </w:pPr>
            <w:r w:rsidRPr="00702B47">
              <w:rPr>
                <w:rFonts w:cs="Calibri"/>
                <w:sz w:val="18"/>
                <w:szCs w:val="18"/>
                <w:lang w:val="en-US"/>
              </w:rPr>
              <w:t>220</w:t>
            </w:r>
          </w:p>
        </w:tc>
        <w:tc>
          <w:tcPr>
            <w:tcW w:w="992" w:type="dxa"/>
          </w:tcPr>
          <w:p w:rsidR="007119B9" w:rsidRPr="00702B47" w:rsidRDefault="007119B9" w:rsidP="006B5D47">
            <w:pPr>
              <w:spacing w:line="16" w:lineRule="atLeast"/>
              <w:jc w:val="center"/>
              <w:rPr>
                <w:rFonts w:cs="Calibri"/>
                <w:sz w:val="18"/>
                <w:szCs w:val="18"/>
              </w:rPr>
            </w:pPr>
            <w:r w:rsidRPr="00702B47">
              <w:rPr>
                <w:rFonts w:cs="Calibri"/>
                <w:sz w:val="18"/>
                <w:szCs w:val="18"/>
              </w:rPr>
              <w:t>300</w:t>
            </w:r>
          </w:p>
        </w:tc>
        <w:tc>
          <w:tcPr>
            <w:tcW w:w="1426" w:type="dxa"/>
            <w:shd w:val="clear" w:color="auto" w:fill="FFFFFF"/>
          </w:tcPr>
          <w:p w:rsidR="007119B9" w:rsidRPr="00702B47" w:rsidRDefault="007119B9" w:rsidP="006B5D47">
            <w:pPr>
              <w:spacing w:line="16" w:lineRule="atLeast"/>
              <w:jc w:val="center"/>
              <w:rPr>
                <w:rFonts w:cs="Calibri"/>
                <w:b/>
                <w:sz w:val="18"/>
                <w:szCs w:val="18"/>
              </w:rPr>
            </w:pPr>
            <w:r w:rsidRPr="00702B47">
              <w:rPr>
                <w:rFonts w:cs="Calibri"/>
                <w:b/>
                <w:sz w:val="18"/>
                <w:szCs w:val="18"/>
              </w:rPr>
              <w:t>402</w:t>
            </w:r>
          </w:p>
        </w:tc>
      </w:tr>
    </w:tbl>
    <w:p w:rsidR="00B637A5" w:rsidRDefault="00B637A5" w:rsidP="007119B9">
      <w:pPr>
        <w:ind w:left="-142"/>
        <w:jc w:val="both"/>
        <w:rPr>
          <w:rFonts w:cs="Calibri"/>
          <w:b/>
        </w:rPr>
      </w:pPr>
    </w:p>
    <w:p w:rsidR="00B637A5" w:rsidRDefault="00B637A5" w:rsidP="00B637A5">
      <w:pPr>
        <w:rPr>
          <w:rFonts w:cs="Calibri"/>
          <w:b/>
        </w:rPr>
      </w:pPr>
      <w:r>
        <w:rPr>
          <w:rFonts w:cs="Calibri"/>
          <w:b/>
        </w:rPr>
        <w:t xml:space="preserve">Πίνακας </w:t>
      </w:r>
      <w:r>
        <w:rPr>
          <w:rFonts w:cs="Calibri"/>
          <w:b/>
        </w:rPr>
        <w:t>20</w:t>
      </w:r>
      <w:r>
        <w:rPr>
          <w:rFonts w:cs="Calibri"/>
          <w:b/>
        </w:rPr>
        <w:t>.</w:t>
      </w:r>
    </w:p>
    <w:p w:rsidR="00B637A5" w:rsidRDefault="00B637A5" w:rsidP="007119B9">
      <w:pPr>
        <w:ind w:left="-142"/>
        <w:jc w:val="both"/>
        <w:rPr>
          <w:rFonts w:cs="Calibri"/>
          <w:b/>
        </w:rPr>
      </w:pPr>
    </w:p>
    <w:p w:rsidR="00B637A5" w:rsidRDefault="00B637A5" w:rsidP="007119B9">
      <w:pPr>
        <w:ind w:left="-142"/>
        <w:jc w:val="both"/>
        <w:rPr>
          <w:rFonts w:cs="Calibri"/>
          <w:b/>
        </w:rPr>
      </w:pPr>
    </w:p>
    <w:p w:rsidR="00B637A5" w:rsidRDefault="00B637A5" w:rsidP="007119B9">
      <w:pPr>
        <w:ind w:left="-142"/>
        <w:jc w:val="both"/>
        <w:rPr>
          <w:rFonts w:cs="Calibri"/>
          <w:b/>
        </w:rPr>
      </w:pPr>
    </w:p>
    <w:p w:rsidR="00B637A5" w:rsidRDefault="00B637A5" w:rsidP="007119B9">
      <w:pPr>
        <w:ind w:left="-142"/>
        <w:jc w:val="both"/>
        <w:rPr>
          <w:rFonts w:cs="Calibri"/>
          <w:b/>
        </w:rPr>
      </w:pPr>
    </w:p>
    <w:p w:rsidR="00B637A5" w:rsidRDefault="00B637A5" w:rsidP="007119B9">
      <w:pPr>
        <w:ind w:left="-142"/>
        <w:jc w:val="both"/>
        <w:rPr>
          <w:rFonts w:cs="Calibri"/>
          <w:b/>
        </w:rPr>
      </w:pPr>
    </w:p>
    <w:p w:rsidR="007119B9" w:rsidRPr="00702B47" w:rsidRDefault="007119B9" w:rsidP="007119B9">
      <w:pPr>
        <w:ind w:left="-142"/>
        <w:jc w:val="both"/>
        <w:rPr>
          <w:rFonts w:cs="Calibri"/>
          <w:b/>
        </w:rPr>
      </w:pPr>
      <w:r w:rsidRPr="00702B47">
        <w:rPr>
          <w:rFonts w:cs="Calibri"/>
          <w:b/>
        </w:rPr>
        <w:lastRenderedPageBreak/>
        <w:t>Για το επίπεδο 100 μονάδων προϊόντος είναι προτιμότερη η μέθοδος Α</w:t>
      </w:r>
    </w:p>
    <w:p w:rsidR="007119B9" w:rsidRPr="00702B47" w:rsidRDefault="007119B9" w:rsidP="007119B9">
      <w:pPr>
        <w:ind w:left="-142"/>
        <w:jc w:val="both"/>
        <w:rPr>
          <w:rFonts w:cs="Calibri"/>
          <w:b/>
        </w:rPr>
      </w:pPr>
      <w:r w:rsidRPr="00702B47">
        <w:rPr>
          <w:rFonts w:cs="Calibri"/>
          <w:b/>
        </w:rPr>
        <w:t>Για επίπεδο 200 μονάδων προϊόντος είναι προτιμότερη με μέθοδος Δ.</w:t>
      </w:r>
    </w:p>
    <w:p w:rsidR="007119B9" w:rsidRPr="00702B47" w:rsidRDefault="007119B9" w:rsidP="007119B9">
      <w:pPr>
        <w:ind w:left="-142"/>
        <w:jc w:val="both"/>
        <w:rPr>
          <w:rFonts w:cs="Calibri"/>
          <w:b/>
        </w:rPr>
      </w:pPr>
      <w:r w:rsidRPr="00702B47">
        <w:rPr>
          <w:rFonts w:cs="Calibri"/>
          <w:b/>
        </w:rPr>
        <w:t>Για επίπεδο 300 μονάδων προϊόντος είναι προτιμότερη η μέθοδος Ε.</w:t>
      </w:r>
    </w:p>
    <w:p w:rsidR="007119B9" w:rsidRPr="00702B47" w:rsidRDefault="007119B9" w:rsidP="007119B9">
      <w:pPr>
        <w:ind w:left="-142"/>
        <w:jc w:val="both"/>
        <w:rPr>
          <w:rFonts w:cs="Calibri"/>
          <w:b/>
        </w:rPr>
      </w:pPr>
      <w:r w:rsidRPr="00702B47">
        <w:rPr>
          <w:rFonts w:cs="Calibri"/>
          <w:b/>
        </w:rPr>
        <w:t xml:space="preserve">Από ότι φαίνεται, αν αυξηθεί η τιμή του Κ η επιχείρηση θα αρχίσει, από κάποιο ύψος παραγωγής και ύστερα να χρησιμοποιεί τεχνικές έντασης </w:t>
      </w:r>
      <w:r w:rsidRPr="00702B47">
        <w:rPr>
          <w:rFonts w:cs="Calibri"/>
          <w:b/>
          <w:lang w:val="en-US"/>
        </w:rPr>
        <w:t>L</w:t>
      </w:r>
      <w:r w:rsidRPr="00702B47">
        <w:rPr>
          <w:rFonts w:cs="Calibri"/>
          <w:b/>
        </w:rPr>
        <w:t xml:space="preserve"> (Αφού το κόστος Κ αυξάνεται, η χρήση του Κ υποκαθίσταται από το </w:t>
      </w:r>
      <w:r w:rsidRPr="00702B47">
        <w:rPr>
          <w:rFonts w:cs="Calibri"/>
          <w:b/>
          <w:lang w:val="en-US"/>
        </w:rPr>
        <w:t>L</w:t>
      </w:r>
      <w:r w:rsidRPr="00702B47">
        <w:rPr>
          <w:rFonts w:cs="Calibri"/>
          <w:b/>
        </w:rPr>
        <w:t>.</w:t>
      </w:r>
    </w:p>
    <w:p w:rsidR="007119B9" w:rsidRPr="00980984" w:rsidRDefault="007119B9" w:rsidP="00F0241F">
      <w:pPr>
        <w:pStyle w:val="a4"/>
        <w:widowControl/>
        <w:numPr>
          <w:ilvl w:val="0"/>
          <w:numId w:val="39"/>
        </w:numPr>
        <w:contextualSpacing/>
        <w:jc w:val="both"/>
        <w:rPr>
          <w:rFonts w:cs="Calibri"/>
          <w:bCs/>
        </w:rPr>
      </w:pPr>
      <w:r w:rsidRPr="00D83046">
        <w:rPr>
          <w:rFonts w:cs="Calibri"/>
          <w:b/>
          <w:bCs/>
          <w:color w:val="FF0000"/>
        </w:rPr>
        <w:t xml:space="preserve"> (παραγωγή)</w:t>
      </w:r>
      <w:r>
        <w:rPr>
          <w:rFonts w:cs="Calibri"/>
          <w:b/>
          <w:bCs/>
          <w:color w:val="FF0000"/>
        </w:rPr>
        <w:t xml:space="preserve"> </w:t>
      </w:r>
      <w:r w:rsidRPr="00980984">
        <w:rPr>
          <w:rFonts w:cs="Calibri"/>
          <w:bCs/>
        </w:rPr>
        <w:t>Η συνάρτηση παραγωγής ψαριών ιχθυοτροφείου (</w:t>
      </w:r>
      <w:r w:rsidRPr="00980984">
        <w:rPr>
          <w:rFonts w:cs="Calibri"/>
          <w:bCs/>
          <w:lang w:val="en-US"/>
        </w:rPr>
        <w:t>q</w:t>
      </w:r>
      <w:r w:rsidRPr="00980984">
        <w:rPr>
          <w:rFonts w:cs="Calibri"/>
          <w:bCs/>
        </w:rPr>
        <w:t>) εξαρτάται μόνο από την εργασία ανά ώρα (</w:t>
      </w:r>
      <w:r w:rsidRPr="00980984">
        <w:rPr>
          <w:rFonts w:cs="Calibri"/>
          <w:bCs/>
          <w:lang w:val="en-US"/>
        </w:rPr>
        <w:t>L</w:t>
      </w:r>
      <w:r w:rsidRPr="00980984">
        <w:rPr>
          <w:rFonts w:cs="Calibri"/>
          <w:bCs/>
        </w:rPr>
        <w:t xml:space="preserve">)  και ο αριθμός ψαριών ανά ώρα δίνεται από τη σχέση </w:t>
      </w:r>
      <w:r w:rsidRPr="009745E6">
        <w:rPr>
          <w:position w:val="-10"/>
        </w:rPr>
        <w:object w:dxaOrig="1180" w:dyaOrig="380">
          <v:shape id="_x0000_i1243" type="#_x0000_t75" style="width:60pt;height:18.75pt" o:ole="">
            <v:imagedata r:id="rId431" o:title=""/>
          </v:shape>
          <o:OLEObject Type="Embed" ProgID="Equation.DSMT4" ShapeID="_x0000_i1243" DrawAspect="Content" ObjectID="_1510556269" r:id="rId432"/>
        </w:object>
      </w:r>
    </w:p>
    <w:p w:rsidR="007119B9" w:rsidRPr="009745E6" w:rsidRDefault="007119B9" w:rsidP="00F0241F">
      <w:pPr>
        <w:widowControl/>
        <w:numPr>
          <w:ilvl w:val="0"/>
          <w:numId w:val="19"/>
        </w:numPr>
        <w:ind w:left="714" w:hanging="357"/>
        <w:jc w:val="both"/>
        <w:rPr>
          <w:rFonts w:cs="Calibri"/>
          <w:bCs/>
        </w:rPr>
      </w:pPr>
      <w:r w:rsidRPr="009745E6">
        <w:rPr>
          <w:rFonts w:cs="Calibri"/>
          <w:bCs/>
        </w:rPr>
        <w:t>Ποια είναι η μέση παραγωγικότητα εργασίας (Α</w:t>
      </w:r>
      <w:r w:rsidRPr="009745E6">
        <w:rPr>
          <w:rFonts w:cs="Calibri"/>
          <w:bCs/>
          <w:lang w:val="en-US"/>
        </w:rPr>
        <w:t>P</w:t>
      </w:r>
      <w:r w:rsidRPr="009745E6">
        <w:rPr>
          <w:rFonts w:cs="Calibri"/>
          <w:bCs/>
          <w:vertAlign w:val="subscript"/>
          <w:lang w:val="en-US"/>
        </w:rPr>
        <w:t>L</w:t>
      </w:r>
      <w:r w:rsidRPr="009745E6">
        <w:rPr>
          <w:rFonts w:cs="Calibri"/>
          <w:bCs/>
        </w:rPr>
        <w:t>).</w:t>
      </w:r>
    </w:p>
    <w:p w:rsidR="007119B9" w:rsidRPr="009745E6" w:rsidRDefault="007119B9" w:rsidP="00F0241F">
      <w:pPr>
        <w:widowControl/>
        <w:numPr>
          <w:ilvl w:val="0"/>
          <w:numId w:val="19"/>
        </w:numPr>
        <w:jc w:val="both"/>
        <w:rPr>
          <w:rFonts w:cs="Calibri"/>
          <w:bCs/>
        </w:rPr>
      </w:pPr>
      <w:r w:rsidRPr="009745E6">
        <w:rPr>
          <w:rFonts w:cs="Calibri"/>
          <w:bCs/>
        </w:rPr>
        <w:t>Δώστε τον τύπο της Οριακής παραγωγικότητας (</w:t>
      </w:r>
      <w:r w:rsidRPr="009745E6">
        <w:rPr>
          <w:rFonts w:cs="Calibri"/>
          <w:bCs/>
          <w:lang w:val="en-US"/>
        </w:rPr>
        <w:t>MP</w:t>
      </w:r>
      <w:r w:rsidRPr="009745E6">
        <w:rPr>
          <w:rFonts w:cs="Calibri"/>
          <w:bCs/>
          <w:vertAlign w:val="subscript"/>
          <w:lang w:val="en-US"/>
        </w:rPr>
        <w:t>L</w:t>
      </w:r>
      <w:r w:rsidRPr="009745E6">
        <w:rPr>
          <w:rFonts w:cs="Calibri"/>
          <w:bCs/>
        </w:rPr>
        <w:t>)</w:t>
      </w:r>
      <w:r>
        <w:rPr>
          <w:rFonts w:cs="Calibri"/>
          <w:bCs/>
        </w:rPr>
        <w:t xml:space="preserve"> και δείξτε ότι </w:t>
      </w:r>
      <w:r w:rsidRPr="00F3258A">
        <w:rPr>
          <w:rFonts w:cs="Calibri"/>
          <w:bCs/>
          <w:position w:val="-12"/>
        </w:rPr>
        <w:object w:dxaOrig="1120" w:dyaOrig="360">
          <v:shape id="_x0000_i1244" type="#_x0000_t75" style="width:56.25pt;height:18.75pt" o:ole="">
            <v:imagedata r:id="rId433" o:title=""/>
          </v:shape>
          <o:OLEObject Type="Embed" ProgID="Equation.DSMT4" ShapeID="_x0000_i1244" DrawAspect="Content" ObjectID="_1510556270" r:id="rId434"/>
        </w:object>
      </w:r>
    </w:p>
    <w:p w:rsidR="007119B9" w:rsidRDefault="007119B9" w:rsidP="007119B9">
      <w:pPr>
        <w:spacing w:line="360" w:lineRule="auto"/>
        <w:jc w:val="both"/>
        <w:rPr>
          <w:rFonts w:cs="Calibri"/>
          <w:b/>
          <w:bCs/>
        </w:rPr>
      </w:pPr>
      <w:r>
        <w:rPr>
          <w:rFonts w:cs="Calibri"/>
          <w:b/>
          <w:bCs/>
        </w:rPr>
        <w:t>ΑΠΑΝΤΗΣΗ</w:t>
      </w:r>
    </w:p>
    <w:p w:rsidR="007119B9" w:rsidRDefault="007119B9" w:rsidP="007119B9">
      <w:pPr>
        <w:spacing w:line="360" w:lineRule="auto"/>
        <w:jc w:val="both"/>
        <w:rPr>
          <w:rFonts w:cs="Calibri"/>
          <w:b/>
          <w:bCs/>
        </w:rPr>
      </w:pPr>
      <w:r>
        <w:rPr>
          <w:rFonts w:cs="Calibri"/>
          <w:b/>
          <w:bCs/>
        </w:rPr>
        <w:t xml:space="preserve">Α) </w:t>
      </w:r>
    </w:p>
    <w:p w:rsidR="007119B9" w:rsidRPr="00D83046" w:rsidRDefault="007119B9" w:rsidP="007119B9">
      <w:pPr>
        <w:spacing w:line="360" w:lineRule="auto"/>
        <w:jc w:val="both"/>
        <w:rPr>
          <w:rFonts w:cs="Calibri"/>
          <w:b/>
          <w:bCs/>
        </w:rPr>
      </w:pPr>
      <w:r w:rsidRPr="00D83046">
        <w:rPr>
          <w:rFonts w:cs="Calibri"/>
          <w:b/>
          <w:bCs/>
        </w:rPr>
        <w:t xml:space="preserve"> </w:t>
      </w:r>
      <w:r w:rsidRPr="00782AFC">
        <w:rPr>
          <w:rFonts w:cs="Calibri"/>
          <w:b/>
          <w:bCs/>
          <w:position w:val="-116"/>
        </w:rPr>
        <w:object w:dxaOrig="4260" w:dyaOrig="2439">
          <v:shape id="_x0000_i1245" type="#_x0000_t75" style="width:333pt;height:122.25pt" o:ole="">
            <v:imagedata r:id="rId435" o:title=""/>
          </v:shape>
          <o:OLEObject Type="Embed" ProgID="Equation.DSMT4" ShapeID="_x0000_i1245" DrawAspect="Content" ObjectID="_1510556271" r:id="rId436"/>
        </w:object>
      </w:r>
    </w:p>
    <w:p w:rsidR="007119B9" w:rsidRPr="00094DF9" w:rsidRDefault="007119B9" w:rsidP="007119B9">
      <w:pPr>
        <w:spacing w:line="360" w:lineRule="auto"/>
        <w:jc w:val="both"/>
        <w:rPr>
          <w:rFonts w:cs="Calibri"/>
          <w:b/>
          <w:bCs/>
        </w:rPr>
      </w:pPr>
      <w:r w:rsidRPr="00D83046">
        <w:rPr>
          <w:rFonts w:cs="Calibri"/>
          <w:b/>
          <w:bCs/>
        </w:rPr>
        <w:t>Άρα η μέση παραγωγικότητα</w:t>
      </w:r>
      <w:r w:rsidRPr="007D4CF5">
        <w:rPr>
          <w:rFonts w:cs="Calibri"/>
          <w:b/>
          <w:bCs/>
        </w:rPr>
        <w:t xml:space="preserve"> εργασίας (Α</w:t>
      </w:r>
      <w:r w:rsidRPr="007D4CF5">
        <w:rPr>
          <w:rFonts w:cs="Calibri"/>
          <w:b/>
          <w:bCs/>
          <w:lang w:val="en-US"/>
        </w:rPr>
        <w:t>P</w:t>
      </w:r>
      <w:r w:rsidRPr="007D4CF5">
        <w:rPr>
          <w:rFonts w:cs="Calibri"/>
          <w:b/>
          <w:bCs/>
          <w:vertAlign w:val="subscript"/>
          <w:lang w:val="en-US"/>
        </w:rPr>
        <w:t>L</w:t>
      </w:r>
      <w:r w:rsidRPr="007D4CF5">
        <w:rPr>
          <w:rFonts w:cs="Calibri"/>
          <w:b/>
          <w:bCs/>
        </w:rPr>
        <w:t>) φθίνει όταν αυξάνεται η εργασία ανά ώρα (</w:t>
      </w:r>
      <w:r w:rsidRPr="007D4CF5">
        <w:rPr>
          <w:rFonts w:cs="Calibri"/>
          <w:b/>
          <w:bCs/>
          <w:lang w:val="en-US"/>
        </w:rPr>
        <w:t>L</w:t>
      </w:r>
      <w:r w:rsidRPr="007D4CF5">
        <w:rPr>
          <w:rFonts w:cs="Calibri"/>
          <w:b/>
          <w:bCs/>
        </w:rPr>
        <w:t>).</w:t>
      </w:r>
    </w:p>
    <w:p w:rsidR="007119B9" w:rsidRPr="00F3258A" w:rsidRDefault="007119B9" w:rsidP="007119B9">
      <w:pPr>
        <w:spacing w:line="360" w:lineRule="auto"/>
        <w:jc w:val="both"/>
        <w:rPr>
          <w:rFonts w:cs="Calibri"/>
          <w:b/>
          <w:bCs/>
        </w:rPr>
      </w:pPr>
      <w:r>
        <w:rPr>
          <w:rFonts w:cs="Calibri"/>
          <w:b/>
          <w:bCs/>
          <w:position w:val="-78"/>
          <w:lang w:val="en-US"/>
        </w:rPr>
        <w:object w:dxaOrig="4340" w:dyaOrig="1880">
          <v:shape id="_x0000_i1246" type="#_x0000_t75" style="width:309.75pt;height:90.75pt" o:ole="">
            <v:imagedata r:id="rId437" o:title=""/>
          </v:shape>
          <o:OLEObject Type="Embed" ProgID="Equation.DSMT4" ShapeID="_x0000_i1246" DrawAspect="Content" ObjectID="_1510556272" r:id="rId438"/>
        </w:object>
      </w:r>
    </w:p>
    <w:p w:rsidR="007119B9" w:rsidRPr="00B36C5D" w:rsidRDefault="007119B9" w:rsidP="00F0241F">
      <w:pPr>
        <w:widowControl/>
        <w:numPr>
          <w:ilvl w:val="0"/>
          <w:numId w:val="41"/>
        </w:numPr>
        <w:jc w:val="both"/>
        <w:rPr>
          <w:rFonts w:cs="Calibri"/>
          <w:b/>
          <w:bCs/>
          <w:color w:val="FF0000"/>
        </w:rPr>
      </w:pPr>
      <w:r w:rsidRPr="00B36C5D">
        <w:rPr>
          <w:rFonts w:cs="Calibri"/>
          <w:b/>
          <w:bCs/>
          <w:color w:val="FF0000"/>
        </w:rPr>
        <w:t xml:space="preserve"> (παραγωγή)</w:t>
      </w:r>
      <w:r>
        <w:rPr>
          <w:rFonts w:cs="Calibri"/>
          <w:b/>
          <w:bCs/>
          <w:color w:val="FF0000"/>
        </w:rPr>
        <w:t xml:space="preserve"> </w:t>
      </w:r>
      <w:r w:rsidRPr="00B36C5D">
        <w:rPr>
          <w:rFonts w:cs="Calibri"/>
          <w:b/>
          <w:bCs/>
          <w:color w:val="FF0000"/>
        </w:rPr>
        <w:t xml:space="preserve">Έστω η συνάρτηση παραγωγής </w:t>
      </w:r>
      <w:r w:rsidRPr="00B36C5D">
        <w:rPr>
          <w:rFonts w:cs="Calibri"/>
          <w:b/>
          <w:bCs/>
          <w:color w:val="FF0000"/>
          <w:position w:val="-10"/>
        </w:rPr>
        <w:object w:dxaOrig="2360" w:dyaOrig="360">
          <v:shape id="_x0000_i1247" type="#_x0000_t75" style="width:117.75pt;height:18.75pt" o:ole="">
            <v:imagedata r:id="rId439" o:title=""/>
          </v:shape>
          <o:OLEObject Type="Embed" ProgID="Equation.DSMT4" ShapeID="_x0000_i1247" DrawAspect="Content" ObjectID="_1510556273" r:id="rId440"/>
        </w:object>
      </w:r>
      <w:r w:rsidRPr="00B36C5D">
        <w:rPr>
          <w:rFonts w:cs="Calibri"/>
          <w:b/>
          <w:bCs/>
          <w:color w:val="FF0000"/>
        </w:rPr>
        <w:t xml:space="preserve">, όπου </w:t>
      </w:r>
      <w:r w:rsidRPr="00B36C5D">
        <w:rPr>
          <w:rFonts w:cs="Calibri"/>
          <w:b/>
          <w:bCs/>
          <w:color w:val="FF0000"/>
          <w:lang w:val="en-US"/>
        </w:rPr>
        <w:t>q</w:t>
      </w:r>
      <w:r w:rsidRPr="00B36C5D">
        <w:rPr>
          <w:rFonts w:cs="Calibri"/>
          <w:b/>
          <w:bCs/>
          <w:color w:val="FF0000"/>
        </w:rPr>
        <w:t xml:space="preserve"> η ετήσια παραγόμενη ποσότητα και </w:t>
      </w:r>
      <w:r w:rsidRPr="00B36C5D">
        <w:rPr>
          <w:rFonts w:cs="Calibri"/>
          <w:b/>
          <w:bCs/>
          <w:color w:val="FF0000"/>
          <w:lang w:val="en-US"/>
        </w:rPr>
        <w:t>K</w:t>
      </w:r>
      <w:r w:rsidRPr="00B36C5D">
        <w:rPr>
          <w:rFonts w:cs="Calibri"/>
          <w:b/>
          <w:bCs/>
          <w:color w:val="FF0000"/>
        </w:rPr>
        <w:t xml:space="preserve">, </w:t>
      </w:r>
      <w:r w:rsidRPr="00B36C5D">
        <w:rPr>
          <w:rFonts w:cs="Calibri"/>
          <w:b/>
          <w:bCs/>
          <w:color w:val="FF0000"/>
          <w:lang w:val="en-US"/>
        </w:rPr>
        <w:t>L</w:t>
      </w:r>
      <w:r w:rsidRPr="00B36C5D">
        <w:rPr>
          <w:rFonts w:cs="Calibri"/>
          <w:b/>
          <w:bCs/>
          <w:color w:val="FF0000"/>
        </w:rPr>
        <w:t xml:space="preserve"> οι αντίστοιχες εισροές κεφαλαίου και εργασίας.</w:t>
      </w:r>
    </w:p>
    <w:p w:rsidR="007119B9" w:rsidRPr="00B36C5D" w:rsidRDefault="007119B9" w:rsidP="007119B9">
      <w:pPr>
        <w:jc w:val="both"/>
        <w:rPr>
          <w:rFonts w:cs="Calibri"/>
          <w:b/>
          <w:bCs/>
          <w:color w:val="FF0000"/>
        </w:rPr>
      </w:pPr>
      <w:r w:rsidRPr="00B36C5D">
        <w:rPr>
          <w:rFonts w:cs="Calibri"/>
          <w:b/>
          <w:bCs/>
          <w:color w:val="FF0000"/>
        </w:rPr>
        <w:t>Α. Αν Κ=10, σε ποια ποσότητα εργασίας η μέση παραγωγικότητα φθάνει το μέγιστο; Πόσες μονάδες προϊόντος παράγονται στο σημείο αυτό;</w:t>
      </w:r>
    </w:p>
    <w:p w:rsidR="007119B9" w:rsidRPr="00B36C5D" w:rsidRDefault="007119B9" w:rsidP="007119B9">
      <w:pPr>
        <w:jc w:val="both"/>
        <w:rPr>
          <w:rFonts w:cs="Calibri"/>
          <w:b/>
          <w:bCs/>
          <w:color w:val="FF0000"/>
        </w:rPr>
      </w:pPr>
      <w:r w:rsidRPr="00B36C5D">
        <w:rPr>
          <w:rFonts w:cs="Calibri"/>
          <w:b/>
          <w:bCs/>
          <w:color w:val="FF0000"/>
        </w:rPr>
        <w:t>Β. Αν Κ=10 σε ποιες ποσότητες εργασίας το οριακή παραγωγικότητα  (</w:t>
      </w:r>
      <w:r w:rsidRPr="00B36C5D">
        <w:rPr>
          <w:rFonts w:cs="Calibri"/>
          <w:b/>
          <w:bCs/>
          <w:color w:val="FF0000"/>
          <w:lang w:val="en-US"/>
        </w:rPr>
        <w:t>MP</w:t>
      </w:r>
      <w:r w:rsidRPr="00B36C5D">
        <w:rPr>
          <w:rFonts w:cs="Calibri"/>
          <w:b/>
          <w:bCs/>
          <w:color w:val="FF0000"/>
          <w:vertAlign w:val="subscript"/>
          <w:lang w:val="en-US"/>
        </w:rPr>
        <w:t>L</w:t>
      </w:r>
      <w:r w:rsidRPr="00B36C5D">
        <w:rPr>
          <w:rFonts w:cs="Calibri"/>
          <w:b/>
          <w:bCs/>
          <w:color w:val="FF0000"/>
        </w:rPr>
        <w:t>)=0;</w:t>
      </w:r>
    </w:p>
    <w:p w:rsidR="007119B9" w:rsidRPr="00B36C5D" w:rsidRDefault="007119B9" w:rsidP="007119B9">
      <w:pPr>
        <w:jc w:val="both"/>
        <w:rPr>
          <w:rFonts w:cs="Calibri"/>
          <w:b/>
          <w:bCs/>
          <w:color w:val="FF0000"/>
        </w:rPr>
      </w:pPr>
      <w:r w:rsidRPr="00B36C5D">
        <w:rPr>
          <w:rFonts w:cs="Calibri"/>
          <w:b/>
          <w:bCs/>
          <w:color w:val="FF0000"/>
        </w:rPr>
        <w:t xml:space="preserve">Γ. Αν Κ=20 πως μεταβάλλονται οι απαντήσεις στα ερωτήματα (Α) και (Β); </w:t>
      </w:r>
    </w:p>
    <w:p w:rsidR="007119B9" w:rsidRDefault="007119B9" w:rsidP="007119B9">
      <w:pPr>
        <w:jc w:val="both"/>
        <w:rPr>
          <w:rFonts w:cs="Calibri"/>
          <w:b/>
          <w:bCs/>
        </w:rPr>
      </w:pPr>
      <w:r>
        <w:rPr>
          <w:rFonts w:cs="Calibri"/>
          <w:b/>
          <w:bCs/>
        </w:rPr>
        <w:t>ΑΠΑΝΤΗΣΗ</w:t>
      </w:r>
    </w:p>
    <w:p w:rsidR="007119B9" w:rsidRDefault="007119B9" w:rsidP="007119B9">
      <w:pPr>
        <w:jc w:val="both"/>
        <w:rPr>
          <w:rFonts w:cs="Calibri"/>
          <w:b/>
          <w:bCs/>
        </w:rPr>
      </w:pPr>
      <w:r>
        <w:rPr>
          <w:rFonts w:cs="Calibri"/>
          <w:b/>
          <w:bCs/>
        </w:rPr>
        <w:t>Α&amp;Β</w:t>
      </w:r>
    </w:p>
    <w:p w:rsidR="007119B9" w:rsidRDefault="007119B9" w:rsidP="007119B9">
      <w:pPr>
        <w:jc w:val="both"/>
        <w:rPr>
          <w:rFonts w:cs="Calibri"/>
          <w:b/>
          <w:bCs/>
        </w:rPr>
      </w:pPr>
      <w:r>
        <w:rPr>
          <w:rFonts w:cs="Calibri"/>
          <w:b/>
          <w:bCs/>
        </w:rPr>
        <w:t>Για να βρούμε την μέση παραγωγικότητα διαιρούμε το προϊόν με την εργασία:</w:t>
      </w:r>
    </w:p>
    <w:p w:rsidR="007119B9" w:rsidRPr="00C220BA" w:rsidRDefault="007119B9" w:rsidP="007119B9">
      <w:pPr>
        <w:jc w:val="center"/>
        <w:rPr>
          <w:rFonts w:cs="Calibri"/>
          <w:b/>
          <w:bCs/>
        </w:rPr>
      </w:pPr>
      <w:r w:rsidRPr="00A51937">
        <w:rPr>
          <w:rFonts w:cs="Calibri"/>
          <w:b/>
          <w:bCs/>
          <w:position w:val="-42"/>
        </w:rPr>
        <w:object w:dxaOrig="5179" w:dyaOrig="960">
          <v:shape id="_x0000_i1248" type="#_x0000_t75" style="width:347.25pt;height:75.75pt" o:ole="">
            <v:imagedata r:id="rId441" o:title=""/>
          </v:shape>
          <o:OLEObject Type="Embed" ProgID="Equation.DSMT4" ShapeID="_x0000_i1248" DrawAspect="Content" ObjectID="_1510556274" r:id="rId442"/>
        </w:object>
      </w:r>
    </w:p>
    <w:p w:rsidR="007119B9" w:rsidRPr="00ED45B0" w:rsidRDefault="007119B9" w:rsidP="007119B9">
      <w:pPr>
        <w:jc w:val="both"/>
        <w:rPr>
          <w:rFonts w:cs="Calibri"/>
          <w:b/>
          <w:bCs/>
        </w:rPr>
      </w:pPr>
      <w:r w:rsidRPr="00ED45B0">
        <w:rPr>
          <w:rFonts w:cs="Calibri"/>
          <w:b/>
          <w:bCs/>
        </w:rPr>
        <w:t xml:space="preserve">Για να είναι το </w:t>
      </w:r>
      <w:r w:rsidRPr="00ED45B0">
        <w:rPr>
          <w:rFonts w:cs="Calibri"/>
          <w:b/>
          <w:bCs/>
          <w:lang w:val="en-US"/>
        </w:rPr>
        <w:t>AP</w:t>
      </w:r>
      <w:r w:rsidRPr="00ED45B0">
        <w:rPr>
          <w:rFonts w:cs="Calibri"/>
          <w:b/>
          <w:bCs/>
          <w:vertAlign w:val="subscript"/>
          <w:lang w:val="en-US"/>
        </w:rPr>
        <w:t>L</w:t>
      </w:r>
      <w:r w:rsidRPr="00ED45B0">
        <w:rPr>
          <w:rFonts w:cs="Calibri"/>
          <w:b/>
          <w:bCs/>
        </w:rPr>
        <w:t xml:space="preserve"> Μέγιστο πρέπει</w:t>
      </w:r>
      <w:r>
        <w:rPr>
          <w:rFonts w:cs="Calibri"/>
          <w:b/>
          <w:bCs/>
        </w:rPr>
        <w:t xml:space="preserve"> η πρώτη παράγωγος ίση με το μηδέν και δεύτερη μικρότερη του μηδενός.</w:t>
      </w:r>
      <w:r w:rsidRPr="00ED45B0">
        <w:rPr>
          <w:rFonts w:cs="Calibri"/>
          <w:b/>
          <w:bCs/>
        </w:rPr>
        <w:t>:</w:t>
      </w:r>
    </w:p>
    <w:p w:rsidR="007119B9" w:rsidRDefault="007119B9" w:rsidP="007119B9">
      <w:pPr>
        <w:jc w:val="both"/>
        <w:rPr>
          <w:rFonts w:cs="Calibri"/>
          <w:bCs/>
          <w:lang w:val="en-US"/>
        </w:rPr>
      </w:pPr>
      <w:r w:rsidRPr="00030A47">
        <w:rPr>
          <w:rFonts w:cs="Calibri"/>
          <w:bCs/>
          <w:position w:val="-92"/>
        </w:rPr>
        <w:object w:dxaOrig="7760" w:dyaOrig="2140">
          <v:shape id="_x0000_i1249" type="#_x0000_t75" style="width:491.25pt;height:162.75pt" o:ole="">
            <v:imagedata r:id="rId443" o:title=""/>
          </v:shape>
          <o:OLEObject Type="Embed" ProgID="Equation.DSMT4" ShapeID="_x0000_i1249" DrawAspect="Content" ObjectID="_1510556275" r:id="rId444"/>
        </w:object>
      </w:r>
      <w:r>
        <w:rPr>
          <w:rFonts w:cs="Calibri"/>
          <w:bCs/>
        </w:rPr>
        <w:t xml:space="preserve"> </w:t>
      </w:r>
    </w:p>
    <w:p w:rsidR="007119B9" w:rsidRDefault="007119B9" w:rsidP="007119B9">
      <w:pPr>
        <w:jc w:val="both"/>
        <w:rPr>
          <w:rFonts w:cs="Calibri"/>
          <w:bCs/>
          <w:lang w:val="en-US"/>
        </w:rPr>
      </w:pPr>
    </w:p>
    <w:p w:rsidR="007119B9" w:rsidRDefault="007119B9" w:rsidP="007119B9">
      <w:pPr>
        <w:jc w:val="both"/>
        <w:rPr>
          <w:rFonts w:cs="Calibri"/>
          <w:bCs/>
          <w:lang w:val="en-US"/>
        </w:rPr>
      </w:pPr>
    </w:p>
    <w:p w:rsidR="007119B9" w:rsidRDefault="007119B9" w:rsidP="007119B9">
      <w:pPr>
        <w:jc w:val="both"/>
        <w:rPr>
          <w:rFonts w:cs="Calibri"/>
          <w:bCs/>
          <w:lang w:val="en-US"/>
        </w:rPr>
      </w:pPr>
    </w:p>
    <w:p w:rsidR="007119B9" w:rsidRPr="009312D3" w:rsidRDefault="007119B9" w:rsidP="007119B9">
      <w:pPr>
        <w:jc w:val="both"/>
        <w:rPr>
          <w:rFonts w:cs="Calibri"/>
          <w:bCs/>
        </w:rPr>
      </w:pPr>
      <w:r w:rsidRPr="00007200">
        <w:rPr>
          <w:rFonts w:cs="Calibri"/>
          <w:bCs/>
          <w:position w:val="-48"/>
        </w:rPr>
        <w:object w:dxaOrig="8300" w:dyaOrig="1080">
          <v:shape id="_x0000_i1250" type="#_x0000_t75" style="width:492pt;height:75.75pt" o:ole="">
            <v:imagedata r:id="rId445" o:title=""/>
          </v:shape>
          <o:OLEObject Type="Embed" ProgID="Equation.DSMT4" ShapeID="_x0000_i1250" DrawAspect="Content" ObjectID="_1510556276" r:id="rId446"/>
        </w:object>
      </w:r>
      <w:r w:rsidRPr="00AC2DE3">
        <w:rPr>
          <w:rFonts w:cs="Calibri"/>
          <w:bCs/>
          <w:position w:val="-6"/>
        </w:rPr>
        <w:object w:dxaOrig="2220" w:dyaOrig="279">
          <v:shape id="_x0000_i1251" type="#_x0000_t75" style="width:110.25pt;height:14.25pt" o:ole="">
            <v:imagedata r:id="rId447" o:title=""/>
          </v:shape>
          <o:OLEObject Type="Embed" ProgID="Equation.DSMT4" ShapeID="_x0000_i1251" DrawAspect="Content" ObjectID="_1510556277" r:id="rId448"/>
        </w:object>
      </w:r>
    </w:p>
    <w:p w:rsidR="007119B9" w:rsidRDefault="007119B9" w:rsidP="007119B9">
      <w:pPr>
        <w:jc w:val="both"/>
        <w:rPr>
          <w:rFonts w:cs="Calibri"/>
          <w:bCs/>
        </w:rPr>
      </w:pPr>
      <w:r>
        <w:rPr>
          <w:rFonts w:cs="Calibri"/>
          <w:bCs/>
        </w:rPr>
        <w:t>Το προϊόν σε αυτό το σημείο είναι:</w:t>
      </w:r>
    </w:p>
    <w:p w:rsidR="007119B9" w:rsidRPr="009312D3" w:rsidRDefault="007119B9" w:rsidP="007119B9">
      <w:pPr>
        <w:jc w:val="both"/>
        <w:rPr>
          <w:rFonts w:cs="Calibri"/>
          <w:bCs/>
        </w:rPr>
      </w:pPr>
      <w:r w:rsidRPr="009312D3">
        <w:rPr>
          <w:rFonts w:cs="Calibri"/>
          <w:bCs/>
          <w:position w:val="-10"/>
        </w:rPr>
        <w:object w:dxaOrig="7420" w:dyaOrig="360">
          <v:shape id="_x0000_i1252" type="#_x0000_t75" style="width:371.25pt;height:18.75pt" o:ole="">
            <v:imagedata r:id="rId449" o:title=""/>
          </v:shape>
          <o:OLEObject Type="Embed" ProgID="Equation.DSMT4" ShapeID="_x0000_i1252" DrawAspect="Content" ObjectID="_1510556278" r:id="rId450"/>
        </w:object>
      </w:r>
    </w:p>
    <w:p w:rsidR="007119B9" w:rsidRDefault="007119B9" w:rsidP="007119B9">
      <w:pPr>
        <w:jc w:val="both"/>
        <w:rPr>
          <w:rFonts w:cs="Calibri"/>
          <w:bCs/>
        </w:rPr>
      </w:pPr>
      <w:r>
        <w:rPr>
          <w:rFonts w:cs="Calibri"/>
          <w:bCs/>
        </w:rPr>
        <w:t>Για να βρούμε την οριακή παραγωγικότητα παίρνουμε την πρώτη παράγωγο του προϊόντος ως προς την εργασία:</w:t>
      </w:r>
    </w:p>
    <w:p w:rsidR="007119B9" w:rsidRDefault="007119B9" w:rsidP="007119B9">
      <w:pPr>
        <w:jc w:val="both"/>
        <w:rPr>
          <w:rFonts w:cs="Calibri"/>
          <w:bCs/>
        </w:rPr>
      </w:pPr>
      <w:r w:rsidRPr="00B33D51">
        <w:rPr>
          <w:rFonts w:cs="Calibri"/>
          <w:bCs/>
          <w:position w:val="-24"/>
        </w:rPr>
        <w:object w:dxaOrig="6340" w:dyaOrig="660">
          <v:shape id="_x0000_i1253" type="#_x0000_t75" style="width:318pt;height:33.75pt" o:ole="">
            <v:imagedata r:id="rId451" o:title=""/>
          </v:shape>
          <o:OLEObject Type="Embed" ProgID="Equation.DSMT4" ShapeID="_x0000_i1253" DrawAspect="Content" ObjectID="_1510556279" r:id="rId452"/>
        </w:object>
      </w:r>
    </w:p>
    <w:p w:rsidR="007119B9" w:rsidRDefault="007119B9" w:rsidP="007119B9">
      <w:pPr>
        <w:jc w:val="both"/>
        <w:rPr>
          <w:rFonts w:cs="Calibri"/>
          <w:bCs/>
        </w:rPr>
      </w:pPr>
      <w:r w:rsidRPr="00B36C5D">
        <w:rPr>
          <w:rFonts w:cs="Calibri"/>
          <w:bCs/>
          <w:position w:val="-62"/>
        </w:rPr>
        <w:object w:dxaOrig="4000" w:dyaOrig="1359">
          <v:shape id="_x0000_i1254" type="#_x0000_t75" style="width:272.25pt;height:67.5pt" o:ole="">
            <v:imagedata r:id="rId453" o:title=""/>
          </v:shape>
          <o:OLEObject Type="Embed" ProgID="Equation.DSMT4" ShapeID="_x0000_i1254" DrawAspect="Content" ObjectID="_1510556280" r:id="rId454"/>
        </w:object>
      </w:r>
    </w:p>
    <w:p w:rsidR="007119B9" w:rsidRDefault="007119B9" w:rsidP="007119B9">
      <w:pPr>
        <w:jc w:val="both"/>
        <w:rPr>
          <w:rFonts w:cs="Calibri"/>
          <w:bCs/>
        </w:rPr>
      </w:pPr>
      <w:r>
        <w:rPr>
          <w:rFonts w:cs="Calibri"/>
          <w:bCs/>
        </w:rPr>
        <w:t xml:space="preserve">Παρατηρούμε επίσης ότι όταν το </w:t>
      </w:r>
      <w:r>
        <w:rPr>
          <w:rFonts w:cs="Calibri"/>
          <w:bCs/>
          <w:lang w:val="en-US"/>
        </w:rPr>
        <w:t>AP</w:t>
      </w:r>
      <w:r>
        <w:rPr>
          <w:rFonts w:cs="Calibri"/>
          <w:bCs/>
          <w:vertAlign w:val="subscript"/>
          <w:lang w:val="en-US"/>
        </w:rPr>
        <w:t>L</w:t>
      </w:r>
      <w:r w:rsidRPr="00142A59">
        <w:rPr>
          <w:rFonts w:cs="Calibri"/>
          <w:bCs/>
          <w:vertAlign w:val="subscript"/>
        </w:rPr>
        <w:t xml:space="preserve"> </w:t>
      </w:r>
      <w:r>
        <w:rPr>
          <w:rFonts w:cs="Calibri"/>
          <w:bCs/>
        </w:rPr>
        <w:t xml:space="preserve">είναι μέγιστο τότε </w:t>
      </w:r>
      <w:r w:rsidRPr="00142A59">
        <w:rPr>
          <w:rFonts w:cs="Calibri"/>
          <w:bCs/>
          <w:position w:val="-12"/>
        </w:rPr>
        <w:object w:dxaOrig="1120" w:dyaOrig="360">
          <v:shape id="_x0000_i1255" type="#_x0000_t75" style="width:56.25pt;height:18.75pt" o:ole="">
            <v:imagedata r:id="rId455" o:title=""/>
          </v:shape>
          <o:OLEObject Type="Embed" ProgID="Equation.DSMT4" ShapeID="_x0000_i1255" DrawAspect="Content" ObjectID="_1510556281" r:id="rId456"/>
        </w:object>
      </w:r>
    </w:p>
    <w:p w:rsidR="007119B9" w:rsidRPr="00C220BA" w:rsidRDefault="007119B9" w:rsidP="007119B9">
      <w:pPr>
        <w:jc w:val="both"/>
        <w:rPr>
          <w:rFonts w:cs="Calibri"/>
          <w:bCs/>
        </w:rPr>
      </w:pPr>
      <w:r w:rsidRPr="00AC2DE3">
        <w:rPr>
          <w:rFonts w:cs="Calibri"/>
          <w:bCs/>
          <w:position w:val="-44"/>
        </w:rPr>
        <w:object w:dxaOrig="4440" w:dyaOrig="999">
          <v:shape id="_x0000_i1256" type="#_x0000_t75" style="width:285pt;height:49.5pt" o:ole="">
            <v:imagedata r:id="rId457" o:title=""/>
          </v:shape>
          <o:OLEObject Type="Embed" ProgID="Equation.DSMT4" ShapeID="_x0000_i1256" DrawAspect="Content" ObjectID="_1510556282" r:id="rId458"/>
        </w:object>
      </w:r>
    </w:p>
    <w:p w:rsidR="007119B9" w:rsidRPr="00194AD8" w:rsidRDefault="007119B9" w:rsidP="007119B9">
      <w:pPr>
        <w:jc w:val="both"/>
        <w:rPr>
          <w:rFonts w:cs="Calibri"/>
          <w:b/>
          <w:bCs/>
        </w:rPr>
      </w:pPr>
      <w:r w:rsidRPr="00194AD8">
        <w:rPr>
          <w:rFonts w:cs="Calibri"/>
          <w:b/>
          <w:bCs/>
        </w:rPr>
        <w:t xml:space="preserve">Γ) Για </w:t>
      </w:r>
      <w:r w:rsidRPr="00194AD8">
        <w:rPr>
          <w:rFonts w:cs="Calibri"/>
          <w:b/>
          <w:bCs/>
          <w:color w:val="FF0000"/>
        </w:rPr>
        <w:t>Κ=20</w:t>
      </w:r>
      <w:r w:rsidRPr="00194AD8">
        <w:rPr>
          <w:rFonts w:cs="Calibri"/>
          <w:b/>
          <w:bCs/>
        </w:rPr>
        <w:t xml:space="preserve"> από τη σχέση της μέγιστης οριακής παραγωγικότητας προκύπτει ότι</w:t>
      </w:r>
    </w:p>
    <w:p w:rsidR="007119B9" w:rsidRDefault="007119B9" w:rsidP="007119B9">
      <w:pPr>
        <w:jc w:val="both"/>
        <w:rPr>
          <w:rFonts w:ascii="Arial" w:hAnsi="Arial" w:cs="Arial"/>
          <w:b/>
          <w:bCs/>
        </w:rPr>
      </w:pPr>
      <w:r w:rsidRPr="00AC2DE3">
        <w:rPr>
          <w:rFonts w:ascii="Arial" w:hAnsi="Arial" w:cs="Arial"/>
          <w:b/>
          <w:bCs/>
          <w:position w:val="-30"/>
        </w:rPr>
        <w:object w:dxaOrig="8900" w:dyaOrig="720">
          <v:shape id="_x0000_i1257" type="#_x0000_t75" style="width:444pt;height:36.75pt" o:ole="">
            <v:imagedata r:id="rId459" o:title=""/>
          </v:shape>
          <o:OLEObject Type="Embed" ProgID="Equation.DSMT4" ShapeID="_x0000_i1257" DrawAspect="Content" ObjectID="_1510556283" r:id="rId460"/>
        </w:object>
      </w:r>
      <w:r>
        <w:rPr>
          <w:rFonts w:ascii="Arial" w:hAnsi="Arial" w:cs="Arial"/>
          <w:b/>
          <w:bCs/>
        </w:rPr>
        <w:t xml:space="preserve">ενώ για το </w:t>
      </w:r>
      <w:r w:rsidRPr="00AC2DE3">
        <w:rPr>
          <w:rFonts w:ascii="Arial" w:hAnsi="Arial" w:cs="Arial"/>
          <w:b/>
          <w:bCs/>
          <w:position w:val="-28"/>
        </w:rPr>
        <w:object w:dxaOrig="4099" w:dyaOrig="660">
          <v:shape id="_x0000_i1258" type="#_x0000_t75" style="width:204.75pt;height:33.75pt" o:ole="">
            <v:imagedata r:id="rId461" o:title=""/>
          </v:shape>
          <o:OLEObject Type="Embed" ProgID="Equation.DSMT4" ShapeID="_x0000_i1258" DrawAspect="Content" ObjectID="_1510556284" r:id="rId462"/>
        </w:object>
      </w:r>
    </w:p>
    <w:p w:rsidR="007119B9" w:rsidRPr="00B36C5D" w:rsidRDefault="007119B9" w:rsidP="00F0241F">
      <w:pPr>
        <w:widowControl/>
        <w:numPr>
          <w:ilvl w:val="0"/>
          <w:numId w:val="41"/>
        </w:numPr>
        <w:jc w:val="both"/>
        <w:rPr>
          <w:rFonts w:cs="Calibri"/>
          <w:b/>
          <w:bCs/>
          <w:color w:val="FF0000"/>
        </w:rPr>
      </w:pPr>
      <w:r w:rsidRPr="00B36C5D">
        <w:rPr>
          <w:rFonts w:cs="Calibri"/>
          <w:b/>
          <w:bCs/>
          <w:color w:val="FF0000"/>
        </w:rPr>
        <w:t xml:space="preserve"> (παραγωγή</w:t>
      </w:r>
      <w:r>
        <w:rPr>
          <w:rFonts w:cs="Calibri"/>
          <w:b/>
          <w:bCs/>
          <w:color w:val="FF0000"/>
        </w:rPr>
        <w:t xml:space="preserve">) </w:t>
      </w:r>
      <w:r w:rsidRPr="00B36C5D">
        <w:rPr>
          <w:rFonts w:cs="Calibri"/>
          <w:b/>
          <w:bCs/>
          <w:color w:val="FF0000"/>
        </w:rPr>
        <w:t>Μια εταιρία κοπής χλοοτάπητα έχει δυο τύπος μηχανών. Το μικρό χρησιμοποιείται όταν υπάρχουν εμπόδια και απαιτείται ευελιξία και το πιο μεγάλο –ακριβώς διπλάσιο σε μέγεθος –όταν δεν απαιτείται ευελιξία. Οι συναρτήσεις παραγωγής δίνονται ως εξής:</w:t>
      </w:r>
    </w:p>
    <w:tbl>
      <w:tblPr>
        <w:tblW w:w="8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1898"/>
        <w:gridCol w:w="2358"/>
        <w:gridCol w:w="2038"/>
      </w:tblGrid>
      <w:tr w:rsidR="007119B9" w:rsidRPr="00B36C5D" w:rsidTr="00B637A5">
        <w:trPr>
          <w:trHeight w:val="1062"/>
        </w:trPr>
        <w:tc>
          <w:tcPr>
            <w:tcW w:w="2329" w:type="dxa"/>
          </w:tcPr>
          <w:p w:rsidR="007119B9" w:rsidRPr="00B36C5D" w:rsidRDefault="007119B9" w:rsidP="006B5D47">
            <w:pPr>
              <w:jc w:val="both"/>
              <w:rPr>
                <w:rFonts w:cs="Calibri"/>
                <w:b/>
                <w:bCs/>
                <w:color w:val="FF0000"/>
              </w:rPr>
            </w:pPr>
          </w:p>
        </w:tc>
        <w:tc>
          <w:tcPr>
            <w:tcW w:w="1898" w:type="dxa"/>
          </w:tcPr>
          <w:p w:rsidR="007119B9" w:rsidRDefault="007119B9" w:rsidP="006B5D47">
            <w:pPr>
              <w:jc w:val="both"/>
              <w:rPr>
                <w:rFonts w:cs="Calibri"/>
                <w:b/>
                <w:bCs/>
                <w:color w:val="FF0000"/>
              </w:rPr>
            </w:pPr>
          </w:p>
          <w:p w:rsidR="007119B9" w:rsidRPr="00B36C5D" w:rsidRDefault="007119B9" w:rsidP="006B5D47">
            <w:pPr>
              <w:jc w:val="both"/>
              <w:rPr>
                <w:rFonts w:cs="Calibri"/>
                <w:b/>
                <w:bCs/>
                <w:color w:val="FF0000"/>
              </w:rPr>
            </w:pPr>
            <w:r w:rsidRPr="00B36C5D">
              <w:rPr>
                <w:rFonts w:cs="Calibri"/>
                <w:b/>
                <w:bCs/>
                <w:color w:val="FF0000"/>
              </w:rPr>
              <w:t xml:space="preserve">Προϊόν ανά ώρα </w:t>
            </w:r>
          </w:p>
          <w:p w:rsidR="007119B9" w:rsidRPr="00B36C5D" w:rsidRDefault="007119B9" w:rsidP="006B5D47">
            <w:pPr>
              <w:jc w:val="both"/>
              <w:rPr>
                <w:rFonts w:cs="Calibri"/>
                <w:b/>
                <w:bCs/>
                <w:color w:val="FF0000"/>
              </w:rPr>
            </w:pPr>
            <w:r w:rsidRPr="00B36C5D">
              <w:rPr>
                <w:rFonts w:cs="Calibri"/>
                <w:b/>
                <w:bCs/>
                <w:color w:val="FF0000"/>
              </w:rPr>
              <w:t xml:space="preserve">(σε </w:t>
            </w:r>
            <w:proofErr w:type="spellStart"/>
            <w:r w:rsidRPr="00B36C5D">
              <w:rPr>
                <w:rFonts w:cs="Calibri"/>
                <w:b/>
                <w:bCs/>
                <w:color w:val="FF0000"/>
              </w:rPr>
              <w:t>τετραγ</w:t>
            </w:r>
            <w:proofErr w:type="spellEnd"/>
            <w:r w:rsidRPr="00B36C5D">
              <w:rPr>
                <w:rFonts w:cs="Calibri"/>
                <w:b/>
                <w:bCs/>
                <w:color w:val="FF0000"/>
              </w:rPr>
              <w:t>. Μέτρα)</w:t>
            </w:r>
          </w:p>
        </w:tc>
        <w:tc>
          <w:tcPr>
            <w:tcW w:w="2358" w:type="dxa"/>
          </w:tcPr>
          <w:p w:rsidR="007119B9" w:rsidRDefault="007119B9" w:rsidP="006B5D47">
            <w:pPr>
              <w:jc w:val="both"/>
              <w:rPr>
                <w:rFonts w:cs="Calibri"/>
                <w:b/>
                <w:bCs/>
                <w:color w:val="FF0000"/>
              </w:rPr>
            </w:pPr>
          </w:p>
          <w:p w:rsidR="007119B9" w:rsidRPr="00B36C5D" w:rsidRDefault="007119B9" w:rsidP="006B5D47">
            <w:pPr>
              <w:jc w:val="both"/>
              <w:rPr>
                <w:rFonts w:cs="Calibri"/>
                <w:b/>
                <w:bCs/>
                <w:color w:val="FF0000"/>
              </w:rPr>
            </w:pPr>
            <w:r w:rsidRPr="00B36C5D">
              <w:rPr>
                <w:rFonts w:cs="Calibri"/>
                <w:b/>
                <w:bCs/>
                <w:color w:val="FF0000"/>
              </w:rPr>
              <w:t>Κεφάλαιο</w:t>
            </w:r>
          </w:p>
          <w:p w:rsidR="007119B9" w:rsidRPr="00B36C5D" w:rsidRDefault="007119B9" w:rsidP="006B5D47">
            <w:pPr>
              <w:jc w:val="both"/>
              <w:rPr>
                <w:rFonts w:cs="Calibri"/>
                <w:b/>
                <w:bCs/>
                <w:color w:val="FF0000"/>
              </w:rPr>
            </w:pPr>
            <w:r w:rsidRPr="00B36C5D">
              <w:rPr>
                <w:rFonts w:cs="Calibri"/>
                <w:b/>
                <w:bCs/>
                <w:color w:val="FF0000"/>
              </w:rPr>
              <w:t>(μηχανημάτων)</w:t>
            </w:r>
          </w:p>
        </w:tc>
        <w:tc>
          <w:tcPr>
            <w:tcW w:w="2038" w:type="dxa"/>
          </w:tcPr>
          <w:p w:rsidR="007119B9" w:rsidRDefault="007119B9" w:rsidP="006B5D47">
            <w:pPr>
              <w:jc w:val="both"/>
              <w:rPr>
                <w:rFonts w:cs="Calibri"/>
                <w:b/>
                <w:bCs/>
                <w:color w:val="FF0000"/>
              </w:rPr>
            </w:pPr>
          </w:p>
          <w:p w:rsidR="007119B9" w:rsidRPr="00B36C5D" w:rsidRDefault="007119B9" w:rsidP="006B5D47">
            <w:pPr>
              <w:jc w:val="both"/>
              <w:rPr>
                <w:rFonts w:cs="Calibri"/>
                <w:b/>
                <w:bCs/>
                <w:color w:val="FF0000"/>
              </w:rPr>
            </w:pPr>
            <w:r w:rsidRPr="00B36C5D">
              <w:rPr>
                <w:rFonts w:cs="Calibri"/>
                <w:b/>
                <w:bCs/>
                <w:color w:val="FF0000"/>
              </w:rPr>
              <w:t>Εργασία</w:t>
            </w:r>
          </w:p>
          <w:p w:rsidR="007119B9" w:rsidRPr="00B36C5D" w:rsidRDefault="007119B9" w:rsidP="006B5D47">
            <w:pPr>
              <w:jc w:val="both"/>
              <w:rPr>
                <w:rFonts w:cs="Calibri"/>
                <w:b/>
                <w:bCs/>
                <w:color w:val="FF0000"/>
              </w:rPr>
            </w:pPr>
            <w:r w:rsidRPr="00B36C5D">
              <w:rPr>
                <w:rFonts w:cs="Calibri"/>
                <w:b/>
                <w:bCs/>
                <w:color w:val="FF0000"/>
              </w:rPr>
              <w:t>(Εργάτες ανά ώρα)</w:t>
            </w:r>
          </w:p>
        </w:tc>
      </w:tr>
      <w:tr w:rsidR="007119B9" w:rsidRPr="00B36C5D" w:rsidTr="00B637A5">
        <w:tc>
          <w:tcPr>
            <w:tcW w:w="2329" w:type="dxa"/>
          </w:tcPr>
          <w:p w:rsidR="007119B9" w:rsidRPr="00B36C5D" w:rsidRDefault="007119B9" w:rsidP="006B5D47">
            <w:pPr>
              <w:jc w:val="both"/>
              <w:rPr>
                <w:rFonts w:cs="Calibri"/>
                <w:b/>
                <w:bCs/>
                <w:color w:val="FF0000"/>
              </w:rPr>
            </w:pPr>
            <w:r w:rsidRPr="00B36C5D">
              <w:rPr>
                <w:rFonts w:cs="Calibri"/>
                <w:b/>
                <w:bCs/>
                <w:color w:val="FF0000"/>
              </w:rPr>
              <w:t>Μεγάλα Μηχανήματα</w:t>
            </w:r>
          </w:p>
        </w:tc>
        <w:tc>
          <w:tcPr>
            <w:tcW w:w="1898" w:type="dxa"/>
          </w:tcPr>
          <w:p w:rsidR="007119B9" w:rsidRPr="00B36C5D" w:rsidRDefault="007119B9" w:rsidP="006B5D47">
            <w:pPr>
              <w:jc w:val="center"/>
              <w:rPr>
                <w:rFonts w:cs="Calibri"/>
                <w:b/>
                <w:bCs/>
                <w:color w:val="FF0000"/>
              </w:rPr>
            </w:pPr>
            <w:r w:rsidRPr="00B36C5D">
              <w:rPr>
                <w:rFonts w:cs="Calibri"/>
                <w:b/>
                <w:bCs/>
                <w:color w:val="FF0000"/>
              </w:rPr>
              <w:t>8.000</w:t>
            </w:r>
          </w:p>
        </w:tc>
        <w:tc>
          <w:tcPr>
            <w:tcW w:w="2358" w:type="dxa"/>
          </w:tcPr>
          <w:p w:rsidR="007119B9" w:rsidRPr="00B36C5D" w:rsidRDefault="007119B9" w:rsidP="006B5D47">
            <w:pPr>
              <w:jc w:val="center"/>
              <w:rPr>
                <w:rFonts w:cs="Calibri"/>
                <w:b/>
                <w:bCs/>
                <w:color w:val="FF0000"/>
              </w:rPr>
            </w:pPr>
            <w:r w:rsidRPr="00B36C5D">
              <w:rPr>
                <w:rFonts w:cs="Calibri"/>
                <w:b/>
                <w:bCs/>
                <w:color w:val="FF0000"/>
              </w:rPr>
              <w:t>2</w:t>
            </w:r>
          </w:p>
        </w:tc>
        <w:tc>
          <w:tcPr>
            <w:tcW w:w="2038" w:type="dxa"/>
          </w:tcPr>
          <w:p w:rsidR="007119B9" w:rsidRPr="00B36C5D" w:rsidRDefault="007119B9" w:rsidP="006B5D47">
            <w:pPr>
              <w:jc w:val="center"/>
              <w:rPr>
                <w:rFonts w:cs="Calibri"/>
                <w:b/>
                <w:bCs/>
                <w:color w:val="FF0000"/>
              </w:rPr>
            </w:pPr>
            <w:r w:rsidRPr="00B36C5D">
              <w:rPr>
                <w:rFonts w:cs="Calibri"/>
                <w:b/>
                <w:bCs/>
                <w:color w:val="FF0000"/>
              </w:rPr>
              <w:t>1</w:t>
            </w:r>
          </w:p>
        </w:tc>
      </w:tr>
      <w:tr w:rsidR="007119B9" w:rsidRPr="00B36C5D" w:rsidTr="00B637A5">
        <w:tc>
          <w:tcPr>
            <w:tcW w:w="2329" w:type="dxa"/>
          </w:tcPr>
          <w:p w:rsidR="007119B9" w:rsidRPr="00B36C5D" w:rsidRDefault="007119B9" w:rsidP="006B5D47">
            <w:pPr>
              <w:jc w:val="both"/>
              <w:rPr>
                <w:rFonts w:cs="Calibri"/>
                <w:b/>
                <w:bCs/>
                <w:color w:val="FF0000"/>
              </w:rPr>
            </w:pPr>
            <w:r w:rsidRPr="00B36C5D">
              <w:rPr>
                <w:rFonts w:cs="Calibri"/>
                <w:b/>
                <w:bCs/>
                <w:color w:val="FF0000"/>
              </w:rPr>
              <w:t>Μικρά Μηχανήματα</w:t>
            </w:r>
          </w:p>
        </w:tc>
        <w:tc>
          <w:tcPr>
            <w:tcW w:w="1898" w:type="dxa"/>
          </w:tcPr>
          <w:p w:rsidR="007119B9" w:rsidRPr="00B36C5D" w:rsidRDefault="007119B9" w:rsidP="006B5D47">
            <w:pPr>
              <w:jc w:val="center"/>
              <w:rPr>
                <w:rFonts w:cs="Calibri"/>
                <w:b/>
                <w:bCs/>
                <w:color w:val="FF0000"/>
              </w:rPr>
            </w:pPr>
            <w:r w:rsidRPr="00B36C5D">
              <w:rPr>
                <w:rFonts w:cs="Calibri"/>
                <w:b/>
                <w:bCs/>
                <w:color w:val="FF0000"/>
              </w:rPr>
              <w:t>5.000</w:t>
            </w:r>
          </w:p>
        </w:tc>
        <w:tc>
          <w:tcPr>
            <w:tcW w:w="2358" w:type="dxa"/>
          </w:tcPr>
          <w:p w:rsidR="007119B9" w:rsidRPr="00B36C5D" w:rsidRDefault="007119B9" w:rsidP="006B5D47">
            <w:pPr>
              <w:jc w:val="center"/>
              <w:rPr>
                <w:rFonts w:cs="Calibri"/>
                <w:b/>
                <w:bCs/>
                <w:color w:val="FF0000"/>
              </w:rPr>
            </w:pPr>
            <w:r w:rsidRPr="00B36C5D">
              <w:rPr>
                <w:rFonts w:cs="Calibri"/>
                <w:b/>
                <w:bCs/>
                <w:color w:val="FF0000"/>
              </w:rPr>
              <w:t>1</w:t>
            </w:r>
          </w:p>
        </w:tc>
        <w:tc>
          <w:tcPr>
            <w:tcW w:w="2038" w:type="dxa"/>
          </w:tcPr>
          <w:p w:rsidR="007119B9" w:rsidRPr="00B36C5D" w:rsidRDefault="007119B9" w:rsidP="006B5D47">
            <w:pPr>
              <w:jc w:val="center"/>
              <w:rPr>
                <w:rFonts w:cs="Calibri"/>
                <w:b/>
                <w:bCs/>
                <w:color w:val="FF0000"/>
              </w:rPr>
            </w:pPr>
            <w:r w:rsidRPr="00B36C5D">
              <w:rPr>
                <w:rFonts w:cs="Calibri"/>
                <w:b/>
                <w:bCs/>
                <w:color w:val="FF0000"/>
              </w:rPr>
              <w:t>1</w:t>
            </w:r>
          </w:p>
        </w:tc>
      </w:tr>
    </w:tbl>
    <w:p w:rsidR="00B637A5" w:rsidRDefault="00B637A5" w:rsidP="00B637A5">
      <w:pPr>
        <w:rPr>
          <w:rFonts w:cs="Calibri"/>
          <w:b/>
        </w:rPr>
      </w:pPr>
      <w:r>
        <w:rPr>
          <w:rFonts w:cs="Calibri"/>
          <w:b/>
        </w:rPr>
        <w:t xml:space="preserve">Πίνακας </w:t>
      </w:r>
      <w:r>
        <w:rPr>
          <w:rFonts w:cs="Calibri"/>
          <w:b/>
        </w:rPr>
        <w:t>2</w:t>
      </w:r>
      <w:r>
        <w:rPr>
          <w:rFonts w:cs="Calibri"/>
          <w:b/>
        </w:rPr>
        <w:t>1.</w:t>
      </w:r>
    </w:p>
    <w:p w:rsidR="00B637A5" w:rsidRDefault="00B637A5" w:rsidP="007119B9">
      <w:pPr>
        <w:jc w:val="both"/>
        <w:rPr>
          <w:rFonts w:cs="Calibri"/>
          <w:b/>
          <w:bCs/>
          <w:color w:val="FF0000"/>
        </w:rPr>
      </w:pPr>
    </w:p>
    <w:p w:rsidR="00B637A5" w:rsidRDefault="00B637A5" w:rsidP="007119B9">
      <w:pPr>
        <w:jc w:val="both"/>
        <w:rPr>
          <w:rFonts w:cs="Calibri"/>
          <w:b/>
          <w:bCs/>
          <w:color w:val="FF0000"/>
        </w:rPr>
      </w:pPr>
    </w:p>
    <w:p w:rsidR="007119B9" w:rsidRPr="00B36C5D" w:rsidRDefault="007119B9" w:rsidP="007119B9">
      <w:pPr>
        <w:jc w:val="both"/>
        <w:rPr>
          <w:rFonts w:cs="Calibri"/>
          <w:b/>
          <w:bCs/>
          <w:color w:val="FF0000"/>
        </w:rPr>
      </w:pPr>
      <w:r w:rsidRPr="00B36C5D">
        <w:rPr>
          <w:rFonts w:cs="Calibri"/>
          <w:b/>
          <w:bCs/>
          <w:color w:val="FF0000"/>
        </w:rPr>
        <w:t xml:space="preserve">Α) Για </w:t>
      </w:r>
      <w:r w:rsidRPr="00B36C5D">
        <w:rPr>
          <w:rFonts w:cs="Calibri"/>
          <w:b/>
          <w:bCs/>
          <w:color w:val="FF0000"/>
          <w:lang w:val="en-US"/>
        </w:rPr>
        <w:t>q</w:t>
      </w:r>
      <w:r w:rsidRPr="00B36C5D">
        <w:rPr>
          <w:rFonts w:cs="Calibri"/>
          <w:b/>
          <w:bCs/>
          <w:color w:val="FF0000"/>
        </w:rPr>
        <w:t xml:space="preserve">=40.000 τ.μ. </w:t>
      </w:r>
      <w:r>
        <w:rPr>
          <w:rFonts w:cs="Calibri"/>
          <w:b/>
          <w:bCs/>
          <w:color w:val="FF0000"/>
        </w:rPr>
        <w:t>π</w:t>
      </w:r>
      <w:r w:rsidRPr="00B36C5D">
        <w:rPr>
          <w:rFonts w:cs="Calibri"/>
          <w:b/>
          <w:bCs/>
          <w:color w:val="FF0000"/>
        </w:rPr>
        <w:t>όσο κεφάλαιο και εργασία θα χρησιμοποιηθεί αν οι δυο συντελεστές συνδυαστούν χωρίς σπατάλη;</w:t>
      </w:r>
    </w:p>
    <w:p w:rsidR="007119B9" w:rsidRPr="00B36C5D" w:rsidRDefault="007119B9" w:rsidP="007119B9">
      <w:pPr>
        <w:jc w:val="both"/>
        <w:rPr>
          <w:rFonts w:cs="Calibri"/>
          <w:b/>
          <w:bCs/>
          <w:color w:val="FF0000"/>
        </w:rPr>
      </w:pPr>
      <w:r w:rsidRPr="00B36C5D">
        <w:rPr>
          <w:rFonts w:cs="Calibri"/>
          <w:b/>
          <w:bCs/>
          <w:color w:val="FF0000"/>
        </w:rPr>
        <w:t>Β) απαντήστε το ίδιο ερώτημα για τη δεύτερη συνάρτηση.</w:t>
      </w:r>
    </w:p>
    <w:p w:rsidR="007119B9" w:rsidRPr="00B36C5D" w:rsidRDefault="007119B9" w:rsidP="007119B9">
      <w:pPr>
        <w:jc w:val="both"/>
        <w:rPr>
          <w:rFonts w:cs="Calibri"/>
          <w:b/>
          <w:bCs/>
          <w:color w:val="FF0000"/>
        </w:rPr>
      </w:pPr>
      <w:r w:rsidRPr="00B36C5D">
        <w:rPr>
          <w:rFonts w:cs="Calibri"/>
          <w:b/>
          <w:bCs/>
          <w:color w:val="FF0000"/>
        </w:rPr>
        <w:t xml:space="preserve">Γ) Πόσο κεφάλαιο και εργασία θα χρησιμοποιηθεί χωρίς σπατάλη αν το μισό των 40.000 </w:t>
      </w:r>
      <w:proofErr w:type="spellStart"/>
      <w:r w:rsidRPr="00B36C5D">
        <w:rPr>
          <w:rFonts w:cs="Calibri"/>
          <w:b/>
          <w:bCs/>
          <w:color w:val="FF0000"/>
        </w:rPr>
        <w:t>τμ</w:t>
      </w:r>
      <w:proofErr w:type="spellEnd"/>
      <w:r w:rsidRPr="00B36C5D">
        <w:rPr>
          <w:rFonts w:cs="Calibri"/>
          <w:b/>
          <w:bCs/>
          <w:color w:val="FF0000"/>
        </w:rPr>
        <w:t xml:space="preserve"> κουρευτεί με τα μεγάλα μηχανήματα και το υπόλοιπο με τα μικρά; Αν τα ¾ κουρευτούν με την πρώτη μέθοδο και το υπόλοιπο με τη δεύτερη; Τι σημαίνει να μιλάμε για κλάσματα των </w:t>
      </w:r>
      <w:r w:rsidRPr="00B36C5D">
        <w:rPr>
          <w:rFonts w:cs="Calibri"/>
          <w:b/>
          <w:bCs/>
          <w:color w:val="FF0000"/>
          <w:lang w:val="en-US"/>
        </w:rPr>
        <w:t>K</w:t>
      </w:r>
      <w:r w:rsidRPr="00B36C5D">
        <w:rPr>
          <w:rFonts w:cs="Calibri"/>
          <w:b/>
          <w:bCs/>
          <w:color w:val="FF0000"/>
        </w:rPr>
        <w:t xml:space="preserve"> και </w:t>
      </w:r>
      <w:r w:rsidRPr="00B36C5D">
        <w:rPr>
          <w:rFonts w:cs="Calibri"/>
          <w:b/>
          <w:bCs/>
          <w:color w:val="FF0000"/>
          <w:lang w:val="en-US"/>
        </w:rPr>
        <w:t>L</w:t>
      </w:r>
      <w:r w:rsidRPr="00B36C5D">
        <w:rPr>
          <w:rFonts w:cs="Calibri"/>
          <w:b/>
          <w:bCs/>
          <w:color w:val="FF0000"/>
        </w:rPr>
        <w:t>;</w:t>
      </w:r>
    </w:p>
    <w:p w:rsidR="007119B9" w:rsidRDefault="007119B9" w:rsidP="007119B9">
      <w:pPr>
        <w:spacing w:line="360" w:lineRule="auto"/>
        <w:jc w:val="both"/>
        <w:rPr>
          <w:rFonts w:cs="Calibri"/>
          <w:b/>
          <w:bCs/>
        </w:rPr>
      </w:pPr>
      <w:r>
        <w:rPr>
          <w:rFonts w:cs="Calibri"/>
          <w:b/>
          <w:bCs/>
        </w:rPr>
        <w:t>ΑΠΑΝΤΗΣΗ</w:t>
      </w:r>
    </w:p>
    <w:p w:rsidR="007119B9" w:rsidRDefault="007119B9" w:rsidP="007119B9">
      <w:pPr>
        <w:spacing w:line="360" w:lineRule="auto"/>
        <w:ind w:right="-241"/>
        <w:jc w:val="both"/>
        <w:rPr>
          <w:rFonts w:cs="Calibri"/>
          <w:b/>
          <w:bCs/>
        </w:rPr>
      </w:pPr>
      <w:r>
        <w:rPr>
          <w:rFonts w:cs="Calibri"/>
          <w:b/>
          <w:bCs/>
        </w:rPr>
        <w:t xml:space="preserve">Α) Εφόσον 40.000/8.000=5 οι συνδυασμοί Κ και </w:t>
      </w:r>
      <w:r>
        <w:rPr>
          <w:rFonts w:cs="Calibri"/>
          <w:b/>
          <w:bCs/>
          <w:lang w:val="en-US"/>
        </w:rPr>
        <w:t>L</w:t>
      </w:r>
      <w:r w:rsidRPr="00697227">
        <w:rPr>
          <w:rFonts w:cs="Calibri"/>
          <w:b/>
          <w:bCs/>
        </w:rPr>
        <w:t xml:space="preserve"> </w:t>
      </w:r>
      <w:r>
        <w:rPr>
          <w:rFonts w:cs="Calibri"/>
          <w:b/>
          <w:bCs/>
        </w:rPr>
        <w:t xml:space="preserve">θα είναι:  </w:t>
      </w:r>
      <w:r w:rsidRPr="006B1781">
        <w:rPr>
          <w:rFonts w:cs="Calibri"/>
          <w:b/>
          <w:bCs/>
          <w:color w:val="0070C0"/>
          <w:u w:val="single"/>
        </w:rPr>
        <w:t>Κ=2*5=10</w:t>
      </w:r>
      <w:r w:rsidRPr="006B1781">
        <w:rPr>
          <w:rFonts w:cs="Calibri"/>
          <w:b/>
          <w:bCs/>
          <w:color w:val="0070C0"/>
        </w:rPr>
        <w:t>,</w:t>
      </w:r>
      <w:r>
        <w:rPr>
          <w:rFonts w:cs="Calibri"/>
          <w:b/>
          <w:bCs/>
        </w:rPr>
        <w:t xml:space="preserve"> </w:t>
      </w:r>
      <w:r w:rsidRPr="006B1781">
        <w:rPr>
          <w:rFonts w:cs="Calibri"/>
          <w:b/>
          <w:bCs/>
          <w:u w:val="single"/>
          <w:lang w:val="en-US"/>
        </w:rPr>
        <w:t>L</w:t>
      </w:r>
      <w:r w:rsidRPr="006B1781">
        <w:rPr>
          <w:rFonts w:cs="Calibri"/>
          <w:b/>
          <w:bCs/>
          <w:u w:val="single"/>
        </w:rPr>
        <w:t>=1*5=5</w:t>
      </w:r>
      <w:r w:rsidRPr="00697227">
        <w:rPr>
          <w:rFonts w:cs="Calibri"/>
          <w:b/>
          <w:bCs/>
        </w:rPr>
        <w:t xml:space="preserve"> (</w:t>
      </w:r>
      <w:proofErr w:type="spellStart"/>
      <w:r w:rsidRPr="00697227">
        <w:rPr>
          <w:rFonts w:cs="Calibri"/>
          <w:b/>
          <w:bCs/>
          <w:color w:val="FF0000"/>
        </w:rPr>
        <w:t>Συνδ</w:t>
      </w:r>
      <w:proofErr w:type="spellEnd"/>
      <w:r>
        <w:rPr>
          <w:rFonts w:cs="Calibri"/>
          <w:b/>
          <w:bCs/>
          <w:color w:val="FF0000"/>
        </w:rPr>
        <w:t>/</w:t>
      </w:r>
      <w:proofErr w:type="spellStart"/>
      <w:r w:rsidRPr="00697227">
        <w:rPr>
          <w:rFonts w:cs="Calibri"/>
          <w:b/>
          <w:bCs/>
          <w:color w:val="FF0000"/>
        </w:rPr>
        <w:t>μός</w:t>
      </w:r>
      <w:proofErr w:type="spellEnd"/>
      <w:r w:rsidRPr="00697227">
        <w:rPr>
          <w:rFonts w:cs="Calibri"/>
          <w:b/>
          <w:bCs/>
          <w:color w:val="FF0000"/>
        </w:rPr>
        <w:t xml:space="preserve"> Α</w:t>
      </w:r>
      <w:r>
        <w:rPr>
          <w:rFonts w:cs="Calibri"/>
          <w:b/>
          <w:bCs/>
        </w:rPr>
        <w:t>).</w:t>
      </w:r>
    </w:p>
    <w:p w:rsidR="007119B9" w:rsidRDefault="007119B9" w:rsidP="007119B9">
      <w:pPr>
        <w:spacing w:line="360" w:lineRule="auto"/>
        <w:jc w:val="both"/>
        <w:rPr>
          <w:rFonts w:cs="Calibri"/>
          <w:b/>
          <w:bCs/>
        </w:rPr>
      </w:pPr>
      <w:r>
        <w:rPr>
          <w:rFonts w:cs="Calibri"/>
          <w:b/>
          <w:bCs/>
        </w:rPr>
        <w:t xml:space="preserve">Β) Εφόσον 40.000/5.000=8 οι συνδυασμοί Κ και </w:t>
      </w:r>
      <w:r>
        <w:rPr>
          <w:rFonts w:cs="Calibri"/>
          <w:b/>
          <w:bCs/>
          <w:lang w:val="en-US"/>
        </w:rPr>
        <w:t>L</w:t>
      </w:r>
      <w:r w:rsidRPr="00697227">
        <w:rPr>
          <w:rFonts w:cs="Calibri"/>
          <w:b/>
          <w:bCs/>
        </w:rPr>
        <w:t xml:space="preserve"> </w:t>
      </w:r>
      <w:r>
        <w:rPr>
          <w:rFonts w:cs="Calibri"/>
          <w:b/>
          <w:bCs/>
        </w:rPr>
        <w:t xml:space="preserve">θα είναι: </w:t>
      </w:r>
      <w:r w:rsidRPr="006B1781">
        <w:rPr>
          <w:rFonts w:cs="Calibri"/>
          <w:b/>
          <w:bCs/>
          <w:color w:val="0070C0"/>
          <w:u w:val="single"/>
        </w:rPr>
        <w:t>Κ=1*8=8</w:t>
      </w:r>
      <w:r w:rsidRPr="006B1781">
        <w:rPr>
          <w:rFonts w:cs="Calibri"/>
          <w:b/>
          <w:bCs/>
          <w:color w:val="0070C0"/>
        </w:rPr>
        <w:t>,</w:t>
      </w:r>
      <w:r>
        <w:rPr>
          <w:rFonts w:cs="Calibri"/>
          <w:b/>
          <w:bCs/>
        </w:rPr>
        <w:t xml:space="preserve"> </w:t>
      </w:r>
      <w:r w:rsidRPr="006B1781">
        <w:rPr>
          <w:rFonts w:cs="Calibri"/>
          <w:b/>
          <w:bCs/>
          <w:u w:val="single"/>
          <w:lang w:val="en-US"/>
        </w:rPr>
        <w:t>L</w:t>
      </w:r>
      <w:r w:rsidRPr="006B1781">
        <w:rPr>
          <w:rFonts w:cs="Calibri"/>
          <w:b/>
          <w:bCs/>
          <w:u w:val="single"/>
        </w:rPr>
        <w:t>=1*8=8</w:t>
      </w:r>
      <w:r w:rsidRPr="00697227">
        <w:rPr>
          <w:rFonts w:cs="Calibri"/>
          <w:b/>
          <w:bCs/>
        </w:rPr>
        <w:t xml:space="preserve"> (</w:t>
      </w:r>
      <w:proofErr w:type="spellStart"/>
      <w:r w:rsidRPr="00697227">
        <w:rPr>
          <w:rFonts w:cs="Calibri"/>
          <w:b/>
          <w:bCs/>
          <w:color w:val="FF0000"/>
        </w:rPr>
        <w:t>Συνδ</w:t>
      </w:r>
      <w:proofErr w:type="spellEnd"/>
      <w:r>
        <w:rPr>
          <w:rFonts w:cs="Calibri"/>
          <w:b/>
          <w:bCs/>
          <w:color w:val="FF0000"/>
        </w:rPr>
        <w:t>/</w:t>
      </w:r>
      <w:proofErr w:type="spellStart"/>
      <w:r w:rsidRPr="00697227">
        <w:rPr>
          <w:rFonts w:cs="Calibri"/>
          <w:b/>
          <w:bCs/>
          <w:color w:val="FF0000"/>
        </w:rPr>
        <w:t>μός</w:t>
      </w:r>
      <w:proofErr w:type="spellEnd"/>
      <w:r w:rsidRPr="00697227">
        <w:rPr>
          <w:rFonts w:cs="Calibri"/>
          <w:b/>
          <w:bCs/>
          <w:color w:val="FF0000"/>
        </w:rPr>
        <w:t xml:space="preserve"> Β).</w:t>
      </w:r>
    </w:p>
    <w:p w:rsidR="007119B9" w:rsidRDefault="007119B9" w:rsidP="007119B9">
      <w:pPr>
        <w:spacing w:line="360" w:lineRule="auto"/>
        <w:jc w:val="both"/>
        <w:rPr>
          <w:rFonts w:cs="Calibri"/>
          <w:b/>
          <w:bCs/>
        </w:rPr>
      </w:pPr>
      <w:r>
        <w:rPr>
          <w:rFonts w:cs="Calibri"/>
          <w:b/>
          <w:bCs/>
        </w:rPr>
        <w:t xml:space="preserve">Γ) Εφόσον 20.000/8.000 =2,5 οι συνδυασμοί </w:t>
      </w:r>
      <w:r>
        <w:rPr>
          <w:rFonts w:cs="Calibri"/>
          <w:b/>
          <w:bCs/>
          <w:lang w:val="en-US"/>
        </w:rPr>
        <w:t>K</w:t>
      </w:r>
      <w:r>
        <w:rPr>
          <w:rFonts w:cs="Calibri"/>
          <w:b/>
          <w:bCs/>
        </w:rPr>
        <w:t xml:space="preserve"> και</w:t>
      </w:r>
      <w:r w:rsidRPr="00697227">
        <w:rPr>
          <w:rFonts w:cs="Calibri"/>
          <w:b/>
          <w:bCs/>
        </w:rPr>
        <w:t xml:space="preserve"> </w:t>
      </w:r>
      <w:r>
        <w:rPr>
          <w:rFonts w:cs="Calibri"/>
          <w:b/>
          <w:bCs/>
          <w:lang w:val="en-US"/>
        </w:rPr>
        <w:t>L</w:t>
      </w:r>
      <w:r>
        <w:rPr>
          <w:rFonts w:cs="Calibri"/>
          <w:b/>
          <w:bCs/>
        </w:rPr>
        <w:t xml:space="preserve"> θα είναι </w:t>
      </w:r>
      <w:r w:rsidRPr="006B1781">
        <w:rPr>
          <w:rFonts w:cs="Calibri"/>
          <w:b/>
          <w:bCs/>
          <w:color w:val="0070C0"/>
        </w:rPr>
        <w:t>Κ=2*2,5=5</w:t>
      </w:r>
      <w:r>
        <w:rPr>
          <w:rFonts w:cs="Calibri"/>
          <w:b/>
          <w:bCs/>
        </w:rPr>
        <w:t xml:space="preserve">, </w:t>
      </w:r>
      <w:r>
        <w:rPr>
          <w:rFonts w:cs="Calibri"/>
          <w:b/>
          <w:bCs/>
          <w:lang w:val="en-US"/>
        </w:rPr>
        <w:t>L</w:t>
      </w:r>
      <w:r w:rsidRPr="00697227">
        <w:rPr>
          <w:rFonts w:cs="Calibri"/>
          <w:b/>
          <w:bCs/>
        </w:rPr>
        <w:t>=</w:t>
      </w:r>
      <w:r>
        <w:rPr>
          <w:rFonts w:cs="Calibri"/>
          <w:b/>
          <w:bCs/>
        </w:rPr>
        <w:t xml:space="preserve">1,2,5= 2,5 για τα μεγάλα μηχανήματα και 20.000/5.000=4 για τα μικρά και οι αντίστοιχοι συνδυασμοί: </w:t>
      </w:r>
    </w:p>
    <w:p w:rsidR="007119B9" w:rsidRPr="00F0237E" w:rsidRDefault="007119B9" w:rsidP="007119B9">
      <w:pPr>
        <w:spacing w:line="360" w:lineRule="auto"/>
        <w:jc w:val="both"/>
        <w:rPr>
          <w:rFonts w:cs="Calibri"/>
          <w:b/>
          <w:bCs/>
        </w:rPr>
      </w:pPr>
      <w:r w:rsidRPr="006B1781">
        <w:rPr>
          <w:rFonts w:cs="Calibri"/>
          <w:b/>
          <w:bCs/>
          <w:color w:val="0070C0"/>
        </w:rPr>
        <w:t>Κ=1*4=4</w:t>
      </w:r>
      <w:r>
        <w:rPr>
          <w:rFonts w:cs="Calibri"/>
          <w:b/>
          <w:bCs/>
        </w:rPr>
        <w:t xml:space="preserve">, </w:t>
      </w:r>
      <w:r>
        <w:rPr>
          <w:rFonts w:cs="Calibri"/>
          <w:b/>
          <w:bCs/>
          <w:lang w:val="en-US"/>
        </w:rPr>
        <w:t>L</w:t>
      </w:r>
      <w:r w:rsidRPr="00F0237E">
        <w:rPr>
          <w:rFonts w:cs="Calibri"/>
          <w:b/>
          <w:bCs/>
        </w:rPr>
        <w:t xml:space="preserve">=184=4 </w:t>
      </w:r>
    </w:p>
    <w:p w:rsidR="007119B9" w:rsidRDefault="007119B9" w:rsidP="007119B9">
      <w:pPr>
        <w:spacing w:line="360" w:lineRule="auto"/>
        <w:jc w:val="both"/>
        <w:rPr>
          <w:rFonts w:cs="Calibri"/>
          <w:b/>
          <w:bCs/>
        </w:rPr>
      </w:pPr>
      <w:r>
        <w:rPr>
          <w:rFonts w:cs="Calibri"/>
          <w:b/>
          <w:bCs/>
        </w:rPr>
        <w:t xml:space="preserve">Άρα το σύνολο θα είναι: </w:t>
      </w:r>
      <w:r w:rsidRPr="006B1781">
        <w:rPr>
          <w:rFonts w:cs="Calibri"/>
          <w:b/>
          <w:bCs/>
          <w:color w:val="0070C0"/>
          <w:u w:val="single"/>
        </w:rPr>
        <w:t>Κ=5+4=9</w:t>
      </w:r>
      <w:r>
        <w:rPr>
          <w:rFonts w:cs="Calibri"/>
          <w:b/>
          <w:bCs/>
        </w:rPr>
        <w:t xml:space="preserve"> και </w:t>
      </w:r>
      <w:r w:rsidRPr="006B1781">
        <w:rPr>
          <w:rFonts w:cs="Calibri"/>
          <w:b/>
          <w:bCs/>
          <w:u w:val="single"/>
          <w:lang w:val="en-US"/>
        </w:rPr>
        <w:t>L</w:t>
      </w:r>
      <w:r w:rsidRPr="006B1781">
        <w:rPr>
          <w:rFonts w:cs="Calibri"/>
          <w:b/>
          <w:bCs/>
          <w:u w:val="single"/>
        </w:rPr>
        <w:t>=2,5+4=6,5</w:t>
      </w:r>
      <w:r>
        <w:rPr>
          <w:rFonts w:cs="Calibri"/>
          <w:b/>
          <w:bCs/>
        </w:rPr>
        <w:t xml:space="preserve"> (</w:t>
      </w:r>
      <w:r w:rsidRPr="00F0237E">
        <w:rPr>
          <w:rFonts w:cs="Calibri"/>
          <w:b/>
          <w:bCs/>
          <w:color w:val="FF0000"/>
        </w:rPr>
        <w:t>Συνδυασμός Γ</w:t>
      </w:r>
      <w:r>
        <w:rPr>
          <w:rFonts w:cs="Calibri"/>
          <w:b/>
          <w:bCs/>
        </w:rPr>
        <w:t xml:space="preserve">) </w:t>
      </w:r>
    </w:p>
    <w:p w:rsidR="007119B9" w:rsidRPr="006B1781" w:rsidRDefault="007119B9" w:rsidP="007119B9">
      <w:pPr>
        <w:spacing w:line="360" w:lineRule="auto"/>
        <w:jc w:val="both"/>
        <w:rPr>
          <w:rFonts w:cs="Calibri"/>
          <w:b/>
          <w:bCs/>
          <w:color w:val="0070C0"/>
        </w:rPr>
      </w:pPr>
      <w:r>
        <w:rPr>
          <w:rFonts w:cs="Calibri"/>
          <w:b/>
          <w:bCs/>
        </w:rPr>
        <w:t xml:space="preserve">Αντίστοιχα έχουμε για τα μεγάλα μηχανήματα: 40.000*3/4=30.000, 30.000/8.000=3,75=&gt;Κ=2 </w:t>
      </w:r>
      <w:r>
        <w:rPr>
          <w:rFonts w:cs="Calibri"/>
          <w:b/>
          <w:bCs/>
          <w:lang w:val="en-US"/>
        </w:rPr>
        <w:t>L</w:t>
      </w:r>
      <w:r w:rsidRPr="00094DF9">
        <w:rPr>
          <w:rFonts w:cs="Calibri"/>
          <w:b/>
          <w:bCs/>
        </w:rPr>
        <w:t>=2</w:t>
      </w:r>
      <w:r>
        <w:rPr>
          <w:rFonts w:cs="Calibri"/>
          <w:b/>
          <w:bCs/>
        </w:rPr>
        <w:t xml:space="preserve"> Άρα το σύνολο είναι </w:t>
      </w:r>
      <w:r w:rsidRPr="006B1781">
        <w:rPr>
          <w:rFonts w:cs="Calibri"/>
          <w:b/>
          <w:bCs/>
          <w:color w:val="0070C0"/>
          <w:u w:val="single"/>
        </w:rPr>
        <w:t>Κ=7,5++2=9,5</w:t>
      </w:r>
    </w:p>
    <w:p w:rsidR="007119B9" w:rsidRPr="006B1781" w:rsidRDefault="007119B9" w:rsidP="007119B9">
      <w:pPr>
        <w:spacing w:line="360" w:lineRule="auto"/>
        <w:jc w:val="both"/>
        <w:rPr>
          <w:rFonts w:cs="Calibri"/>
          <w:b/>
          <w:bCs/>
        </w:rPr>
      </w:pPr>
      <w:r w:rsidRPr="006B1781">
        <w:rPr>
          <w:rFonts w:cs="Calibri"/>
          <w:b/>
          <w:bCs/>
          <w:u w:val="single"/>
        </w:rPr>
        <w:lastRenderedPageBreak/>
        <w:t xml:space="preserve"> </w:t>
      </w:r>
      <w:r w:rsidRPr="006B1781">
        <w:rPr>
          <w:rFonts w:cs="Calibri"/>
          <w:b/>
          <w:bCs/>
          <w:u w:val="single"/>
          <w:lang w:val="en-US"/>
        </w:rPr>
        <w:t>L</w:t>
      </w:r>
      <w:r w:rsidRPr="006B1781">
        <w:rPr>
          <w:rFonts w:cs="Calibri"/>
          <w:b/>
          <w:bCs/>
          <w:u w:val="single"/>
        </w:rPr>
        <w:t>=3,75+2=5,75</w:t>
      </w:r>
      <w:r w:rsidRPr="006B1781">
        <w:rPr>
          <w:rFonts w:cs="Calibri"/>
          <w:b/>
          <w:bCs/>
        </w:rPr>
        <w:t xml:space="preserve"> (</w:t>
      </w:r>
      <w:r w:rsidRPr="006B1781">
        <w:rPr>
          <w:rFonts w:cs="Calibri"/>
          <w:b/>
          <w:bCs/>
          <w:color w:val="FF0000"/>
        </w:rPr>
        <w:t xml:space="preserve">Συνδυασμός </w:t>
      </w:r>
      <w:r>
        <w:rPr>
          <w:rFonts w:cs="Calibri"/>
          <w:b/>
          <w:bCs/>
          <w:color w:val="FF0000"/>
        </w:rPr>
        <w:t>Δ</w:t>
      </w:r>
      <w:r>
        <w:rPr>
          <w:rFonts w:cs="Calibri"/>
          <w:b/>
          <w:bCs/>
        </w:rPr>
        <w:t>)</w:t>
      </w:r>
    </w:p>
    <w:p w:rsidR="007119B9" w:rsidRDefault="007119B9" w:rsidP="007119B9">
      <w:pPr>
        <w:spacing w:line="360" w:lineRule="auto"/>
        <w:jc w:val="both"/>
        <w:rPr>
          <w:rFonts w:cs="Calibri"/>
          <w:b/>
          <w:bCs/>
        </w:rPr>
      </w:pPr>
      <w:r>
        <w:rPr>
          <w:rFonts w:cs="Calibri"/>
          <w:b/>
          <w:bCs/>
        </w:rPr>
        <w:t xml:space="preserve"> Άρα έχουμε τον εξής πίνακα:</w:t>
      </w:r>
    </w:p>
    <w:p w:rsidR="00B637A5" w:rsidRDefault="007119B9" w:rsidP="007119B9">
      <w:pPr>
        <w:spacing w:line="360" w:lineRule="auto"/>
        <w:jc w:val="both"/>
        <w:rPr>
          <w:rFonts w:ascii="Arial" w:hAnsi="Arial" w:cs="Arial"/>
          <w:b/>
          <w:bCs/>
        </w:rPr>
      </w:pPr>
      <w:r w:rsidRPr="00BB5604">
        <w:rPr>
          <w:rFonts w:ascii="Arial" w:hAnsi="Arial" w:cs="Arial"/>
          <w:b/>
          <w:bCs/>
          <w:position w:val="-112"/>
        </w:rPr>
        <w:object w:dxaOrig="8320" w:dyaOrig="2360">
          <v:shape id="_x0000_i1259" type="#_x0000_t75" style="width:416.25pt;height:105pt" o:ole="">
            <v:imagedata r:id="rId463" o:title=""/>
          </v:shape>
          <o:OLEObject Type="Embed" ProgID="Equation.DSMT4" ShapeID="_x0000_i1259" DrawAspect="Content" ObjectID="_1510556285" r:id="rId464"/>
        </w:object>
      </w:r>
      <w:r>
        <w:rPr>
          <w:rFonts w:ascii="Arial" w:hAnsi="Arial" w:cs="Arial"/>
          <w:b/>
          <w:bCs/>
        </w:rPr>
        <w:t xml:space="preserve"> </w:t>
      </w:r>
    </w:p>
    <w:p w:rsidR="00B637A5" w:rsidRDefault="00B637A5" w:rsidP="00B637A5">
      <w:pPr>
        <w:rPr>
          <w:rFonts w:cs="Calibri"/>
          <w:b/>
        </w:rPr>
      </w:pPr>
      <w:r>
        <w:rPr>
          <w:rFonts w:cs="Calibri"/>
          <w:b/>
        </w:rPr>
        <w:t xml:space="preserve">Πίνακας </w:t>
      </w:r>
      <w:r>
        <w:rPr>
          <w:rFonts w:cs="Calibri"/>
          <w:b/>
        </w:rPr>
        <w:t>22</w:t>
      </w:r>
      <w:r>
        <w:rPr>
          <w:rFonts w:cs="Calibri"/>
          <w:b/>
        </w:rPr>
        <w:t>.</w:t>
      </w:r>
    </w:p>
    <w:p w:rsidR="00B637A5" w:rsidRDefault="00B637A5" w:rsidP="007119B9">
      <w:pPr>
        <w:spacing w:line="360" w:lineRule="auto"/>
        <w:jc w:val="both"/>
        <w:rPr>
          <w:rFonts w:ascii="Arial" w:hAnsi="Arial" w:cs="Arial"/>
          <w:b/>
          <w:bCs/>
        </w:rPr>
      </w:pPr>
    </w:p>
    <w:p w:rsidR="007119B9" w:rsidRDefault="007119B9" w:rsidP="007119B9">
      <w:pPr>
        <w:spacing w:line="360" w:lineRule="auto"/>
        <w:jc w:val="both"/>
        <w:rPr>
          <w:rFonts w:ascii="Arial" w:hAnsi="Arial" w:cs="Arial"/>
          <w:b/>
          <w:bCs/>
        </w:rPr>
      </w:pPr>
      <w:r>
        <w:rPr>
          <w:rFonts w:ascii="Arial" w:hAnsi="Arial" w:cs="Arial"/>
          <w:b/>
          <w:bCs/>
        </w:rPr>
        <w:t>Οι κλασματικοί αριθμοί μπορεί να θεωρηθούν ως κλάσματα ωρών χρήσης κάθε συντελεστή.</w:t>
      </w:r>
    </w:p>
    <w:p w:rsidR="007119B9" w:rsidRPr="00D83046" w:rsidRDefault="007119B9" w:rsidP="007119B9">
      <w:pPr>
        <w:rPr>
          <w:b/>
          <w:color w:val="FF0000"/>
        </w:rPr>
      </w:pPr>
      <w:r w:rsidRPr="00D83046">
        <w:rPr>
          <w:b/>
          <w:color w:val="FF0000"/>
        </w:rPr>
        <w:t xml:space="preserve"> </w:t>
      </w:r>
    </w:p>
    <w:p w:rsidR="007119B9" w:rsidRPr="00CC60FD" w:rsidRDefault="007119B9" w:rsidP="00F0241F">
      <w:pPr>
        <w:widowControl/>
        <w:numPr>
          <w:ilvl w:val="0"/>
          <w:numId w:val="41"/>
        </w:numPr>
        <w:spacing w:after="200" w:line="276" w:lineRule="auto"/>
        <w:jc w:val="both"/>
        <w:rPr>
          <w:b/>
          <w:color w:val="FF0000"/>
        </w:rPr>
      </w:pPr>
      <w:r w:rsidRPr="00D83046">
        <w:rPr>
          <w:b/>
          <w:color w:val="FF0000"/>
        </w:rPr>
        <w:t>(ΚΌΣΤΟΣ)</w:t>
      </w:r>
      <w:r>
        <w:rPr>
          <w:b/>
          <w:color w:val="FF0000"/>
        </w:rPr>
        <w:t xml:space="preserve"> </w:t>
      </w:r>
      <w:r w:rsidRPr="00CC60FD">
        <w:rPr>
          <w:b/>
          <w:color w:val="FF0000"/>
        </w:rPr>
        <w:t>Να βρείτε το σταθερό κόστος (</w:t>
      </w:r>
      <w:r w:rsidRPr="00CC60FD">
        <w:rPr>
          <w:b/>
          <w:color w:val="FF0000"/>
          <w:lang w:val="en-US"/>
        </w:rPr>
        <w:t>FC</w:t>
      </w:r>
      <w:r w:rsidRPr="00CC60FD">
        <w:rPr>
          <w:b/>
          <w:color w:val="FF0000"/>
        </w:rPr>
        <w:t xml:space="preserve">) μιας επιχείρησης αν γνωρίζεται ότι: </w:t>
      </w:r>
      <w:r w:rsidRPr="00CC60FD">
        <w:rPr>
          <w:b/>
          <w:color w:val="FF0000"/>
          <w:lang w:val="en-US"/>
        </w:rPr>
        <w:t>Q</w:t>
      </w:r>
      <w:r w:rsidRPr="00CC60FD">
        <w:rPr>
          <w:b/>
          <w:color w:val="FF0000"/>
        </w:rPr>
        <w:t xml:space="preserve">=300 τεμάχια </w:t>
      </w:r>
      <w:r w:rsidRPr="00CC60FD">
        <w:rPr>
          <w:b/>
          <w:color w:val="FF0000"/>
          <w:lang w:val="en-US"/>
        </w:rPr>
        <w:t>AVC</w:t>
      </w:r>
      <w:r w:rsidRPr="00CC60FD">
        <w:rPr>
          <w:b/>
          <w:color w:val="FF0000"/>
        </w:rPr>
        <w:t>=90€ (</w:t>
      </w:r>
      <w:r w:rsidRPr="00CC60FD">
        <w:rPr>
          <w:b/>
          <w:color w:val="FF0000"/>
          <w:lang w:val="en-US"/>
        </w:rPr>
        <w:t>AVC</w:t>
      </w:r>
      <w:r w:rsidRPr="00CC60FD">
        <w:rPr>
          <w:b/>
          <w:color w:val="FF0000"/>
        </w:rPr>
        <w:t xml:space="preserve">=Μέσο μεταβλητό κόστος)  ανά τεμάχιο και  </w:t>
      </w:r>
      <w:r w:rsidRPr="00CC60FD">
        <w:rPr>
          <w:b/>
          <w:color w:val="FF0000"/>
          <w:position w:val="-24"/>
        </w:rPr>
        <w:object w:dxaOrig="1100" w:dyaOrig="620">
          <v:shape id="_x0000_i1260" type="#_x0000_t75" style="width:54pt;height:30.75pt" o:ole="">
            <v:imagedata r:id="rId465" o:title=""/>
          </v:shape>
          <o:OLEObject Type="Embed" ProgID="Equation.DSMT4" ShapeID="_x0000_i1260" DrawAspect="Content" ObjectID="_1510556286" r:id="rId466"/>
        </w:object>
      </w:r>
      <w:r w:rsidRPr="00CC60FD">
        <w:rPr>
          <w:b/>
          <w:color w:val="FF0000"/>
        </w:rPr>
        <w:t>(</w:t>
      </w:r>
      <w:r w:rsidRPr="00CC60FD">
        <w:rPr>
          <w:b/>
          <w:color w:val="FF0000"/>
          <w:lang w:val="en-US"/>
        </w:rPr>
        <w:t>AVC</w:t>
      </w:r>
      <w:r w:rsidRPr="00CC60FD">
        <w:rPr>
          <w:b/>
          <w:color w:val="FF0000"/>
        </w:rPr>
        <w:t>= μέσο μεταβλητό κόστος)</w:t>
      </w:r>
    </w:p>
    <w:p w:rsidR="007119B9" w:rsidRDefault="007119B9" w:rsidP="007119B9">
      <w:pPr>
        <w:spacing w:line="360" w:lineRule="auto"/>
        <w:jc w:val="both"/>
        <w:rPr>
          <w:rFonts w:ascii="Arial" w:hAnsi="Arial" w:cs="Arial"/>
          <w:b/>
          <w:bCs/>
        </w:rPr>
      </w:pPr>
      <w:r>
        <w:rPr>
          <w:rFonts w:ascii="Arial" w:hAnsi="Arial" w:cs="Arial"/>
          <w:b/>
          <w:bCs/>
        </w:rPr>
        <w:t>ΑΠΑΝΤΗΣΗ</w:t>
      </w:r>
    </w:p>
    <w:p w:rsidR="007119B9" w:rsidRPr="00A575BA" w:rsidRDefault="007119B9" w:rsidP="007119B9">
      <w:pPr>
        <w:spacing w:line="360" w:lineRule="auto"/>
        <w:jc w:val="both"/>
        <w:rPr>
          <w:rFonts w:ascii="Arial" w:hAnsi="Arial" w:cs="Arial"/>
          <w:b/>
          <w:bCs/>
        </w:rPr>
      </w:pPr>
      <w:r w:rsidRPr="00B36C5D">
        <w:rPr>
          <w:rFonts w:ascii="Arial" w:hAnsi="Arial" w:cs="Arial"/>
          <w:b/>
          <w:bCs/>
          <w:position w:val="-24"/>
        </w:rPr>
        <w:object w:dxaOrig="4680" w:dyaOrig="620">
          <v:shape id="_x0000_i1261" type="#_x0000_t75" style="width:330.75pt;height:42pt" o:ole="">
            <v:imagedata r:id="rId467" o:title=""/>
          </v:shape>
          <o:OLEObject Type="Embed" ProgID="Equation.DSMT4" ShapeID="_x0000_i1261" DrawAspect="Content" ObjectID="_1510556287" r:id="rId468"/>
        </w:object>
      </w:r>
    </w:p>
    <w:p w:rsidR="007119B9" w:rsidRPr="008D39D8" w:rsidRDefault="007119B9" w:rsidP="007119B9">
      <w:pPr>
        <w:spacing w:line="360" w:lineRule="auto"/>
        <w:jc w:val="center"/>
        <w:rPr>
          <w:rFonts w:ascii="Arial" w:hAnsi="Arial" w:cs="Arial"/>
          <w:b/>
          <w:bCs/>
        </w:rPr>
      </w:pPr>
      <w:r>
        <w:rPr>
          <w:rFonts w:ascii="Arial" w:hAnsi="Arial" w:cs="Arial"/>
          <w:b/>
          <w:bCs/>
        </w:rPr>
        <w:t xml:space="preserve">Για να βρούμε το </w:t>
      </w:r>
      <w:r>
        <w:rPr>
          <w:rFonts w:ascii="Arial" w:hAnsi="Arial" w:cs="Arial"/>
          <w:b/>
          <w:bCs/>
          <w:lang w:val="en-US"/>
        </w:rPr>
        <w:t>AFC</w:t>
      </w:r>
      <w:r w:rsidRPr="008D39D8">
        <w:rPr>
          <w:rFonts w:ascii="Arial" w:hAnsi="Arial" w:cs="Arial"/>
          <w:b/>
          <w:bCs/>
        </w:rPr>
        <w:t xml:space="preserve"> (</w:t>
      </w:r>
      <w:r>
        <w:rPr>
          <w:rFonts w:ascii="Arial" w:hAnsi="Arial" w:cs="Arial"/>
          <w:b/>
          <w:bCs/>
        </w:rPr>
        <w:t xml:space="preserve">Το μέσο σταθερό κόστος γνωρίζουμε τον τύπο: </w:t>
      </w:r>
      <w:r w:rsidRPr="008D39D8">
        <w:rPr>
          <w:rFonts w:ascii="Arial" w:hAnsi="Arial" w:cs="Arial"/>
          <w:b/>
          <w:bCs/>
          <w:position w:val="-42"/>
        </w:rPr>
        <w:object w:dxaOrig="2360" w:dyaOrig="999">
          <v:shape id="_x0000_i1262" type="#_x0000_t75" style="width:168pt;height:69pt" o:ole="">
            <v:imagedata r:id="rId469" o:title=""/>
          </v:shape>
          <o:OLEObject Type="Embed" ProgID="Equation.DSMT4" ShapeID="_x0000_i1262" DrawAspect="Content" ObjectID="_1510556288" r:id="rId470"/>
        </w:object>
      </w:r>
    </w:p>
    <w:p w:rsidR="007119B9" w:rsidRDefault="007119B9" w:rsidP="007119B9">
      <w:pPr>
        <w:spacing w:line="360" w:lineRule="auto"/>
        <w:jc w:val="center"/>
        <w:rPr>
          <w:rFonts w:ascii="Arial" w:hAnsi="Arial" w:cs="Arial"/>
          <w:b/>
          <w:bCs/>
        </w:rPr>
      </w:pPr>
      <w:r>
        <w:rPr>
          <w:rFonts w:ascii="Arial" w:hAnsi="Arial" w:cs="Arial"/>
          <w:b/>
          <w:bCs/>
        </w:rPr>
        <w:t xml:space="preserve">Για να βρούμε το </w:t>
      </w:r>
      <w:r>
        <w:rPr>
          <w:rFonts w:ascii="Arial" w:hAnsi="Arial" w:cs="Arial"/>
          <w:b/>
          <w:bCs/>
          <w:lang w:val="en-US"/>
        </w:rPr>
        <w:t>FC</w:t>
      </w:r>
      <w:r w:rsidRPr="008D39D8">
        <w:rPr>
          <w:rFonts w:ascii="Arial" w:hAnsi="Arial" w:cs="Arial"/>
          <w:b/>
          <w:bCs/>
        </w:rPr>
        <w:t xml:space="preserve"> </w:t>
      </w:r>
      <w:r>
        <w:rPr>
          <w:rFonts w:ascii="Arial" w:hAnsi="Arial" w:cs="Arial"/>
          <w:b/>
          <w:bCs/>
        </w:rPr>
        <w:t>χρησιμοποιούμε το τύπο</w:t>
      </w:r>
    </w:p>
    <w:p w:rsidR="007119B9" w:rsidRPr="008D39D8" w:rsidRDefault="007119B9" w:rsidP="007119B9">
      <w:pPr>
        <w:spacing w:line="360" w:lineRule="auto"/>
        <w:jc w:val="center"/>
        <w:rPr>
          <w:rFonts w:ascii="Arial" w:hAnsi="Arial" w:cs="Arial"/>
          <w:b/>
          <w:bCs/>
        </w:rPr>
      </w:pPr>
      <w:r>
        <w:rPr>
          <w:rFonts w:ascii="Arial" w:hAnsi="Arial" w:cs="Arial"/>
          <w:b/>
          <w:bCs/>
        </w:rPr>
        <w:t xml:space="preserve"> </w:t>
      </w:r>
      <w:r w:rsidRPr="00B36C5D">
        <w:rPr>
          <w:rFonts w:ascii="Arial" w:hAnsi="Arial" w:cs="Arial"/>
          <w:b/>
          <w:bCs/>
          <w:position w:val="-42"/>
        </w:rPr>
        <w:object w:dxaOrig="5539" w:dyaOrig="960">
          <v:shape id="_x0000_i1263" type="#_x0000_t75" style="width:276.75pt;height:48.75pt" o:ole="">
            <v:imagedata r:id="rId471" o:title=""/>
          </v:shape>
          <o:OLEObject Type="Embed" ProgID="Equation.DSMT4" ShapeID="_x0000_i1263" DrawAspect="Content" ObjectID="_1510556289" r:id="rId472"/>
        </w:object>
      </w:r>
    </w:p>
    <w:p w:rsidR="007119B9" w:rsidRPr="00980984" w:rsidRDefault="007119B9" w:rsidP="00F0241F">
      <w:pPr>
        <w:pStyle w:val="a4"/>
        <w:widowControl/>
        <w:numPr>
          <w:ilvl w:val="0"/>
          <w:numId w:val="41"/>
        </w:numPr>
        <w:spacing w:line="360" w:lineRule="auto"/>
        <w:ind w:left="426"/>
        <w:contextualSpacing/>
        <w:jc w:val="both"/>
        <w:rPr>
          <w:rFonts w:cs="Calibri"/>
          <w:b/>
          <w:bCs/>
          <w:color w:val="FF0000"/>
        </w:rPr>
      </w:pPr>
      <w:r>
        <w:rPr>
          <w:b/>
          <w:color w:val="FF0000"/>
        </w:rPr>
        <w:t xml:space="preserve"> (</w:t>
      </w:r>
      <w:r w:rsidRPr="00D63876">
        <w:rPr>
          <w:b/>
          <w:color w:val="FF0000"/>
          <w:u w:val="single"/>
        </w:rPr>
        <w:t>ΚΌΣΤΟΣ</w:t>
      </w:r>
      <w:r w:rsidRPr="00980984">
        <w:rPr>
          <w:b/>
          <w:color w:val="FF0000"/>
        </w:rPr>
        <w:t xml:space="preserve">) </w:t>
      </w:r>
      <w:r w:rsidRPr="00980984">
        <w:rPr>
          <w:rFonts w:cs="Calibri"/>
          <w:b/>
          <w:bCs/>
          <w:color w:val="FF0000"/>
        </w:rPr>
        <w:t xml:space="preserve">Αν γνωρίζουμε ότι η συνάρτηση συνολικού κόστους είναι : </w:t>
      </w:r>
      <w:r w:rsidRPr="00D63876">
        <w:rPr>
          <w:rFonts w:cs="Calibri"/>
          <w:b/>
          <w:bCs/>
          <w:color w:val="FF0000"/>
          <w:position w:val="-14"/>
        </w:rPr>
        <w:object w:dxaOrig="2400" w:dyaOrig="400">
          <v:shape id="_x0000_i1264" type="#_x0000_t75" style="width:134.25pt;height:21pt" o:ole="">
            <v:imagedata r:id="rId473" o:title=""/>
          </v:shape>
          <o:OLEObject Type="Embed" ProgID="Equation.DSMT4" ShapeID="_x0000_i1264" DrawAspect="Content" ObjectID="_1510556290" r:id="rId474"/>
        </w:object>
      </w:r>
      <w:r>
        <w:rPr>
          <w:rFonts w:cs="Calibri"/>
          <w:b/>
          <w:bCs/>
          <w:color w:val="FF0000"/>
        </w:rPr>
        <w:t xml:space="preserve"> </w:t>
      </w:r>
      <w:r w:rsidRPr="00980984">
        <w:rPr>
          <w:rFonts w:cs="Calibri"/>
          <w:b/>
          <w:bCs/>
          <w:color w:val="FF0000"/>
        </w:rPr>
        <w:t xml:space="preserve">όπου </w:t>
      </w:r>
      <w:r w:rsidRPr="00980984">
        <w:rPr>
          <w:rFonts w:cs="Calibri"/>
          <w:b/>
          <w:bCs/>
          <w:color w:val="FF0000"/>
          <w:lang w:val="en-US"/>
        </w:rPr>
        <w:t>Q</w:t>
      </w:r>
      <w:r w:rsidRPr="00980984">
        <w:rPr>
          <w:rFonts w:cs="Calibri"/>
          <w:b/>
          <w:bCs/>
          <w:color w:val="FF0000"/>
        </w:rPr>
        <w:t xml:space="preserve"> η ποσότητα παραγωγής.</w:t>
      </w:r>
    </w:p>
    <w:p w:rsidR="007119B9" w:rsidRPr="00B36C5D" w:rsidRDefault="007119B9" w:rsidP="007119B9">
      <w:pPr>
        <w:spacing w:line="360" w:lineRule="auto"/>
        <w:jc w:val="both"/>
        <w:rPr>
          <w:rFonts w:cs="Calibri"/>
          <w:b/>
          <w:bCs/>
          <w:color w:val="FF0000"/>
        </w:rPr>
      </w:pPr>
      <w:r w:rsidRPr="00B36C5D">
        <w:rPr>
          <w:rFonts w:cs="Calibri"/>
          <w:b/>
          <w:bCs/>
          <w:color w:val="FF0000"/>
        </w:rPr>
        <w:t>Α) Να βρεθεί σε ποιο επίπεδο παραγωγής μια επιχείρηση έχει ελάχιστο συνολικό κόστος.</w:t>
      </w:r>
    </w:p>
    <w:p w:rsidR="007119B9" w:rsidRPr="00B36C5D" w:rsidRDefault="007119B9" w:rsidP="007119B9">
      <w:pPr>
        <w:spacing w:line="360" w:lineRule="auto"/>
        <w:jc w:val="both"/>
        <w:rPr>
          <w:rFonts w:cs="Calibri"/>
          <w:b/>
          <w:bCs/>
          <w:color w:val="FF0000"/>
        </w:rPr>
      </w:pPr>
      <w:r w:rsidRPr="00B36C5D">
        <w:rPr>
          <w:rFonts w:cs="Calibri"/>
          <w:b/>
          <w:bCs/>
          <w:color w:val="FF0000"/>
        </w:rPr>
        <w:t>Β) Υπολογίστε το μέσο συνολικό κόστος (</w:t>
      </w:r>
      <w:r w:rsidRPr="00B36C5D">
        <w:rPr>
          <w:rFonts w:cs="Calibri"/>
          <w:b/>
          <w:bCs/>
          <w:color w:val="FF0000"/>
          <w:lang w:val="en-US"/>
        </w:rPr>
        <w:t>ATC</w:t>
      </w:r>
      <w:r w:rsidRPr="00B36C5D">
        <w:rPr>
          <w:rFonts w:cs="Calibri"/>
          <w:b/>
          <w:bCs/>
          <w:color w:val="FF0000"/>
        </w:rPr>
        <w:t>), το μέσο μεταβλητό κόστος (</w:t>
      </w:r>
      <w:r w:rsidRPr="00B36C5D">
        <w:rPr>
          <w:rFonts w:cs="Calibri"/>
          <w:b/>
          <w:bCs/>
          <w:color w:val="FF0000"/>
          <w:lang w:val="en-US"/>
        </w:rPr>
        <w:t>AVC</w:t>
      </w:r>
      <w:r w:rsidRPr="00B36C5D">
        <w:rPr>
          <w:rFonts w:cs="Calibri"/>
          <w:b/>
          <w:bCs/>
          <w:color w:val="FF0000"/>
        </w:rPr>
        <w:t xml:space="preserve">) και </w:t>
      </w:r>
      <w:r w:rsidRPr="00B36C5D">
        <w:rPr>
          <w:rFonts w:cs="Calibri"/>
          <w:b/>
          <w:bCs/>
          <w:color w:val="FF0000"/>
        </w:rPr>
        <w:lastRenderedPageBreak/>
        <w:t>το οριακό κόστος (</w:t>
      </w:r>
      <w:r w:rsidRPr="00B36C5D">
        <w:rPr>
          <w:rFonts w:cs="Calibri"/>
          <w:b/>
          <w:bCs/>
          <w:color w:val="FF0000"/>
          <w:lang w:val="en-US"/>
        </w:rPr>
        <w:t>MC</w:t>
      </w:r>
      <w:r w:rsidRPr="00B36C5D">
        <w:rPr>
          <w:rFonts w:cs="Calibri"/>
          <w:b/>
          <w:bCs/>
          <w:color w:val="FF0000"/>
        </w:rPr>
        <w:t>) της επιχείρησης αυτής.</w:t>
      </w:r>
    </w:p>
    <w:p w:rsidR="007119B9" w:rsidRDefault="007119B9" w:rsidP="007119B9">
      <w:pPr>
        <w:spacing w:line="360" w:lineRule="auto"/>
        <w:jc w:val="both"/>
        <w:rPr>
          <w:rFonts w:cs="Calibri"/>
          <w:b/>
          <w:bCs/>
        </w:rPr>
      </w:pPr>
      <w:r w:rsidRPr="006F073D">
        <w:rPr>
          <w:rFonts w:cs="Calibri"/>
          <w:b/>
          <w:bCs/>
        </w:rPr>
        <w:t>ΛΥΣΗ:</w:t>
      </w:r>
    </w:p>
    <w:p w:rsidR="007119B9" w:rsidRPr="006F073D" w:rsidRDefault="007119B9" w:rsidP="007119B9">
      <w:pPr>
        <w:spacing w:line="360" w:lineRule="auto"/>
        <w:jc w:val="center"/>
        <w:rPr>
          <w:rFonts w:cs="Calibri"/>
          <w:b/>
          <w:bCs/>
        </w:rPr>
      </w:pPr>
      <w:r w:rsidRPr="009F2961">
        <w:rPr>
          <w:rFonts w:cs="Calibri"/>
          <w:b/>
          <w:bCs/>
          <w:position w:val="-178"/>
        </w:rPr>
        <w:object w:dxaOrig="4420" w:dyaOrig="3680">
          <v:shape id="_x0000_i1265" type="#_x0000_t75" style="width:393pt;height:180.75pt" o:ole="">
            <v:imagedata r:id="rId475" o:title=""/>
          </v:shape>
          <o:OLEObject Type="Embed" ProgID="Equation.DSMT4" ShapeID="_x0000_i1265" DrawAspect="Content" ObjectID="_1510556291" r:id="rId476"/>
        </w:object>
      </w:r>
    </w:p>
    <w:p w:rsidR="007119B9" w:rsidRDefault="007119B9" w:rsidP="007119B9">
      <w:pPr>
        <w:spacing w:line="360" w:lineRule="auto"/>
        <w:rPr>
          <w:rFonts w:cs="Calibri"/>
          <w:b/>
          <w:bCs/>
          <w:color w:val="FF0000"/>
        </w:rPr>
      </w:pPr>
    </w:p>
    <w:p w:rsidR="007119B9" w:rsidRPr="00980984" w:rsidRDefault="007119B9" w:rsidP="00F0241F">
      <w:pPr>
        <w:pStyle w:val="a4"/>
        <w:widowControl/>
        <w:numPr>
          <w:ilvl w:val="0"/>
          <w:numId w:val="41"/>
        </w:numPr>
        <w:spacing w:line="360" w:lineRule="auto"/>
        <w:contextualSpacing/>
        <w:rPr>
          <w:b/>
          <w:color w:val="FF0000"/>
        </w:rPr>
      </w:pPr>
      <w:r w:rsidRPr="00980984">
        <w:rPr>
          <w:b/>
          <w:color w:val="FF0000"/>
        </w:rPr>
        <w:t>(ΚΌΣΤΟΣ)</w:t>
      </w:r>
      <w:r>
        <w:rPr>
          <w:b/>
          <w:color w:val="FF0000"/>
        </w:rPr>
        <w:t xml:space="preserve"> </w:t>
      </w:r>
      <w:r w:rsidRPr="00980984">
        <w:rPr>
          <w:b/>
          <w:color w:val="FF0000"/>
        </w:rPr>
        <w:t xml:space="preserve">Να βρεθεί σε ποιο επίπεδο παραγωγής μια επιχείρηση έχει ελάχιστο κόστος, αν γνωρίζουμε ότι η συνάρτηση κόστους είναι: </w:t>
      </w:r>
      <w:r w:rsidRPr="00980984">
        <w:rPr>
          <w:b/>
          <w:color w:val="FF0000"/>
          <w:lang w:val="en-US"/>
        </w:rPr>
        <w:t>C</w:t>
      </w:r>
      <w:r w:rsidRPr="00D63876">
        <w:rPr>
          <w:b/>
          <w:color w:val="FF0000"/>
          <w:vertAlign w:val="subscript"/>
        </w:rPr>
        <w:t>(</w:t>
      </w:r>
      <w:r w:rsidRPr="00D63876">
        <w:rPr>
          <w:b/>
          <w:color w:val="FF0000"/>
          <w:vertAlign w:val="subscript"/>
          <w:lang w:val="en-US"/>
        </w:rPr>
        <w:t>Q</w:t>
      </w:r>
      <w:r w:rsidRPr="00D63876">
        <w:rPr>
          <w:b/>
          <w:color w:val="FF0000"/>
          <w:vertAlign w:val="subscript"/>
        </w:rPr>
        <w:t>)</w:t>
      </w:r>
      <w:r w:rsidRPr="00980984">
        <w:rPr>
          <w:b/>
          <w:color w:val="FF0000"/>
        </w:rPr>
        <w:t>=</w:t>
      </w:r>
      <w:r w:rsidRPr="00980984">
        <w:rPr>
          <w:b/>
          <w:color w:val="FF0000"/>
          <w:lang w:val="en-US"/>
        </w:rPr>
        <w:t>Q</w:t>
      </w:r>
      <w:r w:rsidRPr="00980984">
        <w:rPr>
          <w:b/>
          <w:color w:val="FF0000"/>
          <w:vertAlign w:val="superscript"/>
        </w:rPr>
        <w:t>2</w:t>
      </w:r>
      <w:r w:rsidRPr="00980984">
        <w:rPr>
          <w:b/>
          <w:color w:val="FF0000"/>
        </w:rPr>
        <w:t xml:space="preserve"> -10</w:t>
      </w:r>
      <w:r w:rsidRPr="00980984">
        <w:rPr>
          <w:b/>
          <w:color w:val="FF0000"/>
          <w:lang w:val="en-US"/>
        </w:rPr>
        <w:t>Q</w:t>
      </w:r>
      <w:r w:rsidRPr="00980984">
        <w:rPr>
          <w:b/>
          <w:color w:val="FF0000"/>
        </w:rPr>
        <w:t xml:space="preserve">+20 όπου </w:t>
      </w:r>
      <w:r w:rsidRPr="00980984">
        <w:rPr>
          <w:b/>
          <w:color w:val="FF0000"/>
          <w:lang w:val="en-US"/>
        </w:rPr>
        <w:t>Q</w:t>
      </w:r>
      <w:r w:rsidRPr="00980984">
        <w:rPr>
          <w:b/>
          <w:color w:val="FF0000"/>
        </w:rPr>
        <w:t xml:space="preserve"> η ποσότητα παραγωγής</w:t>
      </w:r>
    </w:p>
    <w:p w:rsidR="007119B9" w:rsidRDefault="007119B9" w:rsidP="007119B9">
      <w:pPr>
        <w:spacing w:line="360" w:lineRule="auto"/>
        <w:rPr>
          <w:rFonts w:cs="Calibri"/>
          <w:b/>
          <w:bCs/>
          <w:color w:val="000000"/>
        </w:rPr>
      </w:pPr>
      <w:r>
        <w:rPr>
          <w:rFonts w:cs="Calibri"/>
          <w:b/>
          <w:bCs/>
          <w:color w:val="000000"/>
        </w:rPr>
        <w:t>ΛΥΣΗ</w:t>
      </w:r>
    </w:p>
    <w:p w:rsidR="007119B9" w:rsidRDefault="007119B9" w:rsidP="007119B9">
      <w:pPr>
        <w:spacing w:line="360" w:lineRule="auto"/>
        <w:rPr>
          <w:rFonts w:cs="Calibri"/>
          <w:b/>
          <w:bCs/>
          <w:color w:val="000000"/>
        </w:rPr>
      </w:pPr>
      <w:r>
        <w:rPr>
          <w:rFonts w:cs="Calibri"/>
          <w:b/>
          <w:bCs/>
          <w:color w:val="000000"/>
        </w:rPr>
        <w:t>Για να έχει μια συνάρτηση ελάχιστο θα πρέπει:</w:t>
      </w:r>
    </w:p>
    <w:p w:rsidR="007119B9" w:rsidRDefault="007119B9" w:rsidP="007119B9">
      <w:pPr>
        <w:spacing w:line="360" w:lineRule="auto"/>
        <w:rPr>
          <w:rFonts w:cs="Calibri"/>
          <w:b/>
          <w:bCs/>
          <w:color w:val="000000"/>
        </w:rPr>
      </w:pPr>
      <w:r>
        <w:rPr>
          <w:rFonts w:cs="Calibri"/>
          <w:b/>
          <w:bCs/>
          <w:color w:val="000000"/>
        </w:rPr>
        <w:t>Α) η 1</w:t>
      </w:r>
      <w:r w:rsidRPr="009F2961">
        <w:rPr>
          <w:rFonts w:cs="Calibri"/>
          <w:b/>
          <w:bCs/>
          <w:color w:val="000000"/>
          <w:vertAlign w:val="superscript"/>
        </w:rPr>
        <w:t>η</w:t>
      </w:r>
      <w:r>
        <w:rPr>
          <w:rFonts w:cs="Calibri"/>
          <w:b/>
          <w:bCs/>
          <w:color w:val="000000"/>
        </w:rPr>
        <w:t xml:space="preserve"> παράγωγος να είναι ίση με το μηδέν.</w:t>
      </w:r>
    </w:p>
    <w:p w:rsidR="007119B9" w:rsidRDefault="007119B9" w:rsidP="007119B9">
      <w:pPr>
        <w:spacing w:line="360" w:lineRule="auto"/>
        <w:rPr>
          <w:rFonts w:cs="Calibri"/>
          <w:b/>
          <w:bCs/>
          <w:color w:val="000000"/>
        </w:rPr>
      </w:pPr>
      <w:r>
        <w:rPr>
          <w:rFonts w:cs="Calibri"/>
          <w:b/>
          <w:bCs/>
          <w:color w:val="000000"/>
        </w:rPr>
        <w:t>Β) η 2</w:t>
      </w:r>
      <w:r w:rsidRPr="009F2961">
        <w:rPr>
          <w:rFonts w:cs="Calibri"/>
          <w:b/>
          <w:bCs/>
          <w:color w:val="000000"/>
          <w:vertAlign w:val="superscript"/>
        </w:rPr>
        <w:t>η</w:t>
      </w:r>
      <w:r>
        <w:rPr>
          <w:rFonts w:cs="Calibri"/>
          <w:b/>
          <w:bCs/>
          <w:color w:val="000000"/>
        </w:rPr>
        <w:t xml:space="preserve"> παράγωγος της συνάρτησης να είναι μεγαλύτερη του μηδενός.</w:t>
      </w:r>
    </w:p>
    <w:p w:rsidR="007119B9" w:rsidRDefault="007119B9" w:rsidP="007119B9">
      <w:pPr>
        <w:spacing w:line="360" w:lineRule="auto"/>
        <w:rPr>
          <w:rFonts w:cs="Calibri"/>
          <w:b/>
          <w:bCs/>
          <w:color w:val="000000"/>
        </w:rPr>
      </w:pPr>
      <w:r>
        <w:rPr>
          <w:rFonts w:cs="Calibri"/>
          <w:b/>
          <w:bCs/>
          <w:color w:val="000000"/>
        </w:rPr>
        <w:t>Η πρώτη παράγωγος της συνάρτησης κόστους είναι:</w:t>
      </w:r>
    </w:p>
    <w:p w:rsidR="007119B9" w:rsidRPr="009F2961" w:rsidRDefault="007119B9" w:rsidP="007119B9">
      <w:pPr>
        <w:spacing w:line="360" w:lineRule="auto"/>
        <w:rPr>
          <w:rFonts w:cs="Calibri"/>
          <w:b/>
          <w:bCs/>
          <w:color w:val="000000"/>
        </w:rPr>
      </w:pPr>
      <w:r w:rsidRPr="00E81FD9">
        <w:rPr>
          <w:rFonts w:cs="Calibri"/>
          <w:b/>
          <w:bCs/>
          <w:color w:val="000000"/>
          <w:position w:val="-32"/>
        </w:rPr>
        <w:object w:dxaOrig="5600" w:dyaOrig="760">
          <v:shape id="_x0000_i1266" type="#_x0000_t75" style="width:364.5pt;height:50.25pt" o:ole="">
            <v:imagedata r:id="rId477" o:title=""/>
          </v:shape>
          <o:OLEObject Type="Embed" ProgID="Equation.DSMT4" ShapeID="_x0000_i1266" DrawAspect="Content" ObjectID="_1510556292" r:id="rId478"/>
        </w:object>
      </w:r>
    </w:p>
    <w:p w:rsidR="007119B9" w:rsidRPr="00D83046" w:rsidRDefault="007119B9" w:rsidP="007119B9">
      <w:pPr>
        <w:spacing w:line="360" w:lineRule="auto"/>
        <w:jc w:val="both"/>
        <w:rPr>
          <w:rFonts w:cs="Calibri"/>
          <w:bCs/>
        </w:rPr>
      </w:pPr>
      <w:r>
        <w:rPr>
          <w:rFonts w:cs="Calibri"/>
          <w:bCs/>
        </w:rPr>
        <w:t>‘Άρα</w:t>
      </w:r>
      <w:r w:rsidRPr="00D83046">
        <w:rPr>
          <w:rFonts w:cs="Calibri"/>
          <w:bCs/>
        </w:rPr>
        <w:t xml:space="preserve"> </w:t>
      </w:r>
      <w:r>
        <w:rPr>
          <w:rFonts w:cs="Calibri"/>
          <w:bCs/>
        </w:rPr>
        <w:t xml:space="preserve">όταν η επιχείρηση παράγει </w:t>
      </w:r>
      <w:r>
        <w:rPr>
          <w:rFonts w:cs="Calibri"/>
          <w:bCs/>
          <w:lang w:val="en-US"/>
        </w:rPr>
        <w:t>Q</w:t>
      </w:r>
      <w:r w:rsidRPr="00D83046">
        <w:rPr>
          <w:rFonts w:cs="Calibri"/>
          <w:bCs/>
        </w:rPr>
        <w:t xml:space="preserve">=5 </w:t>
      </w:r>
      <w:r>
        <w:rPr>
          <w:rFonts w:cs="Calibri"/>
          <w:bCs/>
        </w:rPr>
        <w:t>μονάδες τότε το κόστος ελαχιστοποιείται.</w:t>
      </w:r>
    </w:p>
    <w:p w:rsidR="007119B9" w:rsidRDefault="007119B9" w:rsidP="007119B9">
      <w:pPr>
        <w:jc w:val="center"/>
        <w:rPr>
          <w:rFonts w:cs="Arial"/>
          <w:b/>
          <w:bCs/>
        </w:rPr>
      </w:pPr>
    </w:p>
    <w:p w:rsidR="00B637A5" w:rsidRDefault="00B637A5" w:rsidP="007119B9">
      <w:pPr>
        <w:jc w:val="center"/>
        <w:rPr>
          <w:rFonts w:cs="Arial"/>
          <w:b/>
          <w:bCs/>
        </w:rPr>
      </w:pPr>
    </w:p>
    <w:p w:rsidR="00B637A5" w:rsidRDefault="00B637A5" w:rsidP="007119B9">
      <w:pPr>
        <w:jc w:val="center"/>
        <w:rPr>
          <w:rFonts w:cs="Arial"/>
          <w:b/>
          <w:bCs/>
        </w:rPr>
      </w:pPr>
    </w:p>
    <w:p w:rsidR="00B637A5" w:rsidRDefault="00B637A5" w:rsidP="007119B9">
      <w:pPr>
        <w:jc w:val="center"/>
        <w:rPr>
          <w:rFonts w:cs="Arial"/>
          <w:b/>
          <w:bCs/>
        </w:rPr>
      </w:pPr>
    </w:p>
    <w:p w:rsidR="00B637A5" w:rsidRDefault="00B637A5" w:rsidP="007119B9">
      <w:pPr>
        <w:jc w:val="center"/>
        <w:rPr>
          <w:rFonts w:cs="Arial"/>
          <w:b/>
          <w:bCs/>
        </w:rPr>
      </w:pPr>
    </w:p>
    <w:p w:rsidR="00B637A5" w:rsidRDefault="00B637A5" w:rsidP="007119B9">
      <w:pPr>
        <w:jc w:val="center"/>
        <w:rPr>
          <w:rFonts w:cs="Arial"/>
          <w:b/>
          <w:bCs/>
        </w:rPr>
      </w:pPr>
    </w:p>
    <w:p w:rsidR="00B637A5" w:rsidRDefault="00B637A5" w:rsidP="007119B9">
      <w:pPr>
        <w:jc w:val="center"/>
        <w:rPr>
          <w:rFonts w:cs="Arial"/>
          <w:b/>
          <w:bCs/>
        </w:rPr>
      </w:pPr>
    </w:p>
    <w:p w:rsidR="00B637A5" w:rsidRDefault="00B637A5" w:rsidP="007119B9">
      <w:pPr>
        <w:jc w:val="center"/>
        <w:rPr>
          <w:rFonts w:cs="Arial"/>
          <w:b/>
          <w:bCs/>
        </w:rPr>
      </w:pPr>
    </w:p>
    <w:p w:rsidR="00B637A5" w:rsidRDefault="00B637A5" w:rsidP="007119B9">
      <w:pPr>
        <w:jc w:val="center"/>
        <w:rPr>
          <w:rFonts w:cs="Arial"/>
          <w:b/>
          <w:bCs/>
        </w:rPr>
      </w:pPr>
    </w:p>
    <w:p w:rsidR="00B637A5" w:rsidRDefault="00B637A5" w:rsidP="007119B9">
      <w:pPr>
        <w:jc w:val="center"/>
        <w:rPr>
          <w:rFonts w:cs="Arial"/>
          <w:b/>
          <w:bCs/>
        </w:rPr>
      </w:pPr>
    </w:p>
    <w:p w:rsidR="00B637A5" w:rsidRDefault="00B637A5" w:rsidP="007119B9">
      <w:pPr>
        <w:jc w:val="center"/>
        <w:rPr>
          <w:rFonts w:cs="Arial"/>
          <w:b/>
          <w:bCs/>
        </w:rPr>
      </w:pPr>
    </w:p>
    <w:p w:rsidR="007119B9" w:rsidRPr="00AF51FB" w:rsidRDefault="007119B9" w:rsidP="007119B9">
      <w:pPr>
        <w:jc w:val="center"/>
        <w:rPr>
          <w:rFonts w:cs="Arial"/>
          <w:b/>
          <w:bCs/>
        </w:rPr>
      </w:pPr>
      <w:r w:rsidRPr="00AF51FB">
        <w:rPr>
          <w:rFonts w:cs="Arial"/>
          <w:b/>
          <w:bCs/>
        </w:rPr>
        <w:lastRenderedPageBreak/>
        <w:t xml:space="preserve">ΑΣΚΗΣΕΙΣ ΜΙΚΡΟΟΙΚΟΝΟΜΙΑΣ </w:t>
      </w:r>
    </w:p>
    <w:p w:rsidR="007119B9" w:rsidRPr="00AF51FB" w:rsidRDefault="007119B9" w:rsidP="00F0241F">
      <w:pPr>
        <w:widowControl/>
        <w:numPr>
          <w:ilvl w:val="0"/>
          <w:numId w:val="18"/>
        </w:numPr>
        <w:jc w:val="both"/>
      </w:pPr>
      <w:r w:rsidRPr="00AF51FB">
        <w:t>Εάν η σταυροειδής ελαστικότητα είναι θετική, τότε τα δύο αγαθά είναι:</w:t>
      </w:r>
    </w:p>
    <w:p w:rsidR="007119B9" w:rsidRPr="00AF51FB" w:rsidRDefault="007119B9" w:rsidP="007119B9">
      <w:pPr>
        <w:pStyle w:val="1"/>
        <w:spacing w:before="0" w:after="0"/>
        <w:ind w:left="720"/>
        <w:rPr>
          <w:sz w:val="22"/>
          <w:szCs w:val="22"/>
          <w:u w:val="single"/>
        </w:rPr>
      </w:pPr>
      <w:bookmarkStart w:id="16" w:name="_Toc436812034"/>
      <w:r w:rsidRPr="00AF51FB">
        <w:rPr>
          <w:sz w:val="22"/>
          <w:szCs w:val="22"/>
          <w:u w:val="single"/>
        </w:rPr>
        <w:t>Α. υποκατάστατα</w:t>
      </w:r>
      <w:bookmarkEnd w:id="16"/>
    </w:p>
    <w:p w:rsidR="007119B9" w:rsidRPr="00AF51FB" w:rsidRDefault="007119B9" w:rsidP="007119B9">
      <w:pPr>
        <w:ind w:left="720"/>
        <w:jc w:val="both"/>
      </w:pPr>
      <w:r w:rsidRPr="00AF51FB">
        <w:t>Β. κατώτερα</w:t>
      </w:r>
    </w:p>
    <w:p w:rsidR="007119B9" w:rsidRPr="00AF51FB" w:rsidRDefault="007119B9" w:rsidP="007119B9">
      <w:pPr>
        <w:pStyle w:val="2"/>
        <w:ind w:left="720"/>
        <w:rPr>
          <w:b w:val="0"/>
          <w:bCs w:val="0"/>
          <w:sz w:val="22"/>
          <w:szCs w:val="22"/>
        </w:rPr>
      </w:pPr>
      <w:bookmarkStart w:id="17" w:name="_Toc436812035"/>
      <w:r w:rsidRPr="00AF51FB">
        <w:rPr>
          <w:b w:val="0"/>
          <w:bCs w:val="0"/>
          <w:sz w:val="22"/>
          <w:szCs w:val="22"/>
        </w:rPr>
        <w:t>Γ. συμπληρωματικά</w:t>
      </w:r>
      <w:bookmarkEnd w:id="17"/>
    </w:p>
    <w:p w:rsidR="007119B9" w:rsidRPr="00AF51FB" w:rsidRDefault="007119B9" w:rsidP="007119B9">
      <w:pPr>
        <w:ind w:left="720"/>
        <w:jc w:val="both"/>
      </w:pPr>
      <w:r w:rsidRPr="00AF51FB">
        <w:t>Δ. κανονικά</w:t>
      </w:r>
    </w:p>
    <w:p w:rsidR="007119B9" w:rsidRPr="00AF51FB" w:rsidRDefault="007119B9" w:rsidP="00F0241F">
      <w:pPr>
        <w:widowControl/>
        <w:numPr>
          <w:ilvl w:val="0"/>
          <w:numId w:val="18"/>
        </w:numPr>
      </w:pPr>
      <w:r w:rsidRPr="00AF51FB">
        <w:t>Εάν η τιμή των μήλων μειωθεί κατά 2% και προκαλέσει αύξηση της κατανάλωσης κατά 4%, τότε η ελαστικότητα τιμής είναι ____, υποδεικνύοντας ότι η ζήτηση είναι _____</w:t>
      </w:r>
    </w:p>
    <w:p w:rsidR="007119B9" w:rsidRPr="00AF51FB" w:rsidRDefault="007119B9" w:rsidP="007119B9">
      <w:pPr>
        <w:pStyle w:val="1"/>
        <w:spacing w:before="0" w:after="0"/>
        <w:ind w:left="720"/>
        <w:rPr>
          <w:sz w:val="22"/>
          <w:szCs w:val="22"/>
          <w:u w:val="single"/>
        </w:rPr>
      </w:pPr>
      <w:bookmarkStart w:id="18" w:name="_Toc436812036"/>
      <w:r w:rsidRPr="00AF51FB">
        <w:rPr>
          <w:sz w:val="22"/>
          <w:szCs w:val="22"/>
          <w:u w:val="single"/>
        </w:rPr>
        <w:t>Α. –2, ελαστική</w:t>
      </w:r>
      <w:bookmarkEnd w:id="18"/>
    </w:p>
    <w:p w:rsidR="007119B9" w:rsidRPr="00AF51FB" w:rsidRDefault="007119B9" w:rsidP="007119B9">
      <w:pPr>
        <w:ind w:left="720"/>
      </w:pPr>
      <w:r w:rsidRPr="00AF51FB">
        <w:t>Β. –2, ανελαστική</w:t>
      </w:r>
    </w:p>
    <w:p w:rsidR="007119B9" w:rsidRPr="00AF51FB" w:rsidRDefault="007119B9" w:rsidP="007119B9">
      <w:pPr>
        <w:ind w:left="720"/>
      </w:pPr>
      <w:r w:rsidRPr="00AF51FB">
        <w:t>Γ. –0.5, ελαστική</w:t>
      </w:r>
    </w:p>
    <w:p w:rsidR="007119B9" w:rsidRPr="00AF51FB" w:rsidRDefault="007119B9" w:rsidP="007119B9">
      <w:pPr>
        <w:ind w:left="720"/>
      </w:pPr>
      <w:r w:rsidRPr="00AF51FB">
        <w:t>Δ. –0.5, ανελαστική</w:t>
      </w:r>
    </w:p>
    <w:p w:rsidR="007119B9" w:rsidRPr="00AF51FB" w:rsidRDefault="007119B9" w:rsidP="00F0241F">
      <w:pPr>
        <w:widowControl/>
        <w:numPr>
          <w:ilvl w:val="0"/>
          <w:numId w:val="18"/>
        </w:numPr>
      </w:pPr>
      <w:r w:rsidRPr="00AF51FB">
        <w:t>Μία επιχείρηση θα παραμένει βιώσιμη στη μακροχρόνια περίοδο, όσο:</w:t>
      </w:r>
    </w:p>
    <w:p w:rsidR="007119B9" w:rsidRPr="00AF51FB" w:rsidRDefault="007119B9" w:rsidP="007119B9">
      <w:pPr>
        <w:ind w:left="720"/>
        <w:rPr>
          <w:b/>
          <w:bCs/>
          <w:u w:val="single"/>
        </w:rPr>
      </w:pPr>
      <w:r w:rsidRPr="00AF51FB">
        <w:rPr>
          <w:b/>
          <w:bCs/>
          <w:u w:val="single"/>
        </w:rPr>
        <w:t>Α. Η τιμή (</w:t>
      </w:r>
      <w:r w:rsidRPr="00AF51FB">
        <w:rPr>
          <w:b/>
          <w:bCs/>
          <w:u w:val="single"/>
          <w:lang w:val="en-US"/>
        </w:rPr>
        <w:t>P</w:t>
      </w:r>
      <w:r w:rsidRPr="00AF51FB">
        <w:rPr>
          <w:b/>
          <w:bCs/>
          <w:u w:val="single"/>
        </w:rPr>
        <w:t>) είναι μεγαλύτερη του μέσου κόστους (</w:t>
      </w:r>
      <w:r w:rsidRPr="00AF51FB">
        <w:rPr>
          <w:b/>
          <w:bCs/>
          <w:u w:val="single"/>
          <w:lang w:val="en-US"/>
        </w:rPr>
        <w:t>AC</w:t>
      </w:r>
      <w:r w:rsidRPr="00AF51FB">
        <w:rPr>
          <w:b/>
          <w:bCs/>
          <w:u w:val="single"/>
        </w:rPr>
        <w:t>)</w:t>
      </w:r>
    </w:p>
    <w:p w:rsidR="007119B9" w:rsidRPr="00AF51FB" w:rsidRDefault="007119B9" w:rsidP="007119B9">
      <w:pPr>
        <w:ind w:left="720"/>
      </w:pPr>
      <w:r w:rsidRPr="00AF51FB">
        <w:rPr>
          <w:lang w:val="en-US"/>
        </w:rPr>
        <w:t>B</w:t>
      </w:r>
      <w:r w:rsidRPr="00AF51FB">
        <w:t>. Η τιμή (</w:t>
      </w:r>
      <w:r w:rsidRPr="00AF51FB">
        <w:rPr>
          <w:lang w:val="en-US"/>
        </w:rPr>
        <w:t>P</w:t>
      </w:r>
      <w:r w:rsidRPr="00AF51FB">
        <w:t>) είναι μεγαλύτερη του συνολικού κόστους (Τ</w:t>
      </w:r>
      <w:r w:rsidRPr="00AF51FB">
        <w:rPr>
          <w:lang w:val="en-US"/>
        </w:rPr>
        <w:t>C</w:t>
      </w:r>
      <w:r w:rsidRPr="00AF51FB">
        <w:t>)</w:t>
      </w:r>
    </w:p>
    <w:p w:rsidR="007119B9" w:rsidRPr="00AF51FB" w:rsidRDefault="007119B9" w:rsidP="007119B9">
      <w:pPr>
        <w:ind w:left="720"/>
      </w:pPr>
      <w:r w:rsidRPr="00AF51FB">
        <w:t>Γ. Η τιμή (</w:t>
      </w:r>
      <w:r w:rsidRPr="00AF51FB">
        <w:rPr>
          <w:lang w:val="en-US"/>
        </w:rPr>
        <w:t>P</w:t>
      </w:r>
      <w:r w:rsidRPr="00AF51FB">
        <w:t>) είναι μεγαλύτερη του μέσου μεταβλητού κόστους (Α</w:t>
      </w:r>
      <w:r w:rsidRPr="00AF51FB">
        <w:rPr>
          <w:lang w:val="en-US"/>
        </w:rPr>
        <w:t>VC</w:t>
      </w:r>
      <w:r w:rsidRPr="00AF51FB">
        <w:t>)</w:t>
      </w:r>
    </w:p>
    <w:p w:rsidR="007119B9" w:rsidRPr="00AF51FB" w:rsidRDefault="007119B9" w:rsidP="007119B9">
      <w:pPr>
        <w:ind w:left="720"/>
      </w:pPr>
      <w:r w:rsidRPr="00AF51FB">
        <w:t>Δ. Η τιμή (</w:t>
      </w:r>
      <w:r w:rsidRPr="00AF51FB">
        <w:rPr>
          <w:lang w:val="en-US"/>
        </w:rPr>
        <w:t>P</w:t>
      </w:r>
      <w:r w:rsidRPr="00AF51FB">
        <w:t>) είναι μεγαλύτερη του μέσου σταθερού κόστους (Α</w:t>
      </w:r>
      <w:r w:rsidRPr="00AF51FB">
        <w:rPr>
          <w:lang w:val="en-US"/>
        </w:rPr>
        <w:t>FC</w:t>
      </w:r>
      <w:r w:rsidRPr="00AF51FB">
        <w:t>)</w:t>
      </w:r>
    </w:p>
    <w:p w:rsidR="007119B9" w:rsidRPr="00AF51FB" w:rsidRDefault="007119B9" w:rsidP="00F0241F">
      <w:pPr>
        <w:widowControl/>
        <w:numPr>
          <w:ilvl w:val="0"/>
          <w:numId w:val="18"/>
        </w:numPr>
      </w:pPr>
      <w:r w:rsidRPr="00AF51FB">
        <w:t>Σε μια πλήρως ανταγωνιστική αγορά, η τιμή του αγαθού Χ είναι 2 ευρώ. Εάν μια επιχείρηση αυξήσει την τιμή στα 2.5 ευρώ:</w:t>
      </w:r>
    </w:p>
    <w:p w:rsidR="007119B9" w:rsidRPr="00AF51FB" w:rsidRDefault="007119B9" w:rsidP="007119B9">
      <w:pPr>
        <w:ind w:left="720"/>
      </w:pPr>
      <w:r w:rsidRPr="00AF51FB">
        <w:t>Α. θα αυξήσει τα κέρδη της κατά 0,5 ευρώ ανά μονάδα προϊόντος</w:t>
      </w:r>
    </w:p>
    <w:p w:rsidR="007119B9" w:rsidRPr="00AF51FB" w:rsidRDefault="007119B9" w:rsidP="007119B9">
      <w:pPr>
        <w:ind w:left="720"/>
      </w:pPr>
      <w:r w:rsidRPr="00AF51FB">
        <w:t>Β. θα είναι σε θέση να αυξήσει τις πωλούμενες ποσότητες</w:t>
      </w:r>
    </w:p>
    <w:p w:rsidR="007119B9" w:rsidRPr="00AF51FB" w:rsidRDefault="007119B9" w:rsidP="007119B9">
      <w:pPr>
        <w:pStyle w:val="1"/>
        <w:spacing w:before="0" w:after="0"/>
        <w:ind w:left="720"/>
        <w:rPr>
          <w:sz w:val="22"/>
          <w:szCs w:val="22"/>
          <w:u w:val="single"/>
        </w:rPr>
      </w:pPr>
      <w:bookmarkStart w:id="19" w:name="_Toc436812037"/>
      <w:r w:rsidRPr="00AF51FB">
        <w:rPr>
          <w:sz w:val="22"/>
          <w:szCs w:val="22"/>
          <w:u w:val="single"/>
        </w:rPr>
        <w:t>Γ. δε θα είναι σε θέση να πουλήσει καμία μονάδα του αγαθού Χ</w:t>
      </w:r>
      <w:bookmarkEnd w:id="19"/>
    </w:p>
    <w:p w:rsidR="007119B9" w:rsidRPr="00AF51FB" w:rsidRDefault="007119B9" w:rsidP="007119B9">
      <w:pPr>
        <w:ind w:left="720"/>
      </w:pPr>
      <w:r w:rsidRPr="00AF51FB">
        <w:t>Δ. δε θα είναι σε θέση να πουλήσει περίπου το 25% της παραγόμενης ποσότητας</w:t>
      </w:r>
    </w:p>
    <w:p w:rsidR="007119B9" w:rsidRPr="00AF51FB" w:rsidRDefault="007119B9" w:rsidP="007119B9">
      <w:pPr>
        <w:ind w:left="720"/>
      </w:pPr>
      <w:r w:rsidRPr="00AF51FB">
        <w:t>Ε. θα μειώσει τα κέρδη της κατά 0,5 ευρώ ανά μονάδα προϊόντος</w:t>
      </w:r>
    </w:p>
    <w:p w:rsidR="007119B9" w:rsidRPr="00AF51FB" w:rsidRDefault="007119B9" w:rsidP="00F0241F">
      <w:pPr>
        <w:widowControl/>
        <w:numPr>
          <w:ilvl w:val="0"/>
          <w:numId w:val="18"/>
        </w:numPr>
      </w:pPr>
      <w:r w:rsidRPr="00AF51FB">
        <w:t>Για ποιο (ποια) από τα παρακάτω ζεύγη η σταυροειδής ελαστικότητα είναι αρνητική;</w:t>
      </w:r>
    </w:p>
    <w:p w:rsidR="007119B9" w:rsidRPr="00AF51FB" w:rsidRDefault="007119B9" w:rsidP="007119B9">
      <w:pPr>
        <w:pStyle w:val="1"/>
        <w:spacing w:before="0" w:after="0"/>
        <w:ind w:left="720"/>
        <w:rPr>
          <w:sz w:val="22"/>
          <w:szCs w:val="22"/>
          <w:u w:val="single"/>
        </w:rPr>
      </w:pPr>
      <w:bookmarkStart w:id="20" w:name="_Toc436812038"/>
      <w:r w:rsidRPr="00AF51FB">
        <w:rPr>
          <w:sz w:val="22"/>
          <w:szCs w:val="22"/>
          <w:u w:val="single"/>
        </w:rPr>
        <w:t>Α. καφές / ζάχαρη</w:t>
      </w:r>
      <w:bookmarkEnd w:id="20"/>
    </w:p>
    <w:p w:rsidR="007119B9" w:rsidRPr="00AF51FB" w:rsidRDefault="007119B9" w:rsidP="007119B9">
      <w:pPr>
        <w:ind w:left="720"/>
      </w:pPr>
      <w:r w:rsidRPr="00AF51FB">
        <w:t>Β. αεροπλάνο / τρένο</w:t>
      </w:r>
    </w:p>
    <w:p w:rsidR="007119B9" w:rsidRPr="00AF51FB" w:rsidRDefault="007119B9" w:rsidP="007119B9">
      <w:pPr>
        <w:ind w:left="720"/>
      </w:pPr>
      <w:r w:rsidRPr="00AF51FB">
        <w:t>Γ. Κινηματογράφος / Θέατρο</w:t>
      </w:r>
    </w:p>
    <w:p w:rsidR="007119B9" w:rsidRPr="00AF51FB" w:rsidRDefault="007119B9" w:rsidP="007119B9">
      <w:pPr>
        <w:ind w:left="720"/>
      </w:pPr>
      <w:r w:rsidRPr="00AF51FB">
        <w:t>Δ. Το Β και το Γ</w:t>
      </w:r>
    </w:p>
    <w:p w:rsidR="007119B9" w:rsidRPr="00AF51FB" w:rsidRDefault="007119B9" w:rsidP="00F0241F">
      <w:pPr>
        <w:widowControl/>
        <w:numPr>
          <w:ilvl w:val="0"/>
          <w:numId w:val="18"/>
        </w:numPr>
      </w:pPr>
      <w:r w:rsidRPr="00AF51FB">
        <w:t>Αν μία μεταβολή στην τιμή δεν προκαλεί καμία μεταβολή στη ζητούμενη ποσότητα ενός αγαθού, τότε η ζήτηση του αγαθού αυτού είναι:</w:t>
      </w:r>
    </w:p>
    <w:p w:rsidR="007119B9" w:rsidRPr="00AF51FB" w:rsidRDefault="007119B9" w:rsidP="007119B9">
      <w:pPr>
        <w:ind w:left="720"/>
      </w:pPr>
      <w:r w:rsidRPr="00AF51FB">
        <w:t>Α. ελαστική</w:t>
      </w:r>
    </w:p>
    <w:p w:rsidR="007119B9" w:rsidRPr="00AF51FB" w:rsidRDefault="007119B9" w:rsidP="007119B9">
      <w:pPr>
        <w:ind w:left="720"/>
      </w:pPr>
      <w:r w:rsidRPr="00AF51FB">
        <w:t>Β. Απείρως ελαστική</w:t>
      </w:r>
    </w:p>
    <w:p w:rsidR="007119B9" w:rsidRPr="00AF51FB" w:rsidRDefault="007119B9" w:rsidP="007119B9">
      <w:pPr>
        <w:pStyle w:val="1"/>
        <w:spacing w:before="0" w:after="0"/>
        <w:ind w:left="720"/>
        <w:rPr>
          <w:sz w:val="22"/>
          <w:szCs w:val="22"/>
          <w:u w:val="single"/>
        </w:rPr>
      </w:pPr>
      <w:bookmarkStart w:id="21" w:name="_Toc436812039"/>
      <w:r w:rsidRPr="00AF51FB">
        <w:rPr>
          <w:sz w:val="22"/>
          <w:szCs w:val="22"/>
          <w:u w:val="single"/>
        </w:rPr>
        <w:t>Γ. πλήρως ανελαστική</w:t>
      </w:r>
      <w:bookmarkEnd w:id="21"/>
    </w:p>
    <w:p w:rsidR="007119B9" w:rsidRPr="00AF51FB" w:rsidRDefault="007119B9" w:rsidP="007119B9">
      <w:pPr>
        <w:ind w:left="720"/>
      </w:pPr>
      <w:r w:rsidRPr="00AF51FB">
        <w:t xml:space="preserve">Δ. </w:t>
      </w:r>
      <w:proofErr w:type="spellStart"/>
      <w:r w:rsidRPr="00AF51FB">
        <w:t>μοναδιαίως</w:t>
      </w:r>
      <w:proofErr w:type="spellEnd"/>
      <w:r w:rsidRPr="00AF51FB">
        <w:t xml:space="preserve"> ελαστική</w:t>
      </w:r>
    </w:p>
    <w:p w:rsidR="007119B9" w:rsidRPr="00AF51FB" w:rsidRDefault="007119B9" w:rsidP="00F0241F">
      <w:pPr>
        <w:widowControl/>
        <w:numPr>
          <w:ilvl w:val="0"/>
          <w:numId w:val="18"/>
        </w:numPr>
      </w:pPr>
      <w:r w:rsidRPr="00AF51FB">
        <w:t>Η βραχυχρόνια περίοδος ορίζεται στην οικονομική ως μια χρονική περίοδος που</w:t>
      </w:r>
    </w:p>
    <w:p w:rsidR="007119B9" w:rsidRPr="00AF51FB" w:rsidRDefault="007119B9" w:rsidP="007119B9">
      <w:pPr>
        <w:ind w:left="720"/>
      </w:pPr>
      <w:r w:rsidRPr="00AF51FB">
        <w:t>Α. δεν υπερβαίνει το ένα έτος</w:t>
      </w:r>
    </w:p>
    <w:p w:rsidR="007119B9" w:rsidRPr="00AF51FB" w:rsidRDefault="007119B9" w:rsidP="007119B9">
      <w:pPr>
        <w:ind w:left="720"/>
      </w:pPr>
      <w:r w:rsidRPr="00AF51FB">
        <w:t>Β. είναι μικρότερη από ένα έτος, αλλά περισσότερο από μία εβδομάδα</w:t>
      </w:r>
    </w:p>
    <w:p w:rsidR="007119B9" w:rsidRPr="00AF51FB" w:rsidRDefault="007119B9" w:rsidP="007119B9">
      <w:pPr>
        <w:ind w:left="720"/>
      </w:pPr>
      <w:r w:rsidRPr="00AF51FB">
        <w:t>Γ. είναι αρκετά μεγάλη ώστε να μπορούν να μεταβληθούν όλες οι χρησιμοποιούμενες εισροές για την παραγωγή δεδομένης ποσότητας προϊόντος.</w:t>
      </w:r>
    </w:p>
    <w:p w:rsidR="007119B9" w:rsidRPr="00AF51FB" w:rsidRDefault="007119B9" w:rsidP="007119B9">
      <w:pPr>
        <w:pStyle w:val="1"/>
        <w:spacing w:before="0" w:after="0"/>
        <w:ind w:left="720"/>
        <w:rPr>
          <w:sz w:val="22"/>
          <w:szCs w:val="22"/>
          <w:u w:val="single"/>
        </w:rPr>
      </w:pPr>
      <w:bookmarkStart w:id="22" w:name="_Toc436812040"/>
      <w:r w:rsidRPr="00AF51FB">
        <w:rPr>
          <w:sz w:val="22"/>
          <w:szCs w:val="22"/>
          <w:u w:val="single"/>
        </w:rPr>
        <w:t>Δ. κανένα από τα παραπάνω</w:t>
      </w:r>
      <w:bookmarkEnd w:id="22"/>
    </w:p>
    <w:p w:rsidR="007119B9" w:rsidRPr="00AF51FB" w:rsidRDefault="007119B9" w:rsidP="00F0241F">
      <w:pPr>
        <w:widowControl/>
        <w:numPr>
          <w:ilvl w:val="0"/>
          <w:numId w:val="18"/>
        </w:numPr>
      </w:pPr>
      <w:r w:rsidRPr="00AF51FB">
        <w:t>Έστω ότι η ζητούμενη ποσότητα εισιτηρίων αγώνων ποδοσφαίρου μειώνεται κατά 10%, μετά από μία αύξηση της τιμής των εισιτηρίων κατά 4%. Η ελαστικότητα ζήτησης είναι:</w:t>
      </w:r>
    </w:p>
    <w:p w:rsidR="007119B9" w:rsidRPr="00AF51FB" w:rsidRDefault="007119B9" w:rsidP="007119B9">
      <w:pPr>
        <w:pStyle w:val="1"/>
        <w:spacing w:before="0" w:after="0"/>
        <w:ind w:left="720"/>
        <w:rPr>
          <w:sz w:val="22"/>
          <w:szCs w:val="22"/>
          <w:u w:val="single"/>
        </w:rPr>
      </w:pPr>
      <w:bookmarkStart w:id="23" w:name="_Toc436812041"/>
      <w:r w:rsidRPr="00AF51FB">
        <w:rPr>
          <w:sz w:val="22"/>
          <w:szCs w:val="22"/>
          <w:u w:val="single"/>
        </w:rPr>
        <w:t>Α. – 2.5</w:t>
      </w:r>
      <w:bookmarkEnd w:id="23"/>
    </w:p>
    <w:p w:rsidR="007119B9" w:rsidRPr="00AF51FB" w:rsidRDefault="007119B9" w:rsidP="007119B9">
      <w:pPr>
        <w:ind w:left="720"/>
      </w:pPr>
      <w:r w:rsidRPr="00AF51FB">
        <w:lastRenderedPageBreak/>
        <w:t>Β. 2.5</w:t>
      </w:r>
    </w:p>
    <w:p w:rsidR="007119B9" w:rsidRPr="00AF51FB" w:rsidRDefault="007119B9" w:rsidP="007119B9">
      <w:pPr>
        <w:ind w:left="720"/>
      </w:pPr>
      <w:r w:rsidRPr="00AF51FB">
        <w:t>Γ. – 0.4</w:t>
      </w:r>
    </w:p>
    <w:p w:rsidR="007119B9" w:rsidRPr="00AF51FB" w:rsidRDefault="007119B9" w:rsidP="007119B9">
      <w:pPr>
        <w:ind w:left="720"/>
      </w:pPr>
      <w:r w:rsidRPr="00AF51FB">
        <w:t>Δ. 0.4</w:t>
      </w:r>
    </w:p>
    <w:p w:rsidR="007119B9" w:rsidRPr="00AF51FB" w:rsidRDefault="007119B9" w:rsidP="00F0241F">
      <w:pPr>
        <w:widowControl/>
        <w:numPr>
          <w:ilvl w:val="0"/>
          <w:numId w:val="18"/>
        </w:numPr>
      </w:pPr>
      <w:r w:rsidRPr="00AF51FB">
        <w:t>Ποιο από τα παρακάτω είναι βασικό χαρακτηριστικό του μονοπωλίου;</w:t>
      </w:r>
    </w:p>
    <w:p w:rsidR="007119B9" w:rsidRPr="00AF51FB" w:rsidRDefault="007119B9" w:rsidP="007119B9">
      <w:pPr>
        <w:pStyle w:val="af"/>
        <w:ind w:left="720"/>
        <w:rPr>
          <w:rFonts w:ascii="Calibri" w:hAnsi="Calibri"/>
          <w:sz w:val="22"/>
          <w:szCs w:val="22"/>
          <w:lang w:val="el-GR" w:eastAsia="el-GR"/>
        </w:rPr>
      </w:pPr>
      <w:r w:rsidRPr="00AF51FB">
        <w:rPr>
          <w:rFonts w:ascii="Calibri" w:hAnsi="Calibri"/>
          <w:sz w:val="22"/>
          <w:szCs w:val="22"/>
          <w:lang w:val="el-GR"/>
        </w:rPr>
        <w:t>Α. εύκολη είσοδος</w:t>
      </w:r>
    </w:p>
    <w:p w:rsidR="007119B9" w:rsidRPr="00AF51FB" w:rsidRDefault="007119B9" w:rsidP="007119B9">
      <w:pPr>
        <w:pStyle w:val="1"/>
        <w:spacing w:before="0" w:after="0"/>
        <w:ind w:left="720"/>
        <w:rPr>
          <w:sz w:val="22"/>
          <w:szCs w:val="22"/>
          <w:u w:val="single"/>
        </w:rPr>
      </w:pPr>
      <w:bookmarkStart w:id="24" w:name="_Toc436812042"/>
      <w:r w:rsidRPr="00AF51FB">
        <w:rPr>
          <w:sz w:val="22"/>
          <w:szCs w:val="22"/>
          <w:u w:val="single"/>
        </w:rPr>
        <w:t>Β. σχεδόν αδύνατη είσοδος</w:t>
      </w:r>
      <w:bookmarkEnd w:id="24"/>
    </w:p>
    <w:p w:rsidR="007119B9" w:rsidRPr="00AF51FB" w:rsidRDefault="007119B9" w:rsidP="007119B9">
      <w:pPr>
        <w:ind w:left="720"/>
      </w:pPr>
      <w:r w:rsidRPr="00AF51FB">
        <w:t>Γ. δύσκολη είσοδος</w:t>
      </w:r>
    </w:p>
    <w:p w:rsidR="007119B9" w:rsidRPr="00AF51FB" w:rsidRDefault="007119B9" w:rsidP="007119B9">
      <w:pPr>
        <w:ind w:left="720"/>
      </w:pPr>
      <w:r w:rsidRPr="00AF51FB">
        <w:t>Δ. αλληλεξάρτηση</w:t>
      </w:r>
    </w:p>
    <w:p w:rsidR="007119B9" w:rsidRPr="00AF51FB" w:rsidRDefault="007119B9" w:rsidP="00F0241F">
      <w:pPr>
        <w:widowControl/>
        <w:numPr>
          <w:ilvl w:val="0"/>
          <w:numId w:val="18"/>
        </w:numPr>
      </w:pPr>
      <w:r w:rsidRPr="00AF51FB">
        <w:t>Ποια μορφή αγοράς πρέπει να έχει διαφοροποιημένα προϊόντα;</w:t>
      </w:r>
    </w:p>
    <w:p w:rsidR="007119B9" w:rsidRPr="00AF51FB" w:rsidRDefault="007119B9" w:rsidP="007119B9">
      <w:pPr>
        <w:ind w:left="720"/>
      </w:pPr>
      <w:r w:rsidRPr="00AF51FB">
        <w:t>Α. Φυσικό μονοπώλιο</w:t>
      </w:r>
    </w:p>
    <w:p w:rsidR="007119B9" w:rsidRPr="00AF51FB" w:rsidRDefault="007119B9" w:rsidP="007119B9">
      <w:pPr>
        <w:pStyle w:val="1"/>
        <w:spacing w:before="0" w:after="0"/>
        <w:ind w:left="720"/>
        <w:rPr>
          <w:rFonts w:eastAsia="Arial Unicode MS"/>
          <w:sz w:val="22"/>
          <w:szCs w:val="22"/>
          <w:u w:val="single"/>
          <w:lang w:eastAsia="el-GR"/>
        </w:rPr>
      </w:pPr>
      <w:bookmarkStart w:id="25" w:name="_Toc436812043"/>
      <w:r w:rsidRPr="00AF51FB">
        <w:rPr>
          <w:sz w:val="22"/>
          <w:szCs w:val="22"/>
          <w:u w:val="single"/>
        </w:rPr>
        <w:t>Β. Μονοπωλιακός ανταγωνισμός</w:t>
      </w:r>
      <w:bookmarkEnd w:id="25"/>
    </w:p>
    <w:p w:rsidR="007119B9" w:rsidRPr="00AF51FB" w:rsidRDefault="007119B9" w:rsidP="007119B9">
      <w:pPr>
        <w:ind w:left="720"/>
      </w:pPr>
      <w:r w:rsidRPr="00AF51FB">
        <w:t>Γ. Ολιγοπώλιο</w:t>
      </w:r>
    </w:p>
    <w:p w:rsidR="007119B9" w:rsidRPr="00AF51FB" w:rsidRDefault="007119B9" w:rsidP="007119B9">
      <w:pPr>
        <w:ind w:left="720"/>
      </w:pPr>
      <w:r w:rsidRPr="00AF51FB">
        <w:t>Δ. Τέλειος ανταγωνισμός</w:t>
      </w:r>
    </w:p>
    <w:p w:rsidR="007119B9" w:rsidRPr="00AF51FB" w:rsidRDefault="007119B9" w:rsidP="00F0241F">
      <w:pPr>
        <w:widowControl/>
        <w:numPr>
          <w:ilvl w:val="0"/>
          <w:numId w:val="18"/>
        </w:numPr>
      </w:pPr>
      <w:r w:rsidRPr="00AF51FB">
        <w:t>Εάν η ζήτηση ενός προϊόντος είναι ελαστική, τότε συμφέρει την επιχείρηση να προχωρήσει σε:</w:t>
      </w:r>
    </w:p>
    <w:p w:rsidR="007119B9" w:rsidRPr="00AF51FB" w:rsidRDefault="007119B9" w:rsidP="007119B9">
      <w:pPr>
        <w:ind w:left="720"/>
      </w:pPr>
      <w:r w:rsidRPr="00AF51FB">
        <w:t>Α. Αύξηση της τιμής</w:t>
      </w:r>
    </w:p>
    <w:p w:rsidR="007119B9" w:rsidRPr="00AF51FB" w:rsidRDefault="007119B9" w:rsidP="007119B9">
      <w:pPr>
        <w:ind w:left="720"/>
        <w:rPr>
          <w:b/>
          <w:bCs/>
          <w:u w:val="single"/>
        </w:rPr>
      </w:pPr>
      <w:r w:rsidRPr="00AF51FB">
        <w:rPr>
          <w:b/>
          <w:bCs/>
          <w:u w:val="single"/>
        </w:rPr>
        <w:t>Β. Μείωση της τιμής</w:t>
      </w:r>
    </w:p>
    <w:p w:rsidR="007119B9" w:rsidRPr="00AF51FB" w:rsidRDefault="007119B9" w:rsidP="007119B9">
      <w:pPr>
        <w:ind w:left="720"/>
      </w:pPr>
      <w:r w:rsidRPr="00AF51FB">
        <w:t>Γ. Αύξηση της προσφερόμενης ποσότητας</w:t>
      </w:r>
    </w:p>
    <w:p w:rsidR="007119B9" w:rsidRPr="00AF51FB" w:rsidRDefault="007119B9" w:rsidP="007119B9">
      <w:pPr>
        <w:ind w:left="720"/>
      </w:pPr>
      <w:r w:rsidRPr="00AF51FB">
        <w:t>Δ. Μείωση της προσφερόμενης ποσότητας</w:t>
      </w:r>
    </w:p>
    <w:p w:rsidR="007119B9" w:rsidRPr="00AF51FB" w:rsidRDefault="007119B9" w:rsidP="00F0241F">
      <w:pPr>
        <w:widowControl/>
        <w:numPr>
          <w:ilvl w:val="0"/>
          <w:numId w:val="18"/>
        </w:numPr>
      </w:pPr>
      <w:r w:rsidRPr="00AF51FB">
        <w:t>Ο νόμος των φθινουσών αποδόσεων κλίμακας έχει εφαρμογή σε περιπτώσεις όπου:</w:t>
      </w:r>
    </w:p>
    <w:p w:rsidR="007119B9" w:rsidRPr="00AF51FB" w:rsidRDefault="007119B9" w:rsidP="007119B9">
      <w:pPr>
        <w:ind w:left="720"/>
      </w:pPr>
      <w:r w:rsidRPr="00AF51FB">
        <w:t>Α. Όλοι οι συντελεστές παραγωγής μεταβάλλονται αναλογικά</w:t>
      </w:r>
    </w:p>
    <w:p w:rsidR="007119B9" w:rsidRPr="00AF51FB" w:rsidRDefault="007119B9" w:rsidP="007119B9">
      <w:pPr>
        <w:ind w:left="720"/>
      </w:pPr>
      <w:r w:rsidRPr="00AF51FB">
        <w:t>Β. Οι συντελεστές υποκαθιστούνται μεταξύ τους</w:t>
      </w:r>
    </w:p>
    <w:p w:rsidR="007119B9" w:rsidRPr="00AF51FB" w:rsidRDefault="007119B9" w:rsidP="007119B9">
      <w:pPr>
        <w:ind w:left="720"/>
      </w:pPr>
      <w:r w:rsidRPr="00AF51FB">
        <w:t>Γ. Όλοι οι συντελεστές είναι σταθεροί</w:t>
      </w:r>
    </w:p>
    <w:p w:rsidR="007119B9" w:rsidRPr="00AF51FB" w:rsidRDefault="007119B9" w:rsidP="007119B9">
      <w:pPr>
        <w:pStyle w:val="a3"/>
        <w:ind w:left="720"/>
        <w:rPr>
          <w:rFonts w:ascii="Calibri" w:hAnsi="Calibri"/>
          <w:sz w:val="22"/>
          <w:szCs w:val="22"/>
          <w:u w:val="single"/>
        </w:rPr>
      </w:pPr>
      <w:r w:rsidRPr="00AF51FB">
        <w:rPr>
          <w:rFonts w:ascii="Calibri" w:hAnsi="Calibri"/>
          <w:sz w:val="22"/>
          <w:szCs w:val="22"/>
          <w:u w:val="single"/>
        </w:rPr>
        <w:t>Δ. Ένας συντελεστής μεταβάλλεται και οι υπόλοιποι παραμένουν σταθεροί.</w:t>
      </w:r>
    </w:p>
    <w:p w:rsidR="007119B9" w:rsidRPr="00AF51FB" w:rsidRDefault="007119B9" w:rsidP="00F0241F">
      <w:pPr>
        <w:widowControl/>
        <w:numPr>
          <w:ilvl w:val="0"/>
          <w:numId w:val="18"/>
        </w:numPr>
      </w:pPr>
      <w:r w:rsidRPr="00AF51FB">
        <w:t>Τα μονοπωλιακά κέρδη θα είναι μεγαλύτερα, εάν η ζήτηση είναι:</w:t>
      </w:r>
    </w:p>
    <w:p w:rsidR="007119B9" w:rsidRPr="00AF51FB" w:rsidRDefault="007119B9" w:rsidP="007119B9">
      <w:pPr>
        <w:ind w:left="720"/>
      </w:pPr>
      <w:r w:rsidRPr="00AF51FB">
        <w:t>Α. απείρως ελαστική</w:t>
      </w:r>
    </w:p>
    <w:p w:rsidR="007119B9" w:rsidRPr="00AF51FB" w:rsidRDefault="007119B9" w:rsidP="007119B9">
      <w:pPr>
        <w:ind w:left="720"/>
      </w:pPr>
      <w:r w:rsidRPr="00AF51FB">
        <w:t>Β. πολύ ελαστική</w:t>
      </w:r>
    </w:p>
    <w:p w:rsidR="007119B9" w:rsidRPr="00AF51FB" w:rsidRDefault="007119B9" w:rsidP="007119B9">
      <w:pPr>
        <w:pStyle w:val="1"/>
        <w:spacing w:before="0" w:after="0"/>
        <w:ind w:left="720"/>
        <w:rPr>
          <w:sz w:val="22"/>
          <w:szCs w:val="22"/>
          <w:u w:val="single"/>
        </w:rPr>
      </w:pPr>
      <w:bookmarkStart w:id="26" w:name="_Toc436812044"/>
      <w:r w:rsidRPr="00AF51FB">
        <w:rPr>
          <w:sz w:val="22"/>
          <w:szCs w:val="22"/>
          <w:u w:val="single"/>
        </w:rPr>
        <w:t>Γ. πολύ ανελαστική</w:t>
      </w:r>
      <w:bookmarkEnd w:id="26"/>
    </w:p>
    <w:p w:rsidR="007119B9" w:rsidRPr="00AF51FB" w:rsidRDefault="007119B9" w:rsidP="007119B9">
      <w:pPr>
        <w:ind w:left="720"/>
      </w:pPr>
      <w:r w:rsidRPr="00AF51FB">
        <w:t xml:space="preserve">Δ. </w:t>
      </w:r>
      <w:proofErr w:type="spellStart"/>
      <w:r w:rsidRPr="00AF51FB">
        <w:t>μοναδιαίας</w:t>
      </w:r>
      <w:proofErr w:type="spellEnd"/>
      <w:r w:rsidRPr="00AF51FB">
        <w:t xml:space="preserve"> ελαστικότητας</w:t>
      </w:r>
    </w:p>
    <w:p w:rsidR="007119B9" w:rsidRPr="00AF51FB" w:rsidRDefault="007119B9" w:rsidP="00F0241F">
      <w:pPr>
        <w:widowControl/>
        <w:numPr>
          <w:ilvl w:val="0"/>
          <w:numId w:val="18"/>
        </w:numPr>
      </w:pPr>
      <w:r w:rsidRPr="00AF51FB">
        <w:t>Η οικονομική περιοχή, σε σχέση με τις καμπύλες οροθέτησης βρίσκεται:</w:t>
      </w:r>
    </w:p>
    <w:p w:rsidR="007119B9" w:rsidRPr="00AF51FB" w:rsidRDefault="007119B9" w:rsidP="007119B9">
      <w:pPr>
        <w:ind w:left="720"/>
      </w:pPr>
      <w:r w:rsidRPr="00AF51FB">
        <w:t>Α. στα αριστερά της</w:t>
      </w:r>
    </w:p>
    <w:p w:rsidR="007119B9" w:rsidRPr="00AF51FB" w:rsidRDefault="007119B9" w:rsidP="007119B9">
      <w:pPr>
        <w:ind w:left="720"/>
      </w:pPr>
      <w:r w:rsidRPr="00AF51FB">
        <w:t>Β. στα δεξιά της</w:t>
      </w:r>
    </w:p>
    <w:p w:rsidR="007119B9" w:rsidRPr="00AF51FB" w:rsidRDefault="007119B9" w:rsidP="007119B9">
      <w:pPr>
        <w:pStyle w:val="1"/>
        <w:spacing w:before="0" w:after="0"/>
        <w:ind w:left="720"/>
        <w:rPr>
          <w:sz w:val="22"/>
          <w:szCs w:val="22"/>
          <w:u w:val="single"/>
        </w:rPr>
      </w:pPr>
      <w:bookmarkStart w:id="27" w:name="_Toc436812045"/>
      <w:r w:rsidRPr="00AF51FB">
        <w:rPr>
          <w:sz w:val="22"/>
          <w:szCs w:val="22"/>
          <w:u w:val="single"/>
        </w:rPr>
        <w:t>Γ. ανάμεσα</w:t>
      </w:r>
      <w:bookmarkEnd w:id="27"/>
      <w:r w:rsidRPr="00AF51FB">
        <w:rPr>
          <w:sz w:val="22"/>
          <w:szCs w:val="22"/>
          <w:u w:val="single"/>
        </w:rPr>
        <w:t xml:space="preserve"> </w:t>
      </w:r>
    </w:p>
    <w:p w:rsidR="007119B9" w:rsidRPr="00AF51FB" w:rsidRDefault="007119B9" w:rsidP="007119B9">
      <w:pPr>
        <w:ind w:left="720"/>
      </w:pPr>
      <w:r w:rsidRPr="00AF51FB">
        <w:t>Δ. είτε στα αριστερά, είτε στα δεξιά</w:t>
      </w:r>
    </w:p>
    <w:p w:rsidR="007119B9" w:rsidRPr="00AF51FB" w:rsidRDefault="007119B9" w:rsidP="00F0241F">
      <w:pPr>
        <w:widowControl/>
        <w:numPr>
          <w:ilvl w:val="0"/>
          <w:numId w:val="18"/>
        </w:numPr>
      </w:pPr>
      <w:r w:rsidRPr="00AF51FB">
        <w:t>Κατώτερο αγαθό είναι αυτό του οποίου η ζητούμενη ποσότητα</w:t>
      </w:r>
    </w:p>
    <w:p w:rsidR="007119B9" w:rsidRPr="00AF51FB" w:rsidRDefault="007119B9" w:rsidP="007119B9">
      <w:pPr>
        <w:ind w:left="720"/>
      </w:pPr>
      <w:r w:rsidRPr="00AF51FB">
        <w:t>Α. αυξάνεται όταν η τιμή του μειώνεται</w:t>
      </w:r>
    </w:p>
    <w:p w:rsidR="007119B9" w:rsidRPr="00AF51FB" w:rsidRDefault="007119B9" w:rsidP="007119B9">
      <w:pPr>
        <w:pStyle w:val="1"/>
        <w:spacing w:before="0" w:after="0"/>
        <w:ind w:left="720"/>
        <w:rPr>
          <w:sz w:val="22"/>
          <w:szCs w:val="22"/>
          <w:u w:val="single"/>
        </w:rPr>
      </w:pPr>
      <w:bookmarkStart w:id="28" w:name="_Toc436812046"/>
      <w:r w:rsidRPr="00AF51FB">
        <w:rPr>
          <w:sz w:val="22"/>
          <w:szCs w:val="22"/>
          <w:u w:val="single"/>
        </w:rPr>
        <w:t>Β. αυξάνεται όταν το πραγματικό εισόδημα του καταναλωτή μειώνεται</w:t>
      </w:r>
      <w:bookmarkEnd w:id="28"/>
    </w:p>
    <w:p w:rsidR="007119B9" w:rsidRPr="00AF51FB" w:rsidRDefault="007119B9" w:rsidP="007119B9">
      <w:pPr>
        <w:ind w:left="720"/>
      </w:pPr>
      <w:r w:rsidRPr="00AF51FB">
        <w:t>Γ. αυξάνεται όταν η συνολική χρησιμότητα του καταναλωτή αυξάνεται</w:t>
      </w:r>
    </w:p>
    <w:p w:rsidR="007119B9" w:rsidRPr="00AF51FB" w:rsidRDefault="007119B9" w:rsidP="007119B9">
      <w:pPr>
        <w:ind w:left="720"/>
      </w:pPr>
      <w:r w:rsidRPr="00AF51FB">
        <w:t>Δ. Κανένα από τα παραπάνω</w:t>
      </w:r>
    </w:p>
    <w:p w:rsidR="007119B9" w:rsidRPr="00AF51FB" w:rsidRDefault="007119B9" w:rsidP="00F0241F">
      <w:pPr>
        <w:widowControl/>
        <w:numPr>
          <w:ilvl w:val="0"/>
          <w:numId w:val="18"/>
        </w:numPr>
      </w:pPr>
      <w:r w:rsidRPr="00AF51FB">
        <w:t>Εάν η ζήτηση για αγροτικά προϊόντα είναι ανελαστική, μία αύξηση στη σοδειά τα συνολικά έσοδα της εκμετάλλευσης θα:</w:t>
      </w:r>
    </w:p>
    <w:p w:rsidR="007119B9" w:rsidRPr="00AF51FB" w:rsidRDefault="007119B9" w:rsidP="007119B9">
      <w:pPr>
        <w:ind w:left="720"/>
      </w:pPr>
      <w:r w:rsidRPr="00AF51FB">
        <w:t>Α. αυξηθούν</w:t>
      </w:r>
    </w:p>
    <w:p w:rsidR="007119B9" w:rsidRPr="00AF51FB" w:rsidRDefault="007119B9" w:rsidP="007119B9">
      <w:pPr>
        <w:pStyle w:val="1"/>
        <w:spacing w:before="0" w:after="0"/>
        <w:ind w:left="720"/>
        <w:rPr>
          <w:sz w:val="22"/>
          <w:szCs w:val="22"/>
          <w:u w:val="single"/>
        </w:rPr>
      </w:pPr>
      <w:bookmarkStart w:id="29" w:name="_Toc436812047"/>
      <w:r w:rsidRPr="00AF51FB">
        <w:rPr>
          <w:sz w:val="22"/>
          <w:szCs w:val="22"/>
          <w:u w:val="single"/>
        </w:rPr>
        <w:t>Β. μειωθούν</w:t>
      </w:r>
      <w:bookmarkEnd w:id="29"/>
    </w:p>
    <w:p w:rsidR="007119B9" w:rsidRPr="00AF51FB" w:rsidRDefault="007119B9" w:rsidP="007119B9">
      <w:pPr>
        <w:ind w:left="720"/>
      </w:pPr>
      <w:r w:rsidRPr="00AF51FB">
        <w:t>Γ. παραμείνουν αμετάβλητα</w:t>
      </w:r>
    </w:p>
    <w:p w:rsidR="007119B9" w:rsidRPr="00AF51FB" w:rsidRDefault="007119B9" w:rsidP="007119B9">
      <w:pPr>
        <w:ind w:left="720"/>
      </w:pPr>
      <w:r w:rsidRPr="00AF51FB">
        <w:t>Δ. είτε θα αυξηθούν είτε θα μειωθούν, ανάλογα με το τι θα γίνει με την προσφορά</w:t>
      </w:r>
    </w:p>
    <w:p w:rsidR="007119B9" w:rsidRPr="00AF51FB" w:rsidRDefault="007119B9" w:rsidP="00F0241F">
      <w:pPr>
        <w:widowControl/>
        <w:numPr>
          <w:ilvl w:val="0"/>
          <w:numId w:val="18"/>
        </w:numPr>
      </w:pPr>
      <w:r w:rsidRPr="00AF51FB">
        <w:t>Σταθερές αποδόσεις κλίμακας υπάρχουν όταν:</w:t>
      </w:r>
    </w:p>
    <w:p w:rsidR="007119B9" w:rsidRPr="00AF51FB" w:rsidRDefault="007119B9" w:rsidP="007119B9">
      <w:pPr>
        <w:ind w:left="720"/>
      </w:pPr>
      <w:r w:rsidRPr="00AF51FB">
        <w:t>Α. μία αύξηση όλων των εισροών αφήνει σταθερό το παραγόμενο προϊόν</w:t>
      </w:r>
    </w:p>
    <w:p w:rsidR="007119B9" w:rsidRPr="00AF51FB" w:rsidRDefault="007119B9" w:rsidP="007119B9">
      <w:pPr>
        <w:ind w:left="720"/>
      </w:pPr>
      <w:r w:rsidRPr="00AF51FB">
        <w:lastRenderedPageBreak/>
        <w:t>Β. Η καμπύλη μέσου κόστους στη μακροχρόνια περίοδο είναι σταθερή</w:t>
      </w:r>
    </w:p>
    <w:p w:rsidR="007119B9" w:rsidRPr="00AF51FB" w:rsidRDefault="007119B9" w:rsidP="007119B9">
      <w:pPr>
        <w:ind w:left="720"/>
      </w:pPr>
      <w:r w:rsidRPr="00AF51FB">
        <w:t>Γ. Η καμπύλη του οριακού κόστους παραμένει σταθερή</w:t>
      </w:r>
    </w:p>
    <w:p w:rsidR="007119B9" w:rsidRPr="00AF51FB" w:rsidRDefault="007119B9" w:rsidP="007119B9">
      <w:pPr>
        <w:ind w:left="720"/>
        <w:rPr>
          <w:b/>
          <w:bCs/>
          <w:u w:val="single"/>
        </w:rPr>
      </w:pPr>
      <w:r w:rsidRPr="00AF51FB">
        <w:rPr>
          <w:b/>
          <w:bCs/>
          <w:u w:val="single"/>
        </w:rPr>
        <w:t>Δ. μία αύξηση όλων των εισροών προκαλεί ισόποση αύξηση στο παραγόμενο προϊόν</w:t>
      </w:r>
    </w:p>
    <w:p w:rsidR="007119B9" w:rsidRPr="00AF51FB" w:rsidRDefault="007119B9" w:rsidP="00F0241F">
      <w:pPr>
        <w:widowControl/>
        <w:numPr>
          <w:ilvl w:val="0"/>
          <w:numId w:val="18"/>
        </w:numPr>
      </w:pPr>
      <w:r w:rsidRPr="00AF51FB">
        <w:t xml:space="preserve">Αν το κόστος ευκαιρίας του αγαθού Υ σε όρους του Χ είναι ίσο με 3, τότε αυτό σημαίνει ότι: </w:t>
      </w:r>
    </w:p>
    <w:p w:rsidR="007119B9" w:rsidRPr="00AF51FB" w:rsidRDefault="007119B9" w:rsidP="007119B9">
      <w:pPr>
        <w:ind w:left="720"/>
      </w:pPr>
      <w:r w:rsidRPr="00AF51FB">
        <w:t>Α. για να παραχθεί μια επιπλέον μονάδα από το αγαθό Χ θα πρέπει να θυσιαστούν 3 μονάδες από το αγαθό Υ</w:t>
      </w:r>
    </w:p>
    <w:p w:rsidR="007119B9" w:rsidRPr="00AF51FB" w:rsidRDefault="007119B9" w:rsidP="007119B9">
      <w:pPr>
        <w:ind w:left="720"/>
        <w:rPr>
          <w:b/>
          <w:bCs/>
          <w:u w:val="single"/>
        </w:rPr>
      </w:pPr>
      <w:r w:rsidRPr="00AF51FB">
        <w:rPr>
          <w:b/>
          <w:bCs/>
          <w:u w:val="single"/>
        </w:rPr>
        <w:t>Β. για να παραχθεί μια επιπλέον μονάδα από το αγαθό Υ θα πρέπει να θυσιαστούν 3 μονάδες από το αγαθό Χ</w:t>
      </w:r>
    </w:p>
    <w:p w:rsidR="007119B9" w:rsidRPr="00AF51FB" w:rsidRDefault="007119B9" w:rsidP="007119B9">
      <w:pPr>
        <w:ind w:left="720"/>
      </w:pPr>
      <w:r w:rsidRPr="00AF51FB">
        <w:t xml:space="preserve">Γ. μια αύξηση της ποσότητας του αγαθού Χ κατά 1% θα έχει σαν αποτέλεσμα τη μείωση της ποσότητας του Υ κατά 3%. </w:t>
      </w:r>
    </w:p>
    <w:p w:rsidR="007119B9" w:rsidRPr="00AF51FB" w:rsidRDefault="007119B9" w:rsidP="007119B9">
      <w:pPr>
        <w:ind w:left="720"/>
      </w:pPr>
      <w:r w:rsidRPr="00AF51FB">
        <w:t>Δ. μια αύξηση της ποσότητας του αγαθού Υ κατά 1% θα έχει σαν αποτέλεσμα τη μείωση της ποσότητας του Χ κατά 3%.</w:t>
      </w:r>
    </w:p>
    <w:p w:rsidR="007119B9" w:rsidRPr="00AF51FB" w:rsidRDefault="007119B9" w:rsidP="00F0241F">
      <w:pPr>
        <w:widowControl/>
        <w:numPr>
          <w:ilvl w:val="0"/>
          <w:numId w:val="18"/>
        </w:numPr>
      </w:pPr>
      <w:r w:rsidRPr="00AF51FB">
        <w:t xml:space="preserve">Τα αγαθά Χ και Υ είναι μεταξύ τους υποκατάστατα. Αν υπάρξει μια αύξηση στην τιμή του αγαθού Χ, </w:t>
      </w:r>
      <w:r w:rsidRPr="00AF51FB">
        <w:rPr>
          <w:lang w:val="en-US"/>
        </w:rPr>
        <w:t>ceteris</w:t>
      </w:r>
      <w:r w:rsidRPr="00AF51FB">
        <w:t xml:space="preserve"> </w:t>
      </w:r>
      <w:r w:rsidRPr="00AF51FB">
        <w:rPr>
          <w:lang w:val="en-US"/>
        </w:rPr>
        <w:t>paribus</w:t>
      </w:r>
      <w:r w:rsidRPr="00AF51FB">
        <w:t xml:space="preserve">, του οποίου η ζήτηση είναι ελαστική, τότε η συνολική δαπάνη των καταναλωτών:  </w:t>
      </w:r>
    </w:p>
    <w:p w:rsidR="007119B9" w:rsidRPr="00AF51FB" w:rsidRDefault="007119B9" w:rsidP="007119B9">
      <w:pPr>
        <w:ind w:left="720"/>
      </w:pPr>
      <w:r w:rsidRPr="00AF51FB">
        <w:t xml:space="preserve">Α. για το αγαθό Χ θα αυξηθεί </w:t>
      </w:r>
    </w:p>
    <w:p w:rsidR="007119B9" w:rsidRPr="00AF51FB" w:rsidRDefault="007119B9" w:rsidP="007119B9">
      <w:pPr>
        <w:ind w:left="720"/>
      </w:pPr>
      <w:r w:rsidRPr="00AF51FB">
        <w:t xml:space="preserve">Β. για το αγαθό Χ θα παραμείνει σταθερή </w:t>
      </w:r>
    </w:p>
    <w:p w:rsidR="007119B9" w:rsidRPr="00AF51FB" w:rsidRDefault="007119B9" w:rsidP="007119B9">
      <w:pPr>
        <w:ind w:left="720"/>
        <w:rPr>
          <w:b/>
          <w:bCs/>
          <w:u w:val="single"/>
        </w:rPr>
      </w:pPr>
      <w:r w:rsidRPr="00AF51FB">
        <w:rPr>
          <w:b/>
          <w:bCs/>
          <w:u w:val="single"/>
        </w:rPr>
        <w:t xml:space="preserve">Γ. για το αγαθό Υ θα αυξηθεί </w:t>
      </w:r>
    </w:p>
    <w:p w:rsidR="007119B9" w:rsidRPr="00AF51FB" w:rsidRDefault="007119B9" w:rsidP="007119B9">
      <w:pPr>
        <w:ind w:left="720"/>
      </w:pPr>
      <w:r w:rsidRPr="00AF51FB">
        <w:t>Δ. για το αγαθό Υ θα παραμείνει σταθερή</w:t>
      </w:r>
    </w:p>
    <w:p w:rsidR="007119B9" w:rsidRPr="00AF51FB" w:rsidRDefault="007119B9" w:rsidP="00F0241F">
      <w:pPr>
        <w:widowControl/>
        <w:numPr>
          <w:ilvl w:val="0"/>
          <w:numId w:val="18"/>
        </w:numPr>
        <w:jc w:val="both"/>
      </w:pPr>
      <w:r w:rsidRPr="00AF51FB">
        <w:t>Συνήθως το μέσο σταθερό κόστος (AFC)</w:t>
      </w:r>
    </w:p>
    <w:p w:rsidR="007119B9" w:rsidRPr="00AF51FB" w:rsidRDefault="007119B9" w:rsidP="007119B9">
      <w:pPr>
        <w:ind w:left="720"/>
      </w:pPr>
      <w:r w:rsidRPr="00AF51FB">
        <w:t xml:space="preserve">Α. είναι σταθερό ανεξάρτητα από το επίπεδο παραγωγής </w:t>
      </w:r>
    </w:p>
    <w:p w:rsidR="007119B9" w:rsidRPr="00AF51FB" w:rsidRDefault="007119B9" w:rsidP="007119B9">
      <w:pPr>
        <w:ind w:left="720"/>
        <w:rPr>
          <w:b/>
          <w:bCs/>
          <w:u w:val="single"/>
        </w:rPr>
      </w:pPr>
      <w:r w:rsidRPr="00AF51FB">
        <w:rPr>
          <w:b/>
          <w:bCs/>
          <w:u w:val="single"/>
        </w:rPr>
        <w:t xml:space="preserve">Β. μειώνεται όταν η παραγωγή αυξάνεται </w:t>
      </w:r>
    </w:p>
    <w:p w:rsidR="007119B9" w:rsidRPr="00AF51FB" w:rsidRDefault="007119B9" w:rsidP="007119B9">
      <w:pPr>
        <w:ind w:left="720"/>
      </w:pPr>
      <w:r w:rsidRPr="00AF51FB">
        <w:t xml:space="preserve">Γ. αυξάνεται όταν η παραγωγή αυξάνεται </w:t>
      </w:r>
    </w:p>
    <w:p w:rsidR="007119B9" w:rsidRPr="00AF51FB" w:rsidRDefault="007119B9" w:rsidP="007119B9">
      <w:pPr>
        <w:ind w:left="720"/>
      </w:pPr>
      <w:r w:rsidRPr="00AF51FB">
        <w:t xml:space="preserve">Δ. είναι το πηλίκο του συνολικού κόστους προς τις μονάδες παραγωγής. </w:t>
      </w:r>
    </w:p>
    <w:p w:rsidR="007119B9" w:rsidRPr="00AF51FB" w:rsidRDefault="007119B9" w:rsidP="00F0241F">
      <w:pPr>
        <w:widowControl/>
        <w:numPr>
          <w:ilvl w:val="0"/>
          <w:numId w:val="18"/>
        </w:numPr>
        <w:jc w:val="both"/>
      </w:pPr>
      <w:r w:rsidRPr="00AF51FB">
        <w:t xml:space="preserve">Αν η ζητούμενη ποσότητα ενός αγαθού παραμένει αμετάβλητη καθώς η τιμή του μεταβάλλεται τότε η ελαστικότητα ζήτησης ως την τιμή είναι: </w:t>
      </w:r>
    </w:p>
    <w:p w:rsidR="007119B9" w:rsidRPr="00AF51FB" w:rsidRDefault="007119B9" w:rsidP="007119B9">
      <w:pPr>
        <w:ind w:left="720"/>
      </w:pPr>
      <w:r w:rsidRPr="00AF51FB">
        <w:t xml:space="preserve">Α. μεγαλύτερη από τη μονάδα  </w:t>
      </w:r>
    </w:p>
    <w:p w:rsidR="007119B9" w:rsidRPr="00AF51FB" w:rsidRDefault="007119B9" w:rsidP="007119B9">
      <w:pPr>
        <w:ind w:left="720"/>
      </w:pPr>
      <w:r w:rsidRPr="00AF51FB">
        <w:t xml:space="preserve">Β. ίση με τη μονάδα </w:t>
      </w:r>
    </w:p>
    <w:p w:rsidR="007119B9" w:rsidRPr="00AF51FB" w:rsidRDefault="007119B9" w:rsidP="007119B9">
      <w:pPr>
        <w:ind w:left="720"/>
      </w:pPr>
      <w:r w:rsidRPr="00AF51FB">
        <w:t xml:space="preserve">Γ. πλήρως ελαστική  </w:t>
      </w:r>
    </w:p>
    <w:p w:rsidR="007119B9" w:rsidRPr="00AF51FB" w:rsidRDefault="007119B9" w:rsidP="007119B9">
      <w:pPr>
        <w:ind w:left="720"/>
        <w:rPr>
          <w:rFonts w:cs="Arial"/>
          <w:b/>
          <w:bCs/>
          <w:u w:val="single"/>
        </w:rPr>
      </w:pPr>
      <w:r w:rsidRPr="00AF51FB">
        <w:rPr>
          <w:b/>
          <w:bCs/>
          <w:u w:val="single"/>
        </w:rPr>
        <w:t xml:space="preserve">Δ. μηδέν </w:t>
      </w:r>
    </w:p>
    <w:p w:rsidR="007119B9" w:rsidRPr="00AF51FB" w:rsidRDefault="007119B9" w:rsidP="00F0241F">
      <w:pPr>
        <w:widowControl/>
        <w:numPr>
          <w:ilvl w:val="0"/>
          <w:numId w:val="18"/>
        </w:numPr>
        <w:jc w:val="both"/>
      </w:pPr>
      <w:r w:rsidRPr="00AF51FB">
        <w:t xml:space="preserve">Αν η ποσοστιαία αύξηση της ζητούμενης ποσότητας ενός αγαθού είναι μικρότερη από την ποσοστιαία μείωση της τιμής του, τότε η ελαστικότητα ζήτησης ως την τιμή είναι: </w:t>
      </w:r>
    </w:p>
    <w:p w:rsidR="007119B9" w:rsidRPr="00AF51FB" w:rsidRDefault="007119B9" w:rsidP="007119B9">
      <w:pPr>
        <w:ind w:left="720"/>
      </w:pPr>
      <w:r w:rsidRPr="00AF51FB">
        <w:t xml:space="preserve">Α. μεγαλύτερη από τη μονάδα  </w:t>
      </w:r>
    </w:p>
    <w:p w:rsidR="007119B9" w:rsidRPr="00AF51FB" w:rsidRDefault="007119B9" w:rsidP="007119B9">
      <w:pPr>
        <w:ind w:left="720"/>
      </w:pPr>
      <w:r w:rsidRPr="00AF51FB">
        <w:t xml:space="preserve">Β. ίση με τη μονάδα </w:t>
      </w:r>
    </w:p>
    <w:p w:rsidR="007119B9" w:rsidRPr="00AF51FB" w:rsidRDefault="007119B9" w:rsidP="007119B9">
      <w:pPr>
        <w:ind w:left="720"/>
        <w:rPr>
          <w:b/>
          <w:bCs/>
          <w:u w:val="single"/>
        </w:rPr>
      </w:pPr>
      <w:r w:rsidRPr="00AF51FB">
        <w:rPr>
          <w:b/>
          <w:bCs/>
          <w:u w:val="single"/>
        </w:rPr>
        <w:t xml:space="preserve">Γ. μικρότερη από τη μονάδα </w:t>
      </w:r>
    </w:p>
    <w:p w:rsidR="007119B9" w:rsidRPr="00AF51FB" w:rsidRDefault="007119B9" w:rsidP="007119B9">
      <w:pPr>
        <w:ind w:left="720"/>
      </w:pPr>
      <w:r w:rsidRPr="00AF51FB">
        <w:t xml:space="preserve">Δ. μηδέν </w:t>
      </w:r>
    </w:p>
    <w:p w:rsidR="007119B9" w:rsidRPr="00AF51FB" w:rsidRDefault="007119B9" w:rsidP="00F0241F">
      <w:pPr>
        <w:widowControl/>
        <w:numPr>
          <w:ilvl w:val="0"/>
          <w:numId w:val="18"/>
        </w:numPr>
        <w:jc w:val="both"/>
      </w:pPr>
      <w:r w:rsidRPr="00AF51FB">
        <w:t xml:space="preserve">Αν η ελαστικότητα ζήτησης ως την τιμή για ένα αγαθό είναι 2, τότε μια μείωση της τιμής του  </w:t>
      </w:r>
    </w:p>
    <w:p w:rsidR="007119B9" w:rsidRPr="00AF51FB" w:rsidRDefault="007119B9" w:rsidP="007119B9">
      <w:pPr>
        <w:ind w:left="720"/>
      </w:pPr>
      <w:r w:rsidRPr="00AF51FB">
        <w:t xml:space="preserve">Α. θα μείωση τη συνολική δαπάνη των καταναλωτών  </w:t>
      </w:r>
    </w:p>
    <w:p w:rsidR="007119B9" w:rsidRPr="00AF51FB" w:rsidRDefault="007119B9" w:rsidP="007119B9">
      <w:pPr>
        <w:ind w:left="720"/>
        <w:rPr>
          <w:b/>
          <w:bCs/>
          <w:u w:val="single"/>
        </w:rPr>
      </w:pPr>
      <w:r w:rsidRPr="00AF51FB">
        <w:rPr>
          <w:b/>
          <w:bCs/>
          <w:u w:val="single"/>
        </w:rPr>
        <w:t xml:space="preserve">Β. θα αυξήσει τη συνολική δαπάνη των καταναλωτών  ίση με τη μονάδα </w:t>
      </w:r>
    </w:p>
    <w:p w:rsidR="007119B9" w:rsidRPr="00AF51FB" w:rsidRDefault="007119B9" w:rsidP="007119B9">
      <w:pPr>
        <w:ind w:left="720"/>
      </w:pPr>
      <w:r w:rsidRPr="00AF51FB">
        <w:t xml:space="preserve">Γ. δεν θα μεταβάλει τη συνολική δαπάνη των καταναλωτών   </w:t>
      </w:r>
    </w:p>
    <w:p w:rsidR="007119B9" w:rsidRDefault="007119B9" w:rsidP="007119B9">
      <w:pPr>
        <w:ind w:left="720"/>
      </w:pPr>
      <w:r w:rsidRPr="00AF51FB">
        <w:t xml:space="preserve">Δ. θα αυξήσει τα συνολικά κέρδη των καταναλωτών </w:t>
      </w:r>
    </w:p>
    <w:p w:rsidR="00B637A5" w:rsidRDefault="00B637A5" w:rsidP="007119B9">
      <w:pPr>
        <w:ind w:left="720"/>
      </w:pPr>
    </w:p>
    <w:p w:rsidR="00B637A5" w:rsidRDefault="00B637A5" w:rsidP="007119B9">
      <w:pPr>
        <w:ind w:left="720"/>
      </w:pPr>
    </w:p>
    <w:p w:rsidR="00B637A5" w:rsidRPr="00AF51FB" w:rsidRDefault="00B637A5" w:rsidP="007119B9">
      <w:pPr>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
        <w:gridCol w:w="930"/>
        <w:gridCol w:w="7260"/>
      </w:tblGrid>
      <w:tr w:rsidR="007119B9" w:rsidRPr="00AF51FB" w:rsidTr="006B5D47">
        <w:tc>
          <w:tcPr>
            <w:tcW w:w="610" w:type="dxa"/>
          </w:tcPr>
          <w:p w:rsidR="007119B9" w:rsidRPr="00AF51FB" w:rsidRDefault="007119B9" w:rsidP="006B5D47">
            <w:pPr>
              <w:jc w:val="center"/>
            </w:pPr>
            <w:r w:rsidRPr="00AF51FB">
              <w:t xml:space="preserve"> 1</w:t>
            </w:r>
          </w:p>
        </w:tc>
        <w:tc>
          <w:tcPr>
            <w:tcW w:w="652" w:type="dxa"/>
            <w:vAlign w:val="center"/>
          </w:tcPr>
          <w:p w:rsidR="007119B9" w:rsidRPr="00AF51FB" w:rsidRDefault="007119B9" w:rsidP="006B5D47">
            <w:pPr>
              <w:jc w:val="center"/>
            </w:pPr>
            <w:r w:rsidRPr="00AF51FB">
              <w:t>Λ</w:t>
            </w:r>
          </w:p>
        </w:tc>
        <w:tc>
          <w:tcPr>
            <w:tcW w:w="7260" w:type="dxa"/>
            <w:vAlign w:val="bottom"/>
          </w:tcPr>
          <w:p w:rsidR="007119B9" w:rsidRPr="00AF51FB" w:rsidRDefault="007119B9" w:rsidP="006B5D47">
            <w:pPr>
              <w:jc w:val="both"/>
            </w:pPr>
            <w:r w:rsidRPr="00AF51FB">
              <w:t>Η τεχνολογική εξέλιξη είναι πολύ πιθανόν να μετατοπίσει την καμπύλη προσφοράς ενός προϊόντος προς τα αριστερά</w:t>
            </w:r>
          </w:p>
        </w:tc>
      </w:tr>
      <w:tr w:rsidR="007119B9" w:rsidRPr="00AF51FB" w:rsidTr="006B5D47">
        <w:tc>
          <w:tcPr>
            <w:tcW w:w="610" w:type="dxa"/>
          </w:tcPr>
          <w:p w:rsidR="007119B9" w:rsidRPr="00AF51FB" w:rsidRDefault="007119B9" w:rsidP="006B5D47">
            <w:pPr>
              <w:jc w:val="center"/>
            </w:pPr>
            <w:r w:rsidRPr="00AF51FB">
              <w:t>2</w:t>
            </w:r>
          </w:p>
        </w:tc>
        <w:tc>
          <w:tcPr>
            <w:tcW w:w="652" w:type="dxa"/>
            <w:vAlign w:val="center"/>
          </w:tcPr>
          <w:p w:rsidR="007119B9" w:rsidRPr="00AF51FB" w:rsidRDefault="007119B9" w:rsidP="006B5D47">
            <w:pPr>
              <w:jc w:val="center"/>
            </w:pPr>
            <w:r w:rsidRPr="00AF51FB">
              <w:t>Λ</w:t>
            </w:r>
          </w:p>
        </w:tc>
        <w:tc>
          <w:tcPr>
            <w:tcW w:w="7260" w:type="dxa"/>
            <w:vAlign w:val="bottom"/>
          </w:tcPr>
          <w:p w:rsidR="007119B9" w:rsidRPr="00AF51FB" w:rsidRDefault="007119B9" w:rsidP="006B5D47">
            <w:pPr>
              <w:jc w:val="both"/>
            </w:pPr>
            <w:r w:rsidRPr="00AF51FB">
              <w:t xml:space="preserve">Η τεχνολογική εξέλιξη είναι ο μοναδικός παράγοντας που μετατοπίζει την καμπύλη των παραγωγικών δυνατοτήτων προς τα πάνω και δεξιά </w:t>
            </w:r>
          </w:p>
        </w:tc>
      </w:tr>
      <w:tr w:rsidR="007119B9" w:rsidRPr="00AF51FB" w:rsidTr="006B5D47">
        <w:tc>
          <w:tcPr>
            <w:tcW w:w="610" w:type="dxa"/>
          </w:tcPr>
          <w:p w:rsidR="007119B9" w:rsidRPr="00AF51FB" w:rsidRDefault="007119B9" w:rsidP="006B5D47">
            <w:pPr>
              <w:jc w:val="center"/>
            </w:pPr>
            <w:r w:rsidRPr="00AF51FB">
              <w:t>3</w:t>
            </w:r>
          </w:p>
        </w:tc>
        <w:tc>
          <w:tcPr>
            <w:tcW w:w="652" w:type="dxa"/>
            <w:vAlign w:val="center"/>
          </w:tcPr>
          <w:p w:rsidR="007119B9" w:rsidRPr="00AF51FB" w:rsidRDefault="007119B9" w:rsidP="006B5D47">
            <w:pPr>
              <w:jc w:val="center"/>
            </w:pPr>
            <w:r w:rsidRPr="00AF51FB">
              <w:t>Λ</w:t>
            </w:r>
          </w:p>
        </w:tc>
        <w:tc>
          <w:tcPr>
            <w:tcW w:w="7260" w:type="dxa"/>
            <w:vAlign w:val="bottom"/>
          </w:tcPr>
          <w:p w:rsidR="007119B9" w:rsidRPr="00AF51FB" w:rsidRDefault="007119B9" w:rsidP="006B5D47">
            <w:pPr>
              <w:jc w:val="both"/>
            </w:pPr>
            <w:r w:rsidRPr="00AF51FB">
              <w:t>Τα φάρμακα παρουσιάζουν συνήθως ελαστική ζήτηση ως προς την τιμή</w:t>
            </w:r>
          </w:p>
        </w:tc>
      </w:tr>
      <w:tr w:rsidR="007119B9" w:rsidRPr="00AF51FB" w:rsidTr="006B5D47">
        <w:trPr>
          <w:trHeight w:val="85"/>
        </w:trPr>
        <w:tc>
          <w:tcPr>
            <w:tcW w:w="610" w:type="dxa"/>
          </w:tcPr>
          <w:p w:rsidR="007119B9" w:rsidRPr="00AF51FB" w:rsidRDefault="007119B9" w:rsidP="006B5D47">
            <w:pPr>
              <w:spacing w:line="360" w:lineRule="auto"/>
              <w:jc w:val="center"/>
            </w:pPr>
            <w:r w:rsidRPr="00AF51FB">
              <w:t>4</w:t>
            </w:r>
          </w:p>
        </w:tc>
        <w:tc>
          <w:tcPr>
            <w:tcW w:w="652" w:type="dxa"/>
            <w:vAlign w:val="center"/>
          </w:tcPr>
          <w:p w:rsidR="007119B9" w:rsidRPr="00AF51FB" w:rsidRDefault="007119B9" w:rsidP="006B5D47">
            <w:pPr>
              <w:spacing w:line="360" w:lineRule="auto"/>
              <w:jc w:val="center"/>
            </w:pPr>
            <w:r w:rsidRPr="00AF51FB">
              <w:t>Σ</w:t>
            </w:r>
          </w:p>
        </w:tc>
        <w:tc>
          <w:tcPr>
            <w:tcW w:w="7260" w:type="dxa"/>
            <w:vAlign w:val="bottom"/>
          </w:tcPr>
          <w:p w:rsidR="007119B9" w:rsidRPr="00AF51FB" w:rsidRDefault="007119B9" w:rsidP="006B5D47">
            <w:pPr>
              <w:spacing w:line="360" w:lineRule="auto"/>
              <w:jc w:val="both"/>
            </w:pPr>
            <w:r>
              <w:rPr>
                <w:noProof/>
                <w:lang w:eastAsia="el-GR"/>
              </w:rPr>
              <w:drawing>
                <wp:anchor distT="0" distB="0" distL="114300" distR="114300" simplePos="0" relativeHeight="251643904" behindDoc="0" locked="0" layoutInCell="1" allowOverlap="1" wp14:anchorId="22BC75FA" wp14:editId="3306B32A">
                  <wp:simplePos x="0" y="0"/>
                  <wp:positionH relativeFrom="column">
                    <wp:posOffset>1861820</wp:posOffset>
                  </wp:positionH>
                  <wp:positionV relativeFrom="paragraph">
                    <wp:posOffset>248920</wp:posOffset>
                  </wp:positionV>
                  <wp:extent cx="1091565" cy="599440"/>
                  <wp:effectExtent l="0" t="0" r="0" b="0"/>
                  <wp:wrapNone/>
                  <wp:docPr id="50" name="Objec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479" cstate="print">
                            <a:extLst>
                              <a:ext uri="{28A0092B-C50C-407E-A947-70E740481C1C}">
                                <a14:useLocalDpi xmlns:a14="http://schemas.microsoft.com/office/drawing/2010/main" val="0"/>
                              </a:ext>
                            </a:extLst>
                          </a:blip>
                          <a:srcRect/>
                          <a:stretch>
                            <a:fillRect/>
                          </a:stretch>
                        </pic:blipFill>
                        <pic:spPr bwMode="auto">
                          <a:xfrm>
                            <a:off x="0" y="0"/>
                            <a:ext cx="1091565" cy="599440"/>
                          </a:xfrm>
                          <a:prstGeom prst="rect">
                            <a:avLst/>
                          </a:prstGeom>
                          <a:noFill/>
                        </pic:spPr>
                      </pic:pic>
                    </a:graphicData>
                  </a:graphic>
                  <wp14:sizeRelH relativeFrom="page">
                    <wp14:pctWidth>0</wp14:pctWidth>
                  </wp14:sizeRelH>
                  <wp14:sizeRelV relativeFrom="page">
                    <wp14:pctHeight>0</wp14:pctHeight>
                  </wp14:sizeRelV>
                </wp:anchor>
              </w:drawing>
            </w:r>
            <w:r w:rsidRPr="00AF51FB">
              <w:t>Η καμπύλη των παραγωγικών δυνατοτήτων όταν δεν είναι ευθεία και έχει τα κοίλα προς την αρχή των  αξόνων οφείλεται στο ότι έχουμε αυξανόμενο εναλλακτικό κόστος.</w:t>
            </w:r>
          </w:p>
        </w:tc>
      </w:tr>
      <w:tr w:rsidR="007119B9" w:rsidRPr="00AF51FB" w:rsidTr="006B5D47">
        <w:tc>
          <w:tcPr>
            <w:tcW w:w="610" w:type="dxa"/>
          </w:tcPr>
          <w:p w:rsidR="007119B9" w:rsidRPr="00AF51FB" w:rsidRDefault="007119B9" w:rsidP="006B5D47">
            <w:pPr>
              <w:jc w:val="center"/>
            </w:pPr>
            <w:r w:rsidRPr="00AF51FB">
              <w:t>5</w:t>
            </w:r>
          </w:p>
        </w:tc>
        <w:tc>
          <w:tcPr>
            <w:tcW w:w="652" w:type="dxa"/>
            <w:vAlign w:val="center"/>
          </w:tcPr>
          <w:p w:rsidR="007119B9" w:rsidRPr="00AF51FB" w:rsidRDefault="007119B9" w:rsidP="006B5D47">
            <w:pPr>
              <w:jc w:val="center"/>
            </w:pPr>
            <w:r w:rsidRPr="00AF51FB">
              <w:t>Λ</w:t>
            </w:r>
          </w:p>
        </w:tc>
        <w:tc>
          <w:tcPr>
            <w:tcW w:w="7260" w:type="dxa"/>
            <w:vAlign w:val="bottom"/>
          </w:tcPr>
          <w:p w:rsidR="007119B9" w:rsidRPr="00AF51FB" w:rsidRDefault="007119B9" w:rsidP="006B5D47">
            <w:pPr>
              <w:pStyle w:val="a7"/>
              <w:jc w:val="both"/>
            </w:pPr>
            <w:r w:rsidRPr="00AF51FB">
              <w:t xml:space="preserve">Το </w:t>
            </w:r>
            <w:r w:rsidRPr="00AF51FB">
              <w:rPr>
                <w:color w:val="FF0000"/>
              </w:rPr>
              <w:t>βασικό οικονομικό πρόβλημα</w:t>
            </w:r>
            <w:r w:rsidRPr="00AF51FB">
              <w:t xml:space="preserve"> που αντιμετωπίζει η οικονομική επιστήμη είναι ο προσδιορισμός της τιμή ισορροπίας </w:t>
            </w:r>
          </w:p>
        </w:tc>
      </w:tr>
      <w:tr w:rsidR="007119B9" w:rsidRPr="00AF51FB" w:rsidTr="006B5D47">
        <w:tc>
          <w:tcPr>
            <w:tcW w:w="610" w:type="dxa"/>
          </w:tcPr>
          <w:p w:rsidR="007119B9" w:rsidRPr="00AF51FB" w:rsidRDefault="007119B9" w:rsidP="006B5D47">
            <w:pPr>
              <w:jc w:val="center"/>
            </w:pPr>
            <w:r w:rsidRPr="00AF51FB">
              <w:t>6</w:t>
            </w:r>
          </w:p>
        </w:tc>
        <w:tc>
          <w:tcPr>
            <w:tcW w:w="652" w:type="dxa"/>
            <w:vAlign w:val="center"/>
          </w:tcPr>
          <w:p w:rsidR="007119B9" w:rsidRPr="00AF51FB" w:rsidRDefault="007119B9" w:rsidP="006B5D47">
            <w:pPr>
              <w:jc w:val="center"/>
            </w:pPr>
            <w:r w:rsidRPr="00AF51FB">
              <w:t>Σ</w:t>
            </w:r>
          </w:p>
        </w:tc>
        <w:tc>
          <w:tcPr>
            <w:tcW w:w="7260" w:type="dxa"/>
            <w:vAlign w:val="bottom"/>
          </w:tcPr>
          <w:p w:rsidR="007119B9" w:rsidRPr="00AF51FB" w:rsidRDefault="007119B9" w:rsidP="006B5D47">
            <w:pPr>
              <w:jc w:val="both"/>
            </w:pPr>
            <w:r w:rsidRPr="00AF51FB">
              <w:t xml:space="preserve">Η </w:t>
            </w:r>
            <w:r w:rsidRPr="00AF51FB">
              <w:rPr>
                <w:color w:val="FF0000"/>
              </w:rPr>
              <w:t>ελεύθερη είσοδος και  έξοδος</w:t>
            </w:r>
            <w:r w:rsidRPr="00AF51FB">
              <w:t xml:space="preserve"> είναι απαραίτητη προϋπόθεση για να θεωρηθεί μια αγορά πλήρως ανταγωνιστική.</w:t>
            </w:r>
          </w:p>
        </w:tc>
      </w:tr>
      <w:tr w:rsidR="007119B9" w:rsidRPr="00AF51FB" w:rsidTr="006B5D47">
        <w:tc>
          <w:tcPr>
            <w:tcW w:w="610" w:type="dxa"/>
          </w:tcPr>
          <w:p w:rsidR="007119B9" w:rsidRPr="00AF51FB" w:rsidRDefault="007119B9" w:rsidP="006B5D47">
            <w:pPr>
              <w:jc w:val="center"/>
            </w:pPr>
            <w:r w:rsidRPr="00AF51FB">
              <w:t>7</w:t>
            </w:r>
          </w:p>
        </w:tc>
        <w:tc>
          <w:tcPr>
            <w:tcW w:w="652" w:type="dxa"/>
            <w:vAlign w:val="center"/>
          </w:tcPr>
          <w:p w:rsidR="007119B9" w:rsidRPr="00AF51FB" w:rsidRDefault="007119B9" w:rsidP="006B5D47">
            <w:pPr>
              <w:jc w:val="center"/>
            </w:pPr>
            <w:r w:rsidRPr="00AF51FB">
              <w:t>Λ</w:t>
            </w:r>
          </w:p>
        </w:tc>
        <w:tc>
          <w:tcPr>
            <w:tcW w:w="7260" w:type="dxa"/>
            <w:vAlign w:val="bottom"/>
          </w:tcPr>
          <w:p w:rsidR="007119B9" w:rsidRPr="00AF51FB" w:rsidRDefault="007119B9" w:rsidP="006B5D47">
            <w:pPr>
              <w:jc w:val="both"/>
            </w:pPr>
            <w:r w:rsidRPr="00AF51FB">
              <w:t>Η ζητούμενη ποσότητα έχει θετική σχέση με την τιμή</w:t>
            </w:r>
          </w:p>
        </w:tc>
      </w:tr>
      <w:tr w:rsidR="007119B9" w:rsidRPr="00AF51FB" w:rsidTr="006B5D47">
        <w:tc>
          <w:tcPr>
            <w:tcW w:w="610" w:type="dxa"/>
          </w:tcPr>
          <w:p w:rsidR="007119B9" w:rsidRPr="00AF51FB" w:rsidRDefault="007119B9" w:rsidP="006B5D47">
            <w:pPr>
              <w:jc w:val="center"/>
            </w:pPr>
            <w:r w:rsidRPr="00AF51FB">
              <w:t>8</w:t>
            </w:r>
          </w:p>
        </w:tc>
        <w:tc>
          <w:tcPr>
            <w:tcW w:w="652" w:type="dxa"/>
            <w:vAlign w:val="center"/>
          </w:tcPr>
          <w:p w:rsidR="007119B9" w:rsidRPr="00AF51FB" w:rsidRDefault="007119B9" w:rsidP="006B5D47">
            <w:pPr>
              <w:jc w:val="center"/>
            </w:pPr>
            <w:r w:rsidRPr="00AF51FB">
              <w:t>Σ</w:t>
            </w:r>
          </w:p>
        </w:tc>
        <w:tc>
          <w:tcPr>
            <w:tcW w:w="7260" w:type="dxa"/>
            <w:vAlign w:val="bottom"/>
          </w:tcPr>
          <w:p w:rsidR="007119B9" w:rsidRPr="00AF51FB" w:rsidRDefault="007119B9" w:rsidP="006B5D47">
            <w:pPr>
              <w:jc w:val="both"/>
            </w:pPr>
            <w:r w:rsidRPr="00AF51FB">
              <w:t xml:space="preserve">Μια </w:t>
            </w:r>
            <w:r w:rsidRPr="00AF51FB">
              <w:rPr>
                <w:color w:val="FF0000"/>
              </w:rPr>
              <w:t>αύξηση του εισοδήματος</w:t>
            </w:r>
            <w:r w:rsidRPr="00AF51FB">
              <w:t xml:space="preserve"> θα μετατοπίσει την καμπύλη ζήτησης προς τα πάνω και δεξιά  (υποθέτουμε κανονικό αγαθό)</w:t>
            </w:r>
          </w:p>
        </w:tc>
      </w:tr>
      <w:tr w:rsidR="007119B9" w:rsidRPr="00AF51FB" w:rsidTr="006B5D47">
        <w:tc>
          <w:tcPr>
            <w:tcW w:w="610" w:type="dxa"/>
          </w:tcPr>
          <w:p w:rsidR="007119B9" w:rsidRPr="00AF51FB" w:rsidRDefault="007119B9" w:rsidP="006B5D47">
            <w:pPr>
              <w:jc w:val="center"/>
            </w:pPr>
            <w:r w:rsidRPr="00AF51FB">
              <w:t>9</w:t>
            </w:r>
          </w:p>
        </w:tc>
        <w:tc>
          <w:tcPr>
            <w:tcW w:w="652" w:type="dxa"/>
            <w:vAlign w:val="center"/>
          </w:tcPr>
          <w:p w:rsidR="007119B9" w:rsidRPr="00AF51FB" w:rsidRDefault="007119B9" w:rsidP="006B5D47">
            <w:pPr>
              <w:jc w:val="center"/>
            </w:pPr>
            <w:r w:rsidRPr="00AF51FB">
              <w:t>Λ</w:t>
            </w:r>
          </w:p>
        </w:tc>
        <w:tc>
          <w:tcPr>
            <w:tcW w:w="7260" w:type="dxa"/>
            <w:vAlign w:val="bottom"/>
          </w:tcPr>
          <w:p w:rsidR="007119B9" w:rsidRPr="00AF51FB" w:rsidRDefault="007119B9" w:rsidP="006B5D47">
            <w:pPr>
              <w:jc w:val="both"/>
            </w:pPr>
            <w:r w:rsidRPr="00AF51FB">
              <w:t>Η καμπύλη ζήτησης της μονοπωλιακής επιχείρησης είναι ταυτόσημη με του οριακού εσόδου (Μ</w:t>
            </w:r>
            <w:r w:rsidRPr="00AF51FB">
              <w:rPr>
                <w:lang w:val="en-US"/>
              </w:rPr>
              <w:t>R</w:t>
            </w:r>
            <w:r w:rsidRPr="00AF51FB">
              <w:t>) και του μέσου εσόδου (Α</w:t>
            </w:r>
            <w:r w:rsidRPr="00AF51FB">
              <w:rPr>
                <w:lang w:val="en-US"/>
              </w:rPr>
              <w:t>R</w:t>
            </w:r>
            <w:r w:rsidRPr="00AF51FB">
              <w:t xml:space="preserve">). </w:t>
            </w:r>
          </w:p>
        </w:tc>
      </w:tr>
      <w:tr w:rsidR="007119B9" w:rsidRPr="00AF51FB" w:rsidTr="006B5D47">
        <w:tc>
          <w:tcPr>
            <w:tcW w:w="610" w:type="dxa"/>
          </w:tcPr>
          <w:p w:rsidR="007119B9" w:rsidRPr="00AF51FB" w:rsidRDefault="007119B9" w:rsidP="006B5D47">
            <w:pPr>
              <w:jc w:val="center"/>
            </w:pPr>
            <w:r w:rsidRPr="00AF51FB">
              <w:t>10</w:t>
            </w:r>
          </w:p>
        </w:tc>
        <w:tc>
          <w:tcPr>
            <w:tcW w:w="652" w:type="dxa"/>
            <w:vAlign w:val="center"/>
          </w:tcPr>
          <w:p w:rsidR="007119B9" w:rsidRPr="00AF51FB" w:rsidRDefault="007119B9" w:rsidP="006B5D47">
            <w:pPr>
              <w:jc w:val="center"/>
            </w:pPr>
            <w:r w:rsidRPr="00AF51FB">
              <w:t>Λ</w:t>
            </w:r>
          </w:p>
        </w:tc>
        <w:tc>
          <w:tcPr>
            <w:tcW w:w="7260" w:type="dxa"/>
            <w:vAlign w:val="bottom"/>
          </w:tcPr>
          <w:p w:rsidR="007119B9" w:rsidRPr="00AF51FB" w:rsidRDefault="007119B9" w:rsidP="006B5D47">
            <w:pPr>
              <w:jc w:val="both"/>
            </w:pPr>
            <w:r w:rsidRPr="00AF51FB">
              <w:t>Όταν έχουμε μείωση της ζητούμενης ποσότητας τότε μετακινούμαστε σε χαμηλότερη καμπύλη ζήτησης</w:t>
            </w:r>
          </w:p>
        </w:tc>
      </w:tr>
      <w:tr w:rsidR="007119B9" w:rsidRPr="00AF51FB" w:rsidTr="006B5D47">
        <w:tc>
          <w:tcPr>
            <w:tcW w:w="610" w:type="dxa"/>
          </w:tcPr>
          <w:p w:rsidR="007119B9" w:rsidRPr="00AF51FB" w:rsidRDefault="007119B9" w:rsidP="006B5D47">
            <w:pPr>
              <w:jc w:val="center"/>
            </w:pPr>
            <w:r w:rsidRPr="00AF51FB">
              <w:t>11</w:t>
            </w:r>
          </w:p>
        </w:tc>
        <w:tc>
          <w:tcPr>
            <w:tcW w:w="652" w:type="dxa"/>
            <w:vAlign w:val="center"/>
          </w:tcPr>
          <w:p w:rsidR="007119B9" w:rsidRPr="00AF51FB" w:rsidRDefault="007119B9" w:rsidP="006B5D47">
            <w:pPr>
              <w:jc w:val="center"/>
            </w:pPr>
            <w:r w:rsidRPr="00AF51FB">
              <w:t>Σ</w:t>
            </w:r>
          </w:p>
        </w:tc>
        <w:tc>
          <w:tcPr>
            <w:tcW w:w="7260" w:type="dxa"/>
            <w:vAlign w:val="bottom"/>
          </w:tcPr>
          <w:p w:rsidR="007119B9" w:rsidRPr="00AF51FB" w:rsidRDefault="007119B9" w:rsidP="006B5D47">
            <w:pPr>
              <w:jc w:val="both"/>
            </w:pPr>
            <w:r w:rsidRPr="00AF51FB">
              <w:t>Αν με την αύξηση της τιμής ενός αγαθού οι καταναλωτές αυξάνουν το ποσό που δαπανούν για το συγκεκριμένο αγαθό αυτό σημαίνει ότι η ζήτηση για το αγαθό είναι ανελαστική.</w:t>
            </w:r>
          </w:p>
        </w:tc>
      </w:tr>
      <w:tr w:rsidR="007119B9" w:rsidRPr="00AF51FB" w:rsidTr="006B5D47">
        <w:tc>
          <w:tcPr>
            <w:tcW w:w="610" w:type="dxa"/>
          </w:tcPr>
          <w:p w:rsidR="007119B9" w:rsidRPr="00AF51FB" w:rsidRDefault="007119B9" w:rsidP="006B5D47">
            <w:pPr>
              <w:jc w:val="center"/>
            </w:pPr>
            <w:r w:rsidRPr="00AF51FB">
              <w:t>12</w:t>
            </w:r>
          </w:p>
        </w:tc>
        <w:tc>
          <w:tcPr>
            <w:tcW w:w="652" w:type="dxa"/>
            <w:vAlign w:val="center"/>
          </w:tcPr>
          <w:p w:rsidR="007119B9" w:rsidRPr="00AF51FB" w:rsidRDefault="007119B9" w:rsidP="006B5D47">
            <w:pPr>
              <w:jc w:val="center"/>
            </w:pPr>
            <w:r w:rsidRPr="00AF51FB">
              <w:t>Σ</w:t>
            </w:r>
          </w:p>
        </w:tc>
        <w:tc>
          <w:tcPr>
            <w:tcW w:w="7260" w:type="dxa"/>
            <w:vAlign w:val="bottom"/>
          </w:tcPr>
          <w:p w:rsidR="007119B9" w:rsidRPr="00AF51FB" w:rsidRDefault="007119B9" w:rsidP="006B5D47">
            <w:pPr>
              <w:jc w:val="both"/>
            </w:pPr>
            <w:r w:rsidRPr="00AF51FB">
              <w:t xml:space="preserve">Η ελαστικότητα προσφοράς για ένα αγαθό βρέθηκε να είναι ίση με 0,7, αυτό σημαίνει ότι μια αύξηση της τιμής του προϊόντος κατά 10% θα έχει ως αποτέλεσμα την αύξηση της προσφερόμενης ποσότητας κατά 7%. </w:t>
            </w:r>
          </w:p>
        </w:tc>
      </w:tr>
      <w:tr w:rsidR="007119B9" w:rsidRPr="00AF51FB" w:rsidTr="006B5D47">
        <w:tc>
          <w:tcPr>
            <w:tcW w:w="610" w:type="dxa"/>
          </w:tcPr>
          <w:p w:rsidR="007119B9" w:rsidRPr="00AF51FB" w:rsidRDefault="007119B9" w:rsidP="006B5D47">
            <w:pPr>
              <w:jc w:val="center"/>
            </w:pPr>
            <w:r w:rsidRPr="00AF51FB">
              <w:t>13</w:t>
            </w:r>
          </w:p>
        </w:tc>
        <w:tc>
          <w:tcPr>
            <w:tcW w:w="652" w:type="dxa"/>
            <w:vAlign w:val="center"/>
          </w:tcPr>
          <w:p w:rsidR="007119B9" w:rsidRPr="00AF51FB" w:rsidRDefault="007119B9" w:rsidP="006B5D47">
            <w:pPr>
              <w:jc w:val="center"/>
            </w:pPr>
            <w:r w:rsidRPr="00AF51FB">
              <w:t>Σ</w:t>
            </w:r>
          </w:p>
        </w:tc>
        <w:tc>
          <w:tcPr>
            <w:tcW w:w="7260" w:type="dxa"/>
            <w:vAlign w:val="bottom"/>
          </w:tcPr>
          <w:p w:rsidR="007119B9" w:rsidRPr="00AF51FB" w:rsidRDefault="007119B9" w:rsidP="006B5D47">
            <w:pPr>
              <w:jc w:val="both"/>
            </w:pPr>
            <w:r w:rsidRPr="00AF51FB">
              <w:t>Όταν το οριακό έσοδο (</w:t>
            </w:r>
            <w:r w:rsidRPr="00AF51FB">
              <w:rPr>
                <w:lang w:val="en-US"/>
              </w:rPr>
              <w:t>MR</w:t>
            </w:r>
            <w:r w:rsidRPr="00AF51FB">
              <w:t>) μιας επιχείρησης είναι μεγαλύτερο από το οριακό κόστος (</w:t>
            </w:r>
            <w:r w:rsidRPr="00AF51FB">
              <w:rPr>
                <w:lang w:val="en-US"/>
              </w:rPr>
              <w:t>MC</w:t>
            </w:r>
            <w:r w:rsidRPr="00AF51FB">
              <w:t>) τότε η επιχείρηση δεν πρέπει να συνεχίσει να παράγει στο ίδιο επίπεδο παραγωγής για να μεγιστοποιήσει τα κέρδη της.</w:t>
            </w:r>
          </w:p>
        </w:tc>
      </w:tr>
      <w:tr w:rsidR="007119B9" w:rsidRPr="00AF51FB" w:rsidTr="006B5D47">
        <w:tc>
          <w:tcPr>
            <w:tcW w:w="610" w:type="dxa"/>
          </w:tcPr>
          <w:p w:rsidR="007119B9" w:rsidRPr="00AF51FB" w:rsidRDefault="007119B9" w:rsidP="006B5D47">
            <w:pPr>
              <w:jc w:val="center"/>
            </w:pPr>
            <w:r w:rsidRPr="00AF51FB">
              <w:t>14</w:t>
            </w:r>
          </w:p>
        </w:tc>
        <w:tc>
          <w:tcPr>
            <w:tcW w:w="652" w:type="dxa"/>
            <w:vAlign w:val="center"/>
          </w:tcPr>
          <w:p w:rsidR="007119B9" w:rsidRPr="00AF51FB" w:rsidRDefault="007119B9" w:rsidP="006B5D47">
            <w:pPr>
              <w:jc w:val="center"/>
            </w:pPr>
            <w:r w:rsidRPr="00AF51FB">
              <w:t>Λ</w:t>
            </w:r>
          </w:p>
        </w:tc>
        <w:tc>
          <w:tcPr>
            <w:tcW w:w="7260" w:type="dxa"/>
            <w:vAlign w:val="bottom"/>
          </w:tcPr>
          <w:p w:rsidR="007119B9" w:rsidRPr="00AF51FB" w:rsidRDefault="007119B9" w:rsidP="006B5D47">
            <w:pPr>
              <w:jc w:val="both"/>
            </w:pPr>
            <w:r w:rsidRPr="00AF51FB">
              <w:t>Η σταυροειδής ελαστικότητα μεταξύ δύο αγαθών βρέθηκε να είναι –0,5, αυτό σημαίνει ότι τα αγαθά είναι υποκατάστατα.</w:t>
            </w:r>
          </w:p>
        </w:tc>
      </w:tr>
      <w:tr w:rsidR="007119B9" w:rsidRPr="00AF51FB" w:rsidTr="006B5D47">
        <w:tc>
          <w:tcPr>
            <w:tcW w:w="610" w:type="dxa"/>
          </w:tcPr>
          <w:p w:rsidR="007119B9" w:rsidRPr="00AF51FB" w:rsidRDefault="007119B9" w:rsidP="006B5D47">
            <w:pPr>
              <w:jc w:val="center"/>
            </w:pPr>
            <w:r w:rsidRPr="00AF51FB">
              <w:t>15</w:t>
            </w:r>
          </w:p>
        </w:tc>
        <w:tc>
          <w:tcPr>
            <w:tcW w:w="652" w:type="dxa"/>
            <w:vAlign w:val="center"/>
          </w:tcPr>
          <w:p w:rsidR="007119B9" w:rsidRPr="00AF51FB" w:rsidRDefault="007119B9" w:rsidP="006B5D47">
            <w:pPr>
              <w:jc w:val="center"/>
            </w:pPr>
            <w:r w:rsidRPr="00AF51FB">
              <w:t>Λ</w:t>
            </w:r>
          </w:p>
        </w:tc>
        <w:tc>
          <w:tcPr>
            <w:tcW w:w="7260" w:type="dxa"/>
            <w:vAlign w:val="bottom"/>
          </w:tcPr>
          <w:p w:rsidR="007119B9" w:rsidRPr="00AF51FB" w:rsidRDefault="007119B9" w:rsidP="006B5D47">
            <w:pPr>
              <w:jc w:val="both"/>
            </w:pPr>
            <w:r w:rsidRPr="00AF51FB">
              <w:t xml:space="preserve">Στον μονοπωλιακό ανταγωνισμό όπως και στον πλήρη ανταγωνισμό η τιμή είναι δεδομένη </w:t>
            </w:r>
          </w:p>
        </w:tc>
      </w:tr>
      <w:tr w:rsidR="007119B9" w:rsidRPr="00AF51FB" w:rsidTr="006B5D47">
        <w:tc>
          <w:tcPr>
            <w:tcW w:w="610" w:type="dxa"/>
          </w:tcPr>
          <w:p w:rsidR="007119B9" w:rsidRPr="00AF51FB" w:rsidRDefault="007119B9" w:rsidP="006B5D47">
            <w:pPr>
              <w:jc w:val="center"/>
            </w:pPr>
            <w:r w:rsidRPr="00AF51FB">
              <w:t>16</w:t>
            </w:r>
          </w:p>
        </w:tc>
        <w:tc>
          <w:tcPr>
            <w:tcW w:w="652" w:type="dxa"/>
            <w:vAlign w:val="center"/>
          </w:tcPr>
          <w:p w:rsidR="007119B9" w:rsidRPr="00AF51FB" w:rsidRDefault="007119B9" w:rsidP="006B5D47">
            <w:pPr>
              <w:jc w:val="center"/>
            </w:pPr>
            <w:r w:rsidRPr="00AF51FB">
              <w:t>Λ</w:t>
            </w:r>
          </w:p>
        </w:tc>
        <w:tc>
          <w:tcPr>
            <w:tcW w:w="7260" w:type="dxa"/>
            <w:vAlign w:val="bottom"/>
          </w:tcPr>
          <w:p w:rsidR="007119B9" w:rsidRPr="00AF51FB" w:rsidRDefault="007119B9" w:rsidP="006B5D47">
            <w:pPr>
              <w:jc w:val="both"/>
            </w:pPr>
            <w:r w:rsidRPr="00AF51FB">
              <w:t>Αν τα αγαθά Χ και Ψ είναι υποκατάστατα τότε μια μείωση της τιμής του Χ θα έχει ως αποτέλεσμα να αυξηθεί η ζήτηση του Ψ.</w:t>
            </w:r>
          </w:p>
        </w:tc>
      </w:tr>
      <w:tr w:rsidR="007119B9" w:rsidRPr="00AF51FB" w:rsidTr="006B5D47">
        <w:tc>
          <w:tcPr>
            <w:tcW w:w="610" w:type="dxa"/>
          </w:tcPr>
          <w:p w:rsidR="007119B9" w:rsidRPr="00AF51FB" w:rsidRDefault="007119B9" w:rsidP="006B5D47">
            <w:pPr>
              <w:jc w:val="center"/>
            </w:pPr>
            <w:r w:rsidRPr="00AF51FB">
              <w:t>17</w:t>
            </w:r>
          </w:p>
        </w:tc>
        <w:tc>
          <w:tcPr>
            <w:tcW w:w="652" w:type="dxa"/>
            <w:vAlign w:val="center"/>
          </w:tcPr>
          <w:p w:rsidR="007119B9" w:rsidRPr="00AF51FB" w:rsidRDefault="007119B9" w:rsidP="006B5D47">
            <w:pPr>
              <w:jc w:val="center"/>
            </w:pPr>
            <w:r w:rsidRPr="00AF51FB">
              <w:t>Λ</w:t>
            </w:r>
          </w:p>
        </w:tc>
        <w:tc>
          <w:tcPr>
            <w:tcW w:w="7260" w:type="dxa"/>
            <w:vAlign w:val="bottom"/>
          </w:tcPr>
          <w:p w:rsidR="007119B9" w:rsidRPr="00AF51FB" w:rsidRDefault="007119B9" w:rsidP="006B5D47">
            <w:pPr>
              <w:jc w:val="both"/>
            </w:pPr>
            <w:r w:rsidRPr="00AF51FB">
              <w:t>Μια αύξηση της τιμής ενός προϊόντος θα μετατοπίσει την καμπύλη ζήτησης προς τα κάτω και αριστερά (υποθέτουμε κανονικό αγαθό).</w:t>
            </w:r>
          </w:p>
        </w:tc>
      </w:tr>
      <w:tr w:rsidR="007119B9" w:rsidRPr="00AF51FB" w:rsidTr="006B5D47">
        <w:tc>
          <w:tcPr>
            <w:tcW w:w="610" w:type="dxa"/>
          </w:tcPr>
          <w:p w:rsidR="007119B9" w:rsidRPr="00AF51FB" w:rsidRDefault="007119B9" w:rsidP="006B5D47">
            <w:pPr>
              <w:jc w:val="center"/>
            </w:pPr>
            <w:r w:rsidRPr="00AF51FB">
              <w:t>18</w:t>
            </w:r>
          </w:p>
        </w:tc>
        <w:tc>
          <w:tcPr>
            <w:tcW w:w="652" w:type="dxa"/>
            <w:vAlign w:val="center"/>
          </w:tcPr>
          <w:p w:rsidR="007119B9" w:rsidRPr="00AF51FB" w:rsidRDefault="007119B9" w:rsidP="006B5D47">
            <w:pPr>
              <w:jc w:val="center"/>
            </w:pPr>
            <w:r w:rsidRPr="00AF51FB">
              <w:t>Λ</w:t>
            </w:r>
          </w:p>
        </w:tc>
        <w:tc>
          <w:tcPr>
            <w:tcW w:w="7260" w:type="dxa"/>
            <w:vAlign w:val="bottom"/>
          </w:tcPr>
          <w:p w:rsidR="007119B9" w:rsidRPr="00AF51FB" w:rsidRDefault="007119B9" w:rsidP="006B5D47">
            <w:pPr>
              <w:jc w:val="both"/>
            </w:pPr>
            <w:r w:rsidRPr="00AF51FB">
              <w:t xml:space="preserve">Έστω ότι η ελαστικότητα ζήτησης ως προς την τιμή ενός </w:t>
            </w:r>
            <w:r w:rsidRPr="00AF51FB">
              <w:lastRenderedPageBreak/>
              <w:t xml:space="preserve">προϊόντος υπολογίστηκε -2,05, αυτό σημαίνει ότι μια αύξηση της τιμής του προϊόντος κατά 1% θα οδηγήσει σε αύξηση της ζητούμενης ποσότητας κατά 2,05%. </w:t>
            </w:r>
          </w:p>
        </w:tc>
      </w:tr>
      <w:tr w:rsidR="007119B9" w:rsidRPr="00AF51FB" w:rsidTr="006B5D47">
        <w:tc>
          <w:tcPr>
            <w:tcW w:w="610" w:type="dxa"/>
          </w:tcPr>
          <w:p w:rsidR="007119B9" w:rsidRPr="00AF51FB" w:rsidRDefault="007119B9" w:rsidP="006B5D47">
            <w:pPr>
              <w:jc w:val="center"/>
            </w:pPr>
            <w:r w:rsidRPr="00AF51FB">
              <w:lastRenderedPageBreak/>
              <w:t>19</w:t>
            </w:r>
          </w:p>
        </w:tc>
        <w:tc>
          <w:tcPr>
            <w:tcW w:w="652" w:type="dxa"/>
            <w:vAlign w:val="center"/>
          </w:tcPr>
          <w:p w:rsidR="007119B9" w:rsidRPr="00AF51FB" w:rsidRDefault="007119B9" w:rsidP="006B5D47">
            <w:pPr>
              <w:jc w:val="center"/>
            </w:pPr>
            <w:r w:rsidRPr="00AF51FB">
              <w:t>Λ</w:t>
            </w:r>
          </w:p>
        </w:tc>
        <w:tc>
          <w:tcPr>
            <w:tcW w:w="7260" w:type="dxa"/>
            <w:vAlign w:val="bottom"/>
          </w:tcPr>
          <w:p w:rsidR="007119B9" w:rsidRPr="00AF51FB" w:rsidRDefault="007119B9" w:rsidP="006B5D47">
            <w:pPr>
              <w:jc w:val="both"/>
            </w:pPr>
            <w:r w:rsidRPr="00AF51FB">
              <w:t xml:space="preserve">Όταν μειωθεί η προσφορά ενός αγαθού (παράλληλη μετατόπιση της καμπύλης προσφοράς προς τα αριστερά)τότε έχουμε μείωση της προσφερόμενης ποσότητας και της τιμής του αγαθού. </w:t>
            </w:r>
          </w:p>
        </w:tc>
      </w:tr>
      <w:tr w:rsidR="007119B9" w:rsidRPr="00AF51FB" w:rsidTr="006B5D47">
        <w:tc>
          <w:tcPr>
            <w:tcW w:w="610" w:type="dxa"/>
          </w:tcPr>
          <w:p w:rsidR="007119B9" w:rsidRPr="00AF51FB" w:rsidRDefault="007119B9" w:rsidP="006B5D47">
            <w:pPr>
              <w:jc w:val="center"/>
            </w:pPr>
            <w:r w:rsidRPr="00AF51FB">
              <w:t>20</w:t>
            </w:r>
          </w:p>
        </w:tc>
        <w:tc>
          <w:tcPr>
            <w:tcW w:w="652" w:type="dxa"/>
            <w:vAlign w:val="center"/>
          </w:tcPr>
          <w:p w:rsidR="007119B9" w:rsidRPr="00AF51FB" w:rsidRDefault="007119B9" w:rsidP="006B5D47">
            <w:pPr>
              <w:jc w:val="center"/>
            </w:pPr>
            <w:r w:rsidRPr="00AF51FB">
              <w:t>Σ</w:t>
            </w:r>
          </w:p>
        </w:tc>
        <w:tc>
          <w:tcPr>
            <w:tcW w:w="7260" w:type="dxa"/>
            <w:vAlign w:val="bottom"/>
          </w:tcPr>
          <w:p w:rsidR="007119B9" w:rsidRPr="00AF51FB" w:rsidRDefault="007119B9" w:rsidP="006B5D47">
            <w:r w:rsidRPr="00AF51FB">
              <w:t xml:space="preserve">Το Οριακό Κόστος (MC) μιας επιχείρησης που λειτουργεί μπορεί να είναι και αρνητικό. </w:t>
            </w:r>
          </w:p>
        </w:tc>
      </w:tr>
      <w:tr w:rsidR="007119B9" w:rsidRPr="00AF51FB" w:rsidTr="006B5D47">
        <w:tc>
          <w:tcPr>
            <w:tcW w:w="610" w:type="dxa"/>
          </w:tcPr>
          <w:p w:rsidR="007119B9" w:rsidRPr="00AF51FB" w:rsidRDefault="007119B9" w:rsidP="006B5D47">
            <w:pPr>
              <w:jc w:val="center"/>
            </w:pPr>
            <w:r w:rsidRPr="00AF51FB">
              <w:t>21</w:t>
            </w:r>
          </w:p>
        </w:tc>
        <w:tc>
          <w:tcPr>
            <w:tcW w:w="652" w:type="dxa"/>
            <w:vAlign w:val="center"/>
          </w:tcPr>
          <w:p w:rsidR="007119B9" w:rsidRPr="00AF51FB" w:rsidRDefault="007119B9" w:rsidP="006B5D47">
            <w:pPr>
              <w:jc w:val="center"/>
            </w:pPr>
            <w:r w:rsidRPr="00AF51FB">
              <w:t>Σ</w:t>
            </w:r>
          </w:p>
        </w:tc>
        <w:tc>
          <w:tcPr>
            <w:tcW w:w="7260" w:type="dxa"/>
            <w:vAlign w:val="bottom"/>
          </w:tcPr>
          <w:p w:rsidR="007119B9" w:rsidRPr="00AF51FB" w:rsidRDefault="007119B9" w:rsidP="006B5D47">
            <w:pPr>
              <w:jc w:val="both"/>
            </w:pPr>
            <w:r w:rsidRPr="00AF51FB">
              <w:t xml:space="preserve">Η καμπύλη ζήτησης της ατομικής επιχείρησης στον πλήρη ανταγωνισμό δεν έχει αρνητική κλίση αλλά είναι οριζόντια. </w:t>
            </w:r>
          </w:p>
        </w:tc>
      </w:tr>
      <w:tr w:rsidR="007119B9" w:rsidRPr="00AF51FB" w:rsidTr="006B5D47">
        <w:tc>
          <w:tcPr>
            <w:tcW w:w="610" w:type="dxa"/>
          </w:tcPr>
          <w:p w:rsidR="007119B9" w:rsidRPr="00AF51FB" w:rsidRDefault="007119B9" w:rsidP="006B5D47">
            <w:pPr>
              <w:jc w:val="center"/>
            </w:pPr>
            <w:r w:rsidRPr="00AF51FB">
              <w:t>22</w:t>
            </w:r>
          </w:p>
        </w:tc>
        <w:tc>
          <w:tcPr>
            <w:tcW w:w="652" w:type="dxa"/>
            <w:vAlign w:val="center"/>
          </w:tcPr>
          <w:p w:rsidR="007119B9" w:rsidRPr="00AF51FB" w:rsidRDefault="007119B9" w:rsidP="006B5D47">
            <w:pPr>
              <w:jc w:val="center"/>
            </w:pPr>
            <w:r w:rsidRPr="00AF51FB">
              <w:t>Σ</w:t>
            </w:r>
          </w:p>
        </w:tc>
        <w:tc>
          <w:tcPr>
            <w:tcW w:w="7260" w:type="dxa"/>
            <w:vAlign w:val="bottom"/>
          </w:tcPr>
          <w:p w:rsidR="007119B9" w:rsidRPr="00AF51FB" w:rsidRDefault="007119B9" w:rsidP="006B5D47">
            <w:pPr>
              <w:jc w:val="both"/>
            </w:pPr>
            <w:r w:rsidRPr="00AF51FB">
              <w:t>Όσο περισσότερος χρόνος περνάει από την αλλαγή της τιμής ενός προϊόντος, τόσο θα αυξάνεται η ελαστικότητα ζήτησής του.</w:t>
            </w:r>
          </w:p>
        </w:tc>
      </w:tr>
      <w:tr w:rsidR="007119B9" w:rsidRPr="00AF51FB" w:rsidTr="006B5D47">
        <w:tc>
          <w:tcPr>
            <w:tcW w:w="610" w:type="dxa"/>
          </w:tcPr>
          <w:p w:rsidR="007119B9" w:rsidRPr="00AF51FB" w:rsidRDefault="007119B9" w:rsidP="006B5D47">
            <w:pPr>
              <w:jc w:val="center"/>
            </w:pPr>
            <w:r w:rsidRPr="00AF51FB">
              <w:t>23</w:t>
            </w:r>
          </w:p>
        </w:tc>
        <w:tc>
          <w:tcPr>
            <w:tcW w:w="652" w:type="dxa"/>
            <w:vAlign w:val="center"/>
          </w:tcPr>
          <w:p w:rsidR="007119B9" w:rsidRPr="00AF51FB" w:rsidRDefault="007119B9" w:rsidP="006B5D47">
            <w:pPr>
              <w:jc w:val="center"/>
            </w:pPr>
            <w:r w:rsidRPr="00AF51FB">
              <w:t>Σ</w:t>
            </w:r>
          </w:p>
        </w:tc>
        <w:tc>
          <w:tcPr>
            <w:tcW w:w="7260" w:type="dxa"/>
            <w:vAlign w:val="bottom"/>
          </w:tcPr>
          <w:p w:rsidR="007119B9" w:rsidRPr="00AF51FB" w:rsidRDefault="007119B9" w:rsidP="006B5D47">
            <w:pPr>
              <w:jc w:val="both"/>
            </w:pPr>
            <w:r w:rsidRPr="00AF51FB">
              <w:t xml:space="preserve">Κατά κανόνα, αγαθά για τα οποία δαπανάται μεγάλο μέρος του εισοδήματος, έχουν σχετικά μεγάλες </w:t>
            </w:r>
            <w:proofErr w:type="spellStart"/>
            <w:r w:rsidRPr="00AF51FB">
              <w:t>ελαστικότητες</w:t>
            </w:r>
            <w:proofErr w:type="spellEnd"/>
            <w:r w:rsidRPr="00AF51FB">
              <w:t xml:space="preserve"> ζήτησης ως προς την τιμή. </w:t>
            </w:r>
          </w:p>
        </w:tc>
      </w:tr>
      <w:tr w:rsidR="007119B9" w:rsidRPr="00AF51FB" w:rsidTr="006B5D47">
        <w:tc>
          <w:tcPr>
            <w:tcW w:w="610" w:type="dxa"/>
          </w:tcPr>
          <w:p w:rsidR="007119B9" w:rsidRPr="00AF51FB" w:rsidRDefault="007119B9" w:rsidP="006B5D47">
            <w:pPr>
              <w:jc w:val="center"/>
            </w:pPr>
            <w:r w:rsidRPr="00AF51FB">
              <w:t>24</w:t>
            </w:r>
          </w:p>
        </w:tc>
        <w:tc>
          <w:tcPr>
            <w:tcW w:w="652" w:type="dxa"/>
            <w:vAlign w:val="center"/>
          </w:tcPr>
          <w:p w:rsidR="007119B9" w:rsidRPr="00AF51FB" w:rsidRDefault="007119B9" w:rsidP="006B5D47">
            <w:pPr>
              <w:jc w:val="center"/>
            </w:pPr>
            <w:r w:rsidRPr="00AF51FB">
              <w:t>Λ</w:t>
            </w:r>
          </w:p>
        </w:tc>
        <w:tc>
          <w:tcPr>
            <w:tcW w:w="7260" w:type="dxa"/>
            <w:vAlign w:val="bottom"/>
          </w:tcPr>
          <w:p w:rsidR="007119B9" w:rsidRPr="00AF51FB" w:rsidRDefault="007119B9" w:rsidP="006B5D47">
            <w:pPr>
              <w:jc w:val="both"/>
            </w:pPr>
            <w:r w:rsidRPr="00AF51FB">
              <w:t>Γραμμικά ομογενείς συναρτήσεις παραγωγής ονομάζονται οι συναρτήσεις εκείνες που για κάθε ποσοστιαία αύξηση των εισροών δίνουν ίση ή μεγαλύτερη αύξηση προϊόντος.</w:t>
            </w:r>
          </w:p>
        </w:tc>
      </w:tr>
      <w:tr w:rsidR="007119B9" w:rsidRPr="00AF51FB" w:rsidTr="006B5D47">
        <w:tc>
          <w:tcPr>
            <w:tcW w:w="610" w:type="dxa"/>
          </w:tcPr>
          <w:p w:rsidR="007119B9" w:rsidRPr="00AF51FB" w:rsidRDefault="007119B9" w:rsidP="006B5D47">
            <w:pPr>
              <w:jc w:val="center"/>
            </w:pPr>
            <w:r w:rsidRPr="00AF51FB">
              <w:t>25</w:t>
            </w:r>
          </w:p>
        </w:tc>
        <w:tc>
          <w:tcPr>
            <w:tcW w:w="652" w:type="dxa"/>
            <w:vAlign w:val="center"/>
          </w:tcPr>
          <w:p w:rsidR="007119B9" w:rsidRPr="00AF51FB" w:rsidRDefault="007119B9" w:rsidP="006B5D47">
            <w:pPr>
              <w:jc w:val="center"/>
            </w:pPr>
            <w:r w:rsidRPr="00AF51FB">
              <w:t>Λ</w:t>
            </w:r>
          </w:p>
        </w:tc>
        <w:tc>
          <w:tcPr>
            <w:tcW w:w="7260" w:type="dxa"/>
            <w:vAlign w:val="bottom"/>
          </w:tcPr>
          <w:p w:rsidR="007119B9" w:rsidRPr="00AF51FB" w:rsidRDefault="007119B9" w:rsidP="006B5D47">
            <w:pPr>
              <w:jc w:val="both"/>
            </w:pPr>
            <w:r w:rsidRPr="00AF51FB">
              <w:t xml:space="preserve">Η καμπύλη </w:t>
            </w:r>
            <w:proofErr w:type="spellStart"/>
            <w:r w:rsidRPr="00AF51FB">
              <w:t>ισοπαραγωγής</w:t>
            </w:r>
            <w:proofErr w:type="spellEnd"/>
            <w:r w:rsidRPr="00AF51FB">
              <w:t xml:space="preserve"> είναι κοίλη ως προς την αρχή των αξόνων.</w:t>
            </w:r>
          </w:p>
        </w:tc>
      </w:tr>
      <w:tr w:rsidR="007119B9" w:rsidRPr="00AF51FB" w:rsidTr="006B5D47">
        <w:tc>
          <w:tcPr>
            <w:tcW w:w="610" w:type="dxa"/>
          </w:tcPr>
          <w:p w:rsidR="007119B9" w:rsidRPr="00AF51FB" w:rsidRDefault="007119B9" w:rsidP="006B5D47">
            <w:pPr>
              <w:jc w:val="center"/>
            </w:pPr>
            <w:r w:rsidRPr="00AF51FB">
              <w:t>26</w:t>
            </w:r>
          </w:p>
        </w:tc>
        <w:tc>
          <w:tcPr>
            <w:tcW w:w="652" w:type="dxa"/>
            <w:vAlign w:val="center"/>
          </w:tcPr>
          <w:p w:rsidR="007119B9" w:rsidRPr="00AF51FB" w:rsidRDefault="007119B9" w:rsidP="006B5D47">
            <w:pPr>
              <w:jc w:val="center"/>
            </w:pPr>
            <w:r w:rsidRPr="00AF51FB">
              <w:t>Σ</w:t>
            </w:r>
          </w:p>
        </w:tc>
        <w:tc>
          <w:tcPr>
            <w:tcW w:w="7260" w:type="dxa"/>
            <w:vAlign w:val="bottom"/>
          </w:tcPr>
          <w:p w:rsidR="007119B9" w:rsidRPr="00AF51FB" w:rsidRDefault="007119B9" w:rsidP="006B5D47">
            <w:pPr>
              <w:jc w:val="both"/>
            </w:pPr>
            <w:r w:rsidRPr="00AF51FB">
              <w:t xml:space="preserve">Ο Οριακός λόγος Τεχνικής υποκατάστασης ισούται με την κλίση της καμπύλης </w:t>
            </w:r>
            <w:proofErr w:type="spellStart"/>
            <w:r w:rsidRPr="00AF51FB">
              <w:t>ισοπαραγωγής</w:t>
            </w:r>
            <w:proofErr w:type="spellEnd"/>
            <w:r w:rsidRPr="00AF51FB">
              <w:t>.</w:t>
            </w:r>
          </w:p>
        </w:tc>
      </w:tr>
      <w:tr w:rsidR="007119B9" w:rsidRPr="00AF51FB" w:rsidTr="006B5D47">
        <w:tc>
          <w:tcPr>
            <w:tcW w:w="610" w:type="dxa"/>
          </w:tcPr>
          <w:p w:rsidR="007119B9" w:rsidRPr="00AF51FB" w:rsidRDefault="007119B9" w:rsidP="006B5D47">
            <w:pPr>
              <w:jc w:val="center"/>
            </w:pPr>
            <w:r w:rsidRPr="00AF51FB">
              <w:t>27</w:t>
            </w:r>
          </w:p>
        </w:tc>
        <w:tc>
          <w:tcPr>
            <w:tcW w:w="652" w:type="dxa"/>
            <w:vAlign w:val="center"/>
          </w:tcPr>
          <w:p w:rsidR="007119B9" w:rsidRPr="00AF51FB" w:rsidRDefault="007119B9" w:rsidP="006B5D47">
            <w:pPr>
              <w:jc w:val="center"/>
            </w:pPr>
            <w:r w:rsidRPr="00AF51FB">
              <w:t>Σ</w:t>
            </w:r>
          </w:p>
        </w:tc>
        <w:tc>
          <w:tcPr>
            <w:tcW w:w="7260" w:type="dxa"/>
            <w:vAlign w:val="bottom"/>
          </w:tcPr>
          <w:p w:rsidR="007119B9" w:rsidRPr="00AF51FB" w:rsidRDefault="007119B9" w:rsidP="006B5D47">
            <w:pPr>
              <w:jc w:val="both"/>
            </w:pPr>
            <w:r w:rsidRPr="00AF51FB">
              <w:t xml:space="preserve">Μία γραμμική ομογενής συνάρτηση παραγωγής έχει σταθερές αποδόσεις κλίμακας και το οριακό προϊόν της είναι συνάρτηση μηδενικού βαθμού. </w:t>
            </w:r>
          </w:p>
        </w:tc>
      </w:tr>
      <w:tr w:rsidR="007119B9" w:rsidRPr="00AF51FB" w:rsidTr="006B5D47">
        <w:tc>
          <w:tcPr>
            <w:tcW w:w="610" w:type="dxa"/>
          </w:tcPr>
          <w:p w:rsidR="007119B9" w:rsidRPr="00AF51FB" w:rsidRDefault="007119B9" w:rsidP="006B5D47">
            <w:pPr>
              <w:jc w:val="center"/>
            </w:pPr>
            <w:r w:rsidRPr="00AF51FB">
              <w:t>28</w:t>
            </w:r>
          </w:p>
        </w:tc>
        <w:tc>
          <w:tcPr>
            <w:tcW w:w="652" w:type="dxa"/>
            <w:vAlign w:val="center"/>
          </w:tcPr>
          <w:p w:rsidR="007119B9" w:rsidRPr="00AF51FB" w:rsidRDefault="007119B9" w:rsidP="006B5D47">
            <w:pPr>
              <w:jc w:val="center"/>
            </w:pPr>
            <w:r w:rsidRPr="00AF51FB">
              <w:t>Σ</w:t>
            </w:r>
          </w:p>
        </w:tc>
        <w:tc>
          <w:tcPr>
            <w:tcW w:w="7260" w:type="dxa"/>
            <w:vAlign w:val="bottom"/>
          </w:tcPr>
          <w:p w:rsidR="007119B9" w:rsidRPr="00AF51FB" w:rsidRDefault="007119B9" w:rsidP="006B5D47">
            <w:pPr>
              <w:jc w:val="both"/>
            </w:pPr>
            <w:r w:rsidRPr="00AF51FB">
              <w:t xml:space="preserve">Ο Οριακός Λόγος Τεχνικής Υποκατάστασης (ΟΛΤΥ) του αγαθού </w:t>
            </w:r>
            <w:r w:rsidRPr="00AF51FB">
              <w:rPr>
                <w:lang w:val="en-US"/>
              </w:rPr>
              <w:t>y</w:t>
            </w:r>
            <w:r w:rsidRPr="00AF51FB">
              <w:t xml:space="preserve"> με </w:t>
            </w:r>
            <w:r w:rsidRPr="00AF51FB">
              <w:rPr>
                <w:lang w:val="en-US"/>
              </w:rPr>
              <w:t>x</w:t>
            </w:r>
            <w:r w:rsidRPr="00AF51FB">
              <w:t xml:space="preserve"> ισούται με τον αντίστροφο λόγο των οριακών προϊόντων αυτών. </w:t>
            </w:r>
          </w:p>
        </w:tc>
      </w:tr>
      <w:tr w:rsidR="007119B9" w:rsidRPr="00AF51FB" w:rsidTr="006B5D47">
        <w:tc>
          <w:tcPr>
            <w:tcW w:w="610" w:type="dxa"/>
          </w:tcPr>
          <w:p w:rsidR="007119B9" w:rsidRPr="00AF51FB" w:rsidRDefault="007119B9" w:rsidP="006B5D47">
            <w:pPr>
              <w:jc w:val="center"/>
            </w:pPr>
            <w:r w:rsidRPr="00AF51FB">
              <w:t>29</w:t>
            </w:r>
          </w:p>
        </w:tc>
        <w:tc>
          <w:tcPr>
            <w:tcW w:w="652" w:type="dxa"/>
            <w:vAlign w:val="center"/>
          </w:tcPr>
          <w:p w:rsidR="007119B9" w:rsidRPr="00AF51FB" w:rsidRDefault="007119B9" w:rsidP="006B5D47">
            <w:pPr>
              <w:jc w:val="center"/>
            </w:pPr>
            <w:r w:rsidRPr="00AF51FB">
              <w:t>Λ</w:t>
            </w:r>
          </w:p>
        </w:tc>
        <w:tc>
          <w:tcPr>
            <w:tcW w:w="7260" w:type="dxa"/>
            <w:vAlign w:val="bottom"/>
          </w:tcPr>
          <w:p w:rsidR="007119B9" w:rsidRPr="00AF51FB" w:rsidRDefault="007119B9" w:rsidP="006B5D47">
            <w:pPr>
              <w:jc w:val="both"/>
            </w:pPr>
            <w:r w:rsidRPr="00AF51FB">
              <w:t xml:space="preserve">Όταν υπάρχουν αύξουσες αποδόσεις κλίμακας σε μία συνάρτηση παραγωγής, τότε η απόσταση μεταξύ των διαδοχικών καμπυλών ίσου προϊόντος μεγαλώνει. </w:t>
            </w:r>
          </w:p>
        </w:tc>
      </w:tr>
      <w:tr w:rsidR="007119B9" w:rsidRPr="00AF51FB" w:rsidTr="006B5D47">
        <w:tc>
          <w:tcPr>
            <w:tcW w:w="610" w:type="dxa"/>
          </w:tcPr>
          <w:p w:rsidR="007119B9" w:rsidRPr="00AF51FB" w:rsidRDefault="007119B9" w:rsidP="006B5D47">
            <w:pPr>
              <w:jc w:val="center"/>
            </w:pPr>
            <w:r w:rsidRPr="00AF51FB">
              <w:t>30</w:t>
            </w:r>
          </w:p>
        </w:tc>
        <w:tc>
          <w:tcPr>
            <w:tcW w:w="652" w:type="dxa"/>
            <w:vAlign w:val="center"/>
          </w:tcPr>
          <w:p w:rsidR="007119B9" w:rsidRPr="00AF51FB" w:rsidRDefault="007119B9" w:rsidP="006B5D47">
            <w:pPr>
              <w:jc w:val="center"/>
            </w:pPr>
            <w:r w:rsidRPr="00AF51FB">
              <w:t>Σ</w:t>
            </w:r>
          </w:p>
        </w:tc>
        <w:tc>
          <w:tcPr>
            <w:tcW w:w="7260" w:type="dxa"/>
            <w:vAlign w:val="bottom"/>
          </w:tcPr>
          <w:p w:rsidR="007119B9" w:rsidRPr="00AF51FB" w:rsidRDefault="007119B9" w:rsidP="006B5D47">
            <w:pPr>
              <w:jc w:val="both"/>
            </w:pPr>
            <w:r w:rsidRPr="00AF51FB">
              <w:t xml:space="preserve">Η αρνητική κλίση της καμπύλης αδιαφορίας σημαίνει ότι εάν ο καταναλωτής πάρει λιγότερη ποσότητα από το ένα αγαθό, θα πρέπει να αποζημιωθεί με μεγαλύτερη ποσότητα από το άλλο αγαθό, έτσι ώστε το επίπεδο ικανοποίησής του να παραμείνει στο ίδιο επίπεδο. </w:t>
            </w:r>
          </w:p>
        </w:tc>
      </w:tr>
      <w:tr w:rsidR="007119B9" w:rsidRPr="00AF51FB" w:rsidTr="006B5D47">
        <w:tc>
          <w:tcPr>
            <w:tcW w:w="610" w:type="dxa"/>
          </w:tcPr>
          <w:p w:rsidR="007119B9" w:rsidRPr="00AF51FB" w:rsidRDefault="007119B9" w:rsidP="006B5D47">
            <w:pPr>
              <w:jc w:val="center"/>
            </w:pPr>
            <w:r w:rsidRPr="00AF51FB">
              <w:t>31</w:t>
            </w:r>
          </w:p>
        </w:tc>
        <w:tc>
          <w:tcPr>
            <w:tcW w:w="652" w:type="dxa"/>
            <w:vAlign w:val="center"/>
          </w:tcPr>
          <w:p w:rsidR="007119B9" w:rsidRPr="00AF51FB" w:rsidRDefault="007119B9" w:rsidP="006B5D47">
            <w:pPr>
              <w:jc w:val="center"/>
            </w:pPr>
            <w:r w:rsidRPr="00AF51FB">
              <w:t>Λ</w:t>
            </w:r>
          </w:p>
        </w:tc>
        <w:tc>
          <w:tcPr>
            <w:tcW w:w="7260" w:type="dxa"/>
            <w:vAlign w:val="bottom"/>
          </w:tcPr>
          <w:p w:rsidR="007119B9" w:rsidRPr="00AF51FB" w:rsidRDefault="007119B9" w:rsidP="006B5D47">
            <w:pPr>
              <w:jc w:val="both"/>
            </w:pPr>
            <w:r w:rsidRPr="00AF51FB">
              <w:t xml:space="preserve">Δύο καμπύλες αδιαφορίας μπορούν να τέμνονται μόνο εάν ο οριακός λόγος υποκατάστασης στις δύο καμπύλες είναι μικρότερος της μονάδας. </w:t>
            </w:r>
          </w:p>
        </w:tc>
      </w:tr>
      <w:tr w:rsidR="007119B9" w:rsidRPr="00AF51FB" w:rsidTr="006B5D47">
        <w:tc>
          <w:tcPr>
            <w:tcW w:w="610" w:type="dxa"/>
          </w:tcPr>
          <w:p w:rsidR="007119B9" w:rsidRPr="00AF51FB" w:rsidRDefault="007119B9" w:rsidP="006B5D47">
            <w:pPr>
              <w:jc w:val="center"/>
            </w:pPr>
            <w:r w:rsidRPr="00AF51FB">
              <w:t>32</w:t>
            </w:r>
          </w:p>
        </w:tc>
        <w:tc>
          <w:tcPr>
            <w:tcW w:w="652" w:type="dxa"/>
            <w:vAlign w:val="center"/>
          </w:tcPr>
          <w:p w:rsidR="007119B9" w:rsidRPr="00AF51FB" w:rsidRDefault="007119B9" w:rsidP="006B5D47">
            <w:pPr>
              <w:jc w:val="center"/>
            </w:pPr>
            <w:r w:rsidRPr="00AF51FB">
              <w:t>Λ</w:t>
            </w:r>
          </w:p>
        </w:tc>
        <w:tc>
          <w:tcPr>
            <w:tcW w:w="7260" w:type="dxa"/>
            <w:vAlign w:val="bottom"/>
          </w:tcPr>
          <w:p w:rsidR="007119B9" w:rsidRPr="00AF51FB" w:rsidRDefault="007119B9" w:rsidP="006B5D47">
            <w:pPr>
              <w:jc w:val="both"/>
            </w:pPr>
            <w:r w:rsidRPr="00AF51FB">
              <w:t xml:space="preserve">Το σημείο τομής δύο καμπυλών αδιαφορίας δείχνει το μέγιστο επίπεδο ικανοποίησης που μπορεί να έχει ο καταναλωτής </w:t>
            </w:r>
          </w:p>
        </w:tc>
      </w:tr>
      <w:tr w:rsidR="007119B9" w:rsidRPr="00AF51FB" w:rsidTr="006B5D47">
        <w:tc>
          <w:tcPr>
            <w:tcW w:w="610" w:type="dxa"/>
          </w:tcPr>
          <w:p w:rsidR="007119B9" w:rsidRPr="00AF51FB" w:rsidRDefault="007119B9" w:rsidP="006B5D47">
            <w:pPr>
              <w:jc w:val="center"/>
            </w:pPr>
            <w:r w:rsidRPr="00AF51FB">
              <w:t>33</w:t>
            </w:r>
          </w:p>
        </w:tc>
        <w:tc>
          <w:tcPr>
            <w:tcW w:w="652" w:type="dxa"/>
            <w:vAlign w:val="center"/>
          </w:tcPr>
          <w:p w:rsidR="007119B9" w:rsidRPr="00AF51FB" w:rsidRDefault="007119B9" w:rsidP="006B5D47">
            <w:pPr>
              <w:jc w:val="center"/>
            </w:pPr>
            <w:r w:rsidRPr="00AF51FB">
              <w:t>Λ</w:t>
            </w:r>
          </w:p>
        </w:tc>
        <w:tc>
          <w:tcPr>
            <w:tcW w:w="7260" w:type="dxa"/>
            <w:vAlign w:val="bottom"/>
          </w:tcPr>
          <w:p w:rsidR="007119B9" w:rsidRPr="00AF51FB" w:rsidRDefault="007119B9" w:rsidP="006B5D47">
            <w:pPr>
              <w:jc w:val="both"/>
            </w:pPr>
            <w:r w:rsidRPr="00AF51FB">
              <w:t xml:space="preserve">Μια αύξηση στα εισοδήματα των καταναλωτών θα οδηγήσει σε αύξηση της ζήτησης όλων των αγαθών.  </w:t>
            </w:r>
          </w:p>
        </w:tc>
      </w:tr>
      <w:tr w:rsidR="007119B9" w:rsidRPr="00AF51FB" w:rsidTr="006B5D47">
        <w:tc>
          <w:tcPr>
            <w:tcW w:w="610" w:type="dxa"/>
          </w:tcPr>
          <w:p w:rsidR="007119B9" w:rsidRPr="00AF51FB" w:rsidRDefault="007119B9" w:rsidP="006B5D47">
            <w:pPr>
              <w:jc w:val="center"/>
            </w:pPr>
            <w:r w:rsidRPr="00AF51FB">
              <w:t>34</w:t>
            </w:r>
          </w:p>
        </w:tc>
        <w:tc>
          <w:tcPr>
            <w:tcW w:w="652" w:type="dxa"/>
            <w:vAlign w:val="center"/>
          </w:tcPr>
          <w:p w:rsidR="007119B9" w:rsidRPr="00AF51FB" w:rsidRDefault="007119B9" w:rsidP="006B5D47">
            <w:pPr>
              <w:jc w:val="center"/>
            </w:pPr>
            <w:r w:rsidRPr="00AF51FB">
              <w:t>Σ</w:t>
            </w:r>
          </w:p>
        </w:tc>
        <w:tc>
          <w:tcPr>
            <w:tcW w:w="7260" w:type="dxa"/>
            <w:vAlign w:val="bottom"/>
          </w:tcPr>
          <w:p w:rsidR="007119B9" w:rsidRPr="00AF51FB" w:rsidRDefault="007119B9" w:rsidP="006B5D47">
            <w:pPr>
              <w:jc w:val="both"/>
            </w:pPr>
            <w:r w:rsidRPr="00AF51FB">
              <w:t xml:space="preserve">Μια ασθένεια η οποία έχει πλήξει την παραγωγή βαμβακιού θα οδηγήσει σε αύξηση της τιμής των βαμβακερών υφασμάτων αν όλοι οι άλλοι παράγοντες παραμένουν σταθεροί. </w:t>
            </w:r>
          </w:p>
        </w:tc>
      </w:tr>
      <w:tr w:rsidR="007119B9" w:rsidRPr="00AF51FB" w:rsidTr="006B5D47">
        <w:tc>
          <w:tcPr>
            <w:tcW w:w="610" w:type="dxa"/>
          </w:tcPr>
          <w:p w:rsidR="007119B9" w:rsidRPr="00AF51FB" w:rsidRDefault="007119B9" w:rsidP="006B5D47">
            <w:pPr>
              <w:jc w:val="center"/>
            </w:pPr>
            <w:r w:rsidRPr="00AF51FB">
              <w:lastRenderedPageBreak/>
              <w:t>35</w:t>
            </w:r>
          </w:p>
        </w:tc>
        <w:tc>
          <w:tcPr>
            <w:tcW w:w="652" w:type="dxa"/>
            <w:vAlign w:val="center"/>
          </w:tcPr>
          <w:p w:rsidR="007119B9" w:rsidRPr="00AF51FB" w:rsidRDefault="007119B9" w:rsidP="006B5D47">
            <w:pPr>
              <w:jc w:val="center"/>
            </w:pPr>
            <w:r w:rsidRPr="00AF51FB">
              <w:t>Λ</w:t>
            </w:r>
          </w:p>
        </w:tc>
        <w:tc>
          <w:tcPr>
            <w:tcW w:w="7260" w:type="dxa"/>
            <w:vAlign w:val="bottom"/>
          </w:tcPr>
          <w:p w:rsidR="007119B9" w:rsidRPr="00AF51FB" w:rsidRDefault="007119B9" w:rsidP="006B5D47">
            <w:pPr>
              <w:jc w:val="both"/>
            </w:pPr>
            <w:r w:rsidRPr="00AF51FB">
              <w:t xml:space="preserve">Κατώτερο αγαθό είναι αυτό που κατά την παραγωγή του υπέστη κάποιο πρόβλημα. </w:t>
            </w:r>
          </w:p>
        </w:tc>
      </w:tr>
      <w:tr w:rsidR="007119B9" w:rsidRPr="00AF51FB" w:rsidTr="006B5D47">
        <w:tc>
          <w:tcPr>
            <w:tcW w:w="610" w:type="dxa"/>
          </w:tcPr>
          <w:p w:rsidR="007119B9" w:rsidRPr="00AF51FB" w:rsidRDefault="007119B9" w:rsidP="006B5D47">
            <w:pPr>
              <w:jc w:val="center"/>
            </w:pPr>
            <w:r w:rsidRPr="00AF51FB">
              <w:t>36</w:t>
            </w:r>
          </w:p>
        </w:tc>
        <w:tc>
          <w:tcPr>
            <w:tcW w:w="652" w:type="dxa"/>
            <w:vAlign w:val="center"/>
          </w:tcPr>
          <w:p w:rsidR="007119B9" w:rsidRPr="00AF51FB" w:rsidRDefault="007119B9" w:rsidP="006B5D47">
            <w:pPr>
              <w:jc w:val="center"/>
            </w:pPr>
            <w:r w:rsidRPr="00AF51FB">
              <w:t>Σ</w:t>
            </w:r>
          </w:p>
        </w:tc>
        <w:tc>
          <w:tcPr>
            <w:tcW w:w="7260" w:type="dxa"/>
            <w:vAlign w:val="bottom"/>
          </w:tcPr>
          <w:p w:rsidR="007119B9" w:rsidRPr="00AF51FB" w:rsidRDefault="007119B9" w:rsidP="006B5D47">
            <w:pPr>
              <w:jc w:val="both"/>
            </w:pPr>
            <w:r w:rsidRPr="00AF51FB">
              <w:t xml:space="preserve">Αν η ζήτηση ενός αγαθού αυξηθεί μετά από μια αύξηση στα εισοδήματα των καταναλωτών, </w:t>
            </w:r>
            <w:r w:rsidRPr="00AF51FB">
              <w:rPr>
                <w:lang w:val="en-US"/>
              </w:rPr>
              <w:t>ceteris</w:t>
            </w:r>
            <w:r w:rsidRPr="00AF51FB">
              <w:t xml:space="preserve"> </w:t>
            </w:r>
            <w:r w:rsidRPr="00AF51FB">
              <w:rPr>
                <w:lang w:val="en-US"/>
              </w:rPr>
              <w:t>paribus</w:t>
            </w:r>
            <w:r w:rsidRPr="00AF51FB">
              <w:t xml:space="preserve">, τότε το αγαθό αυτό είναι κανονικό. </w:t>
            </w:r>
          </w:p>
        </w:tc>
      </w:tr>
      <w:tr w:rsidR="007119B9" w:rsidRPr="00AF51FB" w:rsidTr="006B5D47">
        <w:tc>
          <w:tcPr>
            <w:tcW w:w="610" w:type="dxa"/>
          </w:tcPr>
          <w:p w:rsidR="007119B9" w:rsidRPr="00AF51FB" w:rsidRDefault="007119B9" w:rsidP="006B5D47">
            <w:pPr>
              <w:jc w:val="center"/>
            </w:pPr>
            <w:r w:rsidRPr="00AF51FB">
              <w:t>37</w:t>
            </w:r>
          </w:p>
        </w:tc>
        <w:tc>
          <w:tcPr>
            <w:tcW w:w="652" w:type="dxa"/>
            <w:vAlign w:val="center"/>
          </w:tcPr>
          <w:p w:rsidR="007119B9" w:rsidRPr="00AF51FB" w:rsidRDefault="007119B9" w:rsidP="006B5D47">
            <w:pPr>
              <w:jc w:val="center"/>
            </w:pPr>
            <w:r w:rsidRPr="00AF51FB">
              <w:t>Λ</w:t>
            </w:r>
          </w:p>
        </w:tc>
        <w:tc>
          <w:tcPr>
            <w:tcW w:w="7260" w:type="dxa"/>
            <w:vAlign w:val="bottom"/>
          </w:tcPr>
          <w:p w:rsidR="007119B9" w:rsidRPr="00AF51FB" w:rsidRDefault="007119B9" w:rsidP="006B5D47">
            <w:pPr>
              <w:jc w:val="both"/>
            </w:pPr>
            <w:r w:rsidRPr="00AF51FB">
              <w:t xml:space="preserve">Η ελαστικότητα ζήτησης ως προς την τιμή είναι σταθερή σε όλα τα σημεία μιας ευθείας καμπύλης ζήτησης. </w:t>
            </w:r>
          </w:p>
        </w:tc>
      </w:tr>
      <w:tr w:rsidR="007119B9" w:rsidRPr="00AF51FB" w:rsidTr="006B5D47">
        <w:tc>
          <w:tcPr>
            <w:tcW w:w="610" w:type="dxa"/>
          </w:tcPr>
          <w:p w:rsidR="007119B9" w:rsidRPr="00AF51FB" w:rsidRDefault="007119B9" w:rsidP="006B5D47">
            <w:pPr>
              <w:jc w:val="center"/>
            </w:pPr>
            <w:r w:rsidRPr="00AF51FB">
              <w:t>38</w:t>
            </w:r>
          </w:p>
        </w:tc>
        <w:tc>
          <w:tcPr>
            <w:tcW w:w="652" w:type="dxa"/>
            <w:vAlign w:val="center"/>
          </w:tcPr>
          <w:p w:rsidR="007119B9" w:rsidRPr="00AF51FB" w:rsidRDefault="007119B9" w:rsidP="006B5D47">
            <w:pPr>
              <w:jc w:val="center"/>
            </w:pPr>
            <w:r w:rsidRPr="00AF51FB">
              <w:t>Λ</w:t>
            </w:r>
          </w:p>
        </w:tc>
        <w:tc>
          <w:tcPr>
            <w:tcW w:w="7260" w:type="dxa"/>
            <w:vAlign w:val="bottom"/>
          </w:tcPr>
          <w:p w:rsidR="007119B9" w:rsidRPr="00AF51FB" w:rsidRDefault="007119B9" w:rsidP="006B5D47">
            <w:pPr>
              <w:jc w:val="both"/>
            </w:pPr>
            <w:r w:rsidRPr="00AF51FB">
              <w:t xml:space="preserve">Η μείωση της τιμής θα αυξήσει συνολικά τα χρήματα που δαπανούνται για την αγορά ενός αγαθού του οποίου η ζήτηση είναι ανελαστική. </w:t>
            </w:r>
          </w:p>
        </w:tc>
      </w:tr>
      <w:tr w:rsidR="007119B9" w:rsidRPr="00AF51FB" w:rsidTr="006B5D47">
        <w:tc>
          <w:tcPr>
            <w:tcW w:w="610" w:type="dxa"/>
          </w:tcPr>
          <w:p w:rsidR="007119B9" w:rsidRPr="00AF51FB" w:rsidRDefault="007119B9" w:rsidP="006B5D47">
            <w:pPr>
              <w:jc w:val="center"/>
            </w:pPr>
            <w:r w:rsidRPr="00AF51FB">
              <w:t>39</w:t>
            </w:r>
          </w:p>
        </w:tc>
        <w:tc>
          <w:tcPr>
            <w:tcW w:w="652" w:type="dxa"/>
            <w:vAlign w:val="center"/>
          </w:tcPr>
          <w:p w:rsidR="007119B9" w:rsidRPr="00AF51FB" w:rsidRDefault="007119B9" w:rsidP="006B5D47">
            <w:pPr>
              <w:jc w:val="center"/>
            </w:pPr>
            <w:r w:rsidRPr="00AF51FB">
              <w:t>Σ</w:t>
            </w:r>
          </w:p>
        </w:tc>
        <w:tc>
          <w:tcPr>
            <w:tcW w:w="7260" w:type="dxa"/>
            <w:vAlign w:val="bottom"/>
          </w:tcPr>
          <w:p w:rsidR="007119B9" w:rsidRPr="00AF51FB" w:rsidRDefault="007119B9" w:rsidP="006B5D47">
            <w:pPr>
              <w:jc w:val="both"/>
            </w:pPr>
            <w:r w:rsidRPr="00AF51FB">
              <w:t xml:space="preserve">Αν μια επιχείρηση διατηρεί σταθερή την εργασία και αυξάνει το κεφάλαιο θα οδηγηθεί σε φθίνουσες αποδόσεις κλίμακας. </w:t>
            </w:r>
          </w:p>
        </w:tc>
      </w:tr>
      <w:tr w:rsidR="007119B9" w:rsidRPr="00AF51FB" w:rsidTr="006B5D47">
        <w:tc>
          <w:tcPr>
            <w:tcW w:w="610" w:type="dxa"/>
          </w:tcPr>
          <w:p w:rsidR="007119B9" w:rsidRPr="00AF51FB" w:rsidRDefault="007119B9" w:rsidP="006B5D47">
            <w:pPr>
              <w:jc w:val="center"/>
            </w:pPr>
            <w:r w:rsidRPr="00AF51FB">
              <w:t>40</w:t>
            </w:r>
          </w:p>
        </w:tc>
        <w:tc>
          <w:tcPr>
            <w:tcW w:w="652" w:type="dxa"/>
            <w:vAlign w:val="center"/>
          </w:tcPr>
          <w:p w:rsidR="007119B9" w:rsidRPr="00AF51FB" w:rsidRDefault="007119B9" w:rsidP="006B5D47">
            <w:pPr>
              <w:jc w:val="center"/>
            </w:pPr>
            <w:r w:rsidRPr="00AF51FB">
              <w:t>Σ</w:t>
            </w:r>
          </w:p>
        </w:tc>
        <w:tc>
          <w:tcPr>
            <w:tcW w:w="7260" w:type="dxa"/>
            <w:vAlign w:val="bottom"/>
          </w:tcPr>
          <w:p w:rsidR="007119B9" w:rsidRPr="00AF51FB" w:rsidRDefault="007119B9" w:rsidP="006B5D47">
            <w:pPr>
              <w:jc w:val="both"/>
            </w:pPr>
            <w:r w:rsidRPr="00AF51FB">
              <w:t xml:space="preserve">Στον πλήρη ανταγωνισμό το οριακό έσοδο μια επιχείρησης είναι ίσο με την τιμή  </w:t>
            </w:r>
          </w:p>
        </w:tc>
      </w:tr>
      <w:tr w:rsidR="007119B9" w:rsidRPr="00AF51FB" w:rsidTr="006B5D47">
        <w:tc>
          <w:tcPr>
            <w:tcW w:w="610" w:type="dxa"/>
          </w:tcPr>
          <w:p w:rsidR="007119B9" w:rsidRPr="00AF51FB" w:rsidRDefault="007119B9" w:rsidP="006B5D47">
            <w:pPr>
              <w:jc w:val="center"/>
            </w:pPr>
            <w:r w:rsidRPr="00AF51FB">
              <w:t>41</w:t>
            </w:r>
          </w:p>
        </w:tc>
        <w:tc>
          <w:tcPr>
            <w:tcW w:w="652" w:type="dxa"/>
            <w:vAlign w:val="center"/>
          </w:tcPr>
          <w:p w:rsidR="007119B9" w:rsidRPr="00AF51FB" w:rsidRDefault="007119B9" w:rsidP="006B5D47">
            <w:pPr>
              <w:jc w:val="center"/>
            </w:pPr>
            <w:r w:rsidRPr="00AF51FB">
              <w:t xml:space="preserve">Σ </w:t>
            </w:r>
          </w:p>
        </w:tc>
        <w:tc>
          <w:tcPr>
            <w:tcW w:w="7260" w:type="dxa"/>
            <w:vAlign w:val="bottom"/>
          </w:tcPr>
          <w:p w:rsidR="007119B9" w:rsidRPr="00AF51FB" w:rsidRDefault="007119B9" w:rsidP="006B5D47">
            <w:pPr>
              <w:jc w:val="both"/>
            </w:pPr>
            <w:r w:rsidRPr="00AF51FB">
              <w:t xml:space="preserve">Το οριακό κόστος δείχνει το ρυθμό μεταβολής του συνολικού κόστους όταν μεταβάλλεται η παραγόμενη ποσότητα κατά μια μονάδα. </w:t>
            </w:r>
          </w:p>
        </w:tc>
      </w:tr>
      <w:tr w:rsidR="007119B9" w:rsidRPr="00AF51FB" w:rsidTr="006B5D47">
        <w:tc>
          <w:tcPr>
            <w:tcW w:w="610" w:type="dxa"/>
          </w:tcPr>
          <w:p w:rsidR="007119B9" w:rsidRPr="00AF51FB" w:rsidRDefault="007119B9" w:rsidP="006B5D47">
            <w:pPr>
              <w:jc w:val="center"/>
            </w:pPr>
            <w:r w:rsidRPr="00AF51FB">
              <w:t>42</w:t>
            </w:r>
          </w:p>
        </w:tc>
        <w:tc>
          <w:tcPr>
            <w:tcW w:w="652" w:type="dxa"/>
            <w:vAlign w:val="center"/>
          </w:tcPr>
          <w:p w:rsidR="007119B9" w:rsidRPr="00AF51FB" w:rsidRDefault="007119B9" w:rsidP="006B5D47">
            <w:pPr>
              <w:jc w:val="center"/>
            </w:pPr>
            <w:r w:rsidRPr="00AF51FB">
              <w:t>Σ</w:t>
            </w:r>
          </w:p>
        </w:tc>
        <w:tc>
          <w:tcPr>
            <w:tcW w:w="7260" w:type="dxa"/>
            <w:vAlign w:val="bottom"/>
          </w:tcPr>
          <w:p w:rsidR="007119B9" w:rsidRPr="00AF51FB" w:rsidRDefault="007119B9" w:rsidP="006B5D47">
            <w:pPr>
              <w:jc w:val="both"/>
            </w:pPr>
            <w:r w:rsidRPr="00AF51FB">
              <w:t xml:space="preserve">Η καμπύλη του οριακού προϊόντος τέμνει την καμπύλη του μέσου προϊόντος πάντα από πάνω προς τα κάτω στη μέγιστη τιμή του. </w:t>
            </w:r>
          </w:p>
        </w:tc>
      </w:tr>
    </w:tbl>
    <w:p w:rsidR="007119B9" w:rsidRPr="00AF51FB" w:rsidRDefault="007119B9" w:rsidP="007119B9">
      <w:pPr>
        <w:spacing w:line="360" w:lineRule="auto"/>
        <w:jc w:val="both"/>
        <w:rPr>
          <w:rFonts w:cs="Arial"/>
        </w:rPr>
      </w:pPr>
    </w:p>
    <w:p w:rsidR="00B637A5" w:rsidRDefault="00B637A5" w:rsidP="00B637A5">
      <w:pPr>
        <w:rPr>
          <w:rFonts w:cs="Calibri"/>
          <w:b/>
        </w:rPr>
      </w:pPr>
      <w:r>
        <w:rPr>
          <w:rFonts w:cs="Calibri"/>
          <w:b/>
        </w:rPr>
        <w:t xml:space="preserve">Πίνακας </w:t>
      </w:r>
      <w:r>
        <w:rPr>
          <w:rFonts w:cs="Calibri"/>
          <w:b/>
        </w:rPr>
        <w:t>23</w:t>
      </w:r>
      <w:r>
        <w:rPr>
          <w:rFonts w:cs="Calibri"/>
          <w:b/>
        </w:rPr>
        <w:t>.</w:t>
      </w:r>
    </w:p>
    <w:p w:rsidR="007119B9" w:rsidRDefault="007119B9" w:rsidP="007119B9">
      <w:pPr>
        <w:spacing w:line="360" w:lineRule="auto"/>
        <w:jc w:val="both"/>
        <w:rPr>
          <w:rFonts w:cs="Arial"/>
        </w:rPr>
      </w:pPr>
    </w:p>
    <w:p w:rsidR="001F24F8" w:rsidRDefault="001F24F8" w:rsidP="007119B9">
      <w:pPr>
        <w:spacing w:line="360" w:lineRule="auto"/>
        <w:jc w:val="both"/>
        <w:rPr>
          <w:rFonts w:cs="Arial"/>
        </w:rPr>
      </w:pPr>
    </w:p>
    <w:p w:rsidR="001F24F8" w:rsidRPr="00AF51FB" w:rsidRDefault="001F24F8" w:rsidP="007119B9">
      <w:pPr>
        <w:spacing w:line="360" w:lineRule="auto"/>
        <w:jc w:val="both"/>
        <w:rPr>
          <w:rFonts w:cs="Arial"/>
        </w:rPr>
      </w:pPr>
    </w:p>
    <w:p w:rsidR="00AE4817" w:rsidRPr="007119B9" w:rsidRDefault="00AE4817" w:rsidP="00AE4817">
      <w:pPr>
        <w:widowControl/>
        <w:pBdr>
          <w:top w:val="single" w:sz="24" w:space="1" w:color="auto"/>
        </w:pBdr>
        <w:spacing w:line="360" w:lineRule="auto"/>
        <w:ind w:left="0" w:firstLine="720"/>
        <w:rPr>
          <w:rFonts w:ascii="Calibri" w:eastAsia="Times New Roman" w:hAnsi="Calibri" w:cs="Arial"/>
          <w:sz w:val="4"/>
          <w:szCs w:val="24"/>
          <w:lang w:eastAsia="el-GR"/>
        </w:rPr>
      </w:pPr>
    </w:p>
    <w:p w:rsidR="00AE4817" w:rsidRPr="00AE4817" w:rsidRDefault="00AE4817" w:rsidP="00AE4817">
      <w:pPr>
        <w:widowControl/>
        <w:spacing w:after="840" w:line="360" w:lineRule="auto"/>
        <w:ind w:left="0"/>
        <w:rPr>
          <w:rFonts w:ascii="Calibri" w:eastAsia="Times New Roman" w:hAnsi="Calibri" w:cs="Arial"/>
          <w:b/>
          <w:sz w:val="36"/>
          <w:szCs w:val="20"/>
          <w:lang w:eastAsia="el-GR"/>
        </w:rPr>
      </w:pPr>
      <w:r w:rsidRPr="00AE4817">
        <w:rPr>
          <w:rFonts w:ascii="Calibri" w:eastAsia="Times New Roman" w:hAnsi="Calibri" w:cs="Arial"/>
          <w:b/>
          <w:sz w:val="36"/>
          <w:szCs w:val="20"/>
          <w:lang w:eastAsia="el-GR"/>
        </w:rPr>
        <w:t>Τέλος Ενότητας</w:t>
      </w:r>
    </w:p>
    <w:p w:rsidR="00AE4817" w:rsidRPr="00AE4817" w:rsidRDefault="00AE4817" w:rsidP="00AE4817">
      <w:pPr>
        <w:widowControl/>
        <w:spacing w:after="840" w:line="360" w:lineRule="auto"/>
        <w:ind w:left="0" w:firstLine="720"/>
        <w:jc w:val="right"/>
        <w:rPr>
          <w:rFonts w:ascii="Calibri" w:eastAsia="Times New Roman" w:hAnsi="Calibri" w:cs="Arial"/>
          <w:szCs w:val="24"/>
          <w:lang w:eastAsia="el-GR"/>
        </w:rPr>
      </w:pPr>
      <w:r w:rsidRPr="00AE4817">
        <w:rPr>
          <w:rFonts w:ascii="Calibri" w:eastAsia="Times New Roman" w:hAnsi="Calibri" w:cs="Arial"/>
          <w:szCs w:val="24"/>
          <w:lang w:eastAsia="el-GR"/>
        </w:rPr>
        <w:t xml:space="preserve">Επεξεργασία: </w:t>
      </w:r>
      <w:r w:rsidR="004826CD">
        <w:rPr>
          <w:rFonts w:ascii="Calibri" w:eastAsia="Times New Roman" w:hAnsi="Calibri" w:cs="Arial"/>
          <w:szCs w:val="24"/>
          <w:lang w:eastAsia="el-GR"/>
        </w:rPr>
        <w:t xml:space="preserve">Χρήστος Μέγας </w:t>
      </w:r>
    </w:p>
    <w:p w:rsidR="00AE4817" w:rsidRPr="00AE4817" w:rsidRDefault="003C23BC" w:rsidP="00AE4817">
      <w:pPr>
        <w:widowControl/>
        <w:pBdr>
          <w:bottom w:val="single" w:sz="24" w:space="1" w:color="auto"/>
        </w:pBdr>
        <w:spacing w:line="360" w:lineRule="auto"/>
        <w:ind w:left="0"/>
        <w:rPr>
          <w:rFonts w:ascii="Calibri" w:eastAsia="Times New Roman" w:hAnsi="Calibri" w:cs="Times New Roman"/>
          <w:szCs w:val="20"/>
          <w:lang w:eastAsia="el-GR"/>
        </w:rPr>
      </w:pPr>
      <w:r w:rsidRPr="00BE0ACD">
        <w:rPr>
          <w:noProof/>
          <w:lang w:eastAsia="el-GR"/>
        </w:rPr>
        <w:drawing>
          <wp:anchor distT="0" distB="0" distL="114300" distR="114300" simplePos="0" relativeHeight="251708416" behindDoc="1" locked="0" layoutInCell="1" allowOverlap="1" wp14:anchorId="72D7C015" wp14:editId="59F0CB3B">
            <wp:simplePos x="0" y="0"/>
            <wp:positionH relativeFrom="column">
              <wp:posOffset>23495</wp:posOffset>
            </wp:positionH>
            <wp:positionV relativeFrom="paragraph">
              <wp:posOffset>246380</wp:posOffset>
            </wp:positionV>
            <wp:extent cx="1573530" cy="549910"/>
            <wp:effectExtent l="0" t="0" r="7620" b="2540"/>
            <wp:wrapTight wrapText="bothSides">
              <wp:wrapPolygon edited="0">
                <wp:start x="0" y="0"/>
                <wp:lineTo x="0" y="20952"/>
                <wp:lineTo x="21443" y="20952"/>
                <wp:lineTo x="21443" y="0"/>
                <wp:lineTo x="0" y="0"/>
              </wp:wrapPolygon>
            </wp:wrapTight>
            <wp:docPr id="51" name="Εικόνα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80" cstate="print">
                      <a:extLst>
                        <a:ext uri="{28A0092B-C50C-407E-A947-70E740481C1C}">
                          <a14:useLocalDpi xmlns:a14="http://schemas.microsoft.com/office/drawing/2010/main" val="0"/>
                        </a:ext>
                      </a:extLst>
                    </a:blip>
                    <a:srcRect/>
                    <a:stretch>
                      <a:fillRect/>
                    </a:stretch>
                  </pic:blipFill>
                  <pic:spPr bwMode="auto">
                    <a:xfrm>
                      <a:off x="0" y="0"/>
                      <a:ext cx="1573530" cy="549910"/>
                    </a:xfrm>
                    <a:prstGeom prst="rect">
                      <a:avLst/>
                    </a:prstGeom>
                    <a:noFill/>
                  </pic:spPr>
                </pic:pic>
              </a:graphicData>
            </a:graphic>
            <wp14:sizeRelH relativeFrom="page">
              <wp14:pctWidth>0</wp14:pctWidth>
            </wp14:sizeRelH>
            <wp14:sizeRelV relativeFrom="page">
              <wp14:pctHeight>0</wp14:pctHeight>
            </wp14:sizeRelV>
          </wp:anchor>
        </w:drawing>
      </w:r>
      <w:r w:rsidR="00AE4817" w:rsidRPr="00AE4817">
        <w:rPr>
          <w:rFonts w:ascii="Calibri" w:eastAsia="Times New Roman" w:hAnsi="Calibri" w:cs="Arial"/>
          <w:sz w:val="18"/>
          <w:szCs w:val="20"/>
          <w:lang w:eastAsia="el-GR" w:bidi="en-US"/>
        </w:rPr>
        <w:t xml:space="preserve"> </w:t>
      </w:r>
      <w:bookmarkStart w:id="30" w:name="_Toc368074847"/>
      <w:bookmarkStart w:id="31" w:name="_Toc368074700"/>
      <w:bookmarkStart w:id="32" w:name="_Toc367996097"/>
      <w:bookmarkStart w:id="33" w:name="_Toc367787343"/>
      <w:bookmarkStart w:id="34" w:name="_Toc367783587"/>
      <w:bookmarkStart w:id="35" w:name="_Toc367783569"/>
      <w:bookmarkStart w:id="36" w:name="_Toc367783523"/>
      <w:bookmarkStart w:id="37" w:name="_Toc367708260"/>
      <w:r w:rsidR="00AE4817" w:rsidRPr="00AE4817">
        <w:rPr>
          <w:rFonts w:ascii="Calibri" w:eastAsia="Times New Roman" w:hAnsi="Calibri" w:cs="Arial"/>
          <w:noProof/>
          <w:sz w:val="18"/>
          <w:szCs w:val="20"/>
          <w:lang w:eastAsia="el-GR"/>
        </w:rPr>
        <w:drawing>
          <wp:inline distT="0" distB="0" distL="0" distR="0" wp14:anchorId="0BDBECFE" wp14:editId="0F1F939C">
            <wp:extent cx="4000500" cy="952500"/>
            <wp:effectExtent l="0" t="0" r="0" b="0"/>
            <wp:docPr id="4" name="Εικόνα 5" descr="Λογότυπο Επιχειρησιακού Προγράμματος Εκπαίδευση και Δια βίου Μάθηση  ">
              <a:hlinkClick xmlns:a="http://schemas.openxmlformats.org/drawingml/2006/main" r:id="rId11"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1" tooltip="Μετάβαση σε www.edulll.gr/"/>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0" cy="952500"/>
                    </a:xfrm>
                    <a:prstGeom prst="rect">
                      <a:avLst/>
                    </a:prstGeom>
                    <a:noFill/>
                    <a:ln>
                      <a:noFill/>
                    </a:ln>
                  </pic:spPr>
                </pic:pic>
              </a:graphicData>
            </a:graphic>
          </wp:inline>
        </w:drawing>
      </w:r>
      <w:bookmarkEnd w:id="30"/>
      <w:bookmarkEnd w:id="31"/>
      <w:bookmarkEnd w:id="32"/>
      <w:bookmarkEnd w:id="33"/>
      <w:bookmarkEnd w:id="34"/>
      <w:bookmarkEnd w:id="35"/>
      <w:bookmarkEnd w:id="36"/>
      <w:bookmarkEnd w:id="37"/>
    </w:p>
    <w:p w:rsidR="00BC3BF6" w:rsidRPr="00BC3BF6" w:rsidRDefault="00BC3BF6" w:rsidP="00BC3BF6">
      <w:pPr>
        <w:widowControl/>
        <w:spacing w:after="600"/>
        <w:ind w:left="0"/>
        <w:rPr>
          <w:rFonts w:ascii="Calibri" w:eastAsia="Times New Roman" w:hAnsi="Calibri" w:cs="Times New Roman"/>
          <w:b/>
          <w:sz w:val="32"/>
          <w:szCs w:val="32"/>
          <w:lang w:val="en-US" w:bidi="en-US"/>
        </w:rPr>
      </w:pPr>
    </w:p>
    <w:p w:rsidR="00BC3BF6" w:rsidRPr="00BC3BF6" w:rsidRDefault="00BC3BF6" w:rsidP="00145D62">
      <w:pPr>
        <w:pStyle w:val="1"/>
        <w:rPr>
          <w:lang w:bidi="en-US"/>
        </w:rPr>
      </w:pPr>
      <w:bookmarkStart w:id="38" w:name="_Toc399004967"/>
      <w:bookmarkStart w:id="39" w:name="_Toc436812048"/>
      <w:r w:rsidRPr="00BC3BF6">
        <w:rPr>
          <w:lang w:eastAsia="el-GR"/>
        </w:rPr>
        <w:lastRenderedPageBreak/>
        <w:t>Σημειώματα</w:t>
      </w:r>
      <w:bookmarkEnd w:id="38"/>
      <w:bookmarkEnd w:id="39"/>
    </w:p>
    <w:p w:rsidR="00BC3BF6" w:rsidRPr="00BC3BF6" w:rsidRDefault="00BC3BF6" w:rsidP="00BC3BF6">
      <w:pPr>
        <w:widowControl/>
        <w:spacing w:after="120" w:line="276" w:lineRule="auto"/>
        <w:ind w:left="0" w:firstLine="720"/>
        <w:rPr>
          <w:rFonts w:ascii="Calibri" w:eastAsia="Times New Roman" w:hAnsi="Calibri" w:cs="Times New Roman"/>
          <w:b/>
          <w:sz w:val="28"/>
          <w:szCs w:val="20"/>
          <w:lang w:bidi="en-US"/>
        </w:rPr>
      </w:pPr>
      <w:r w:rsidRPr="00BC3BF6">
        <w:rPr>
          <w:rFonts w:ascii="Calibri" w:eastAsia="Times New Roman" w:hAnsi="Calibri" w:cs="Times New Roman"/>
          <w:b/>
          <w:sz w:val="28"/>
          <w:szCs w:val="20"/>
          <w:lang w:bidi="en-US"/>
        </w:rPr>
        <w:t>Σημείωμα Ιστορικού Εκδόσεων Έργου</w:t>
      </w:r>
    </w:p>
    <w:p w:rsidR="00BC3BF6" w:rsidRPr="00BC3BF6" w:rsidRDefault="00BC3BF6" w:rsidP="00131D9E">
      <w:pPr>
        <w:widowControl/>
        <w:spacing w:after="600" w:line="276" w:lineRule="auto"/>
        <w:ind w:left="0" w:firstLine="720"/>
        <w:rPr>
          <w:rFonts w:ascii="Calibri" w:eastAsia="Times New Roman" w:hAnsi="Calibri" w:cs="Times New Roman"/>
          <w:szCs w:val="20"/>
          <w:lang w:eastAsia="el-GR"/>
        </w:rPr>
      </w:pPr>
      <w:r w:rsidRPr="00BC3BF6">
        <w:rPr>
          <w:rFonts w:ascii="Calibri" w:eastAsia="Times New Roman" w:hAnsi="Calibri" w:cs="Times New Roman"/>
          <w:szCs w:val="20"/>
          <w:lang w:eastAsia="el-GR"/>
        </w:rPr>
        <w:t xml:space="preserve">Το παρόν έργο αποτελεί την έκδοση </w:t>
      </w:r>
      <w:r w:rsidRPr="00BC3BF6">
        <w:rPr>
          <w:rFonts w:ascii="Calibri" w:eastAsia="Times New Roman" w:hAnsi="Calibri" w:cs="Times New Roman"/>
          <w:color w:val="000000" w:themeColor="text1"/>
          <w:szCs w:val="20"/>
          <w:lang w:eastAsia="el-GR"/>
        </w:rPr>
        <w:t>1</w:t>
      </w:r>
      <w:r w:rsidRPr="00BC3BF6">
        <w:rPr>
          <w:rFonts w:ascii="Calibri" w:eastAsia="Times New Roman" w:hAnsi="Calibri" w:cs="Times New Roman"/>
          <w:color w:val="000000"/>
          <w:szCs w:val="20"/>
          <w:lang w:eastAsia="el-GR"/>
        </w:rPr>
        <w:t>.01.</w:t>
      </w:r>
    </w:p>
    <w:p w:rsidR="00BC3BF6" w:rsidRPr="00BC3BF6" w:rsidRDefault="00BC3BF6" w:rsidP="00BC3BF6">
      <w:pPr>
        <w:widowControl/>
        <w:spacing w:after="120" w:line="276" w:lineRule="auto"/>
        <w:ind w:left="0" w:firstLine="720"/>
        <w:rPr>
          <w:rFonts w:ascii="Calibri" w:eastAsia="Times New Roman" w:hAnsi="Calibri" w:cs="Times New Roman"/>
          <w:b/>
          <w:sz w:val="28"/>
          <w:szCs w:val="20"/>
          <w:lang w:bidi="en-US"/>
        </w:rPr>
      </w:pPr>
      <w:r w:rsidRPr="00BC3BF6">
        <w:rPr>
          <w:rFonts w:ascii="Calibri" w:eastAsia="Times New Roman" w:hAnsi="Calibri" w:cs="Times New Roman"/>
          <w:b/>
          <w:sz w:val="28"/>
          <w:szCs w:val="20"/>
          <w:lang w:bidi="en-US"/>
        </w:rPr>
        <w:t>Σημείωμα Αναφοράς</w:t>
      </w:r>
    </w:p>
    <w:p w:rsidR="00BC3BF6" w:rsidRPr="00BC3BF6" w:rsidRDefault="00BC3BF6" w:rsidP="004826CD">
      <w:pPr>
        <w:widowControl/>
        <w:spacing w:after="600" w:line="276" w:lineRule="auto"/>
        <w:ind w:left="720"/>
        <w:rPr>
          <w:rFonts w:ascii="Calibri" w:eastAsia="Times New Roman" w:hAnsi="Calibri" w:cs="Times New Roman"/>
          <w:szCs w:val="20"/>
          <w:lang w:eastAsia="el-GR"/>
        </w:rPr>
      </w:pPr>
      <w:r w:rsidRPr="00BC3BF6">
        <w:rPr>
          <w:rFonts w:ascii="Calibri" w:eastAsia="Times New Roman" w:hAnsi="Calibri" w:cs="Times New Roman"/>
          <w:szCs w:val="20"/>
          <w:lang w:val="en-US" w:eastAsia="el-GR"/>
        </w:rPr>
        <w:t>Copyright</w:t>
      </w:r>
      <w:r w:rsidRPr="00BC3BF6">
        <w:rPr>
          <w:rFonts w:ascii="Calibri" w:eastAsia="Times New Roman" w:hAnsi="Calibri" w:cs="Times New Roman"/>
          <w:szCs w:val="20"/>
          <w:lang w:eastAsia="el-GR"/>
        </w:rPr>
        <w:t xml:space="preserve"> Τεχνολογικό Εκπαιδευτικό Ίδρυμα Θεσσαλίας, </w:t>
      </w:r>
      <w:proofErr w:type="spellStart"/>
      <w:r w:rsidR="004826CD">
        <w:rPr>
          <w:rFonts w:ascii="Calibri" w:eastAsia="Times New Roman" w:hAnsi="Calibri" w:cs="Times New Roman"/>
          <w:szCs w:val="20"/>
          <w:lang w:eastAsia="el-GR"/>
        </w:rPr>
        <w:t>Θεοδωσίου</w:t>
      </w:r>
      <w:proofErr w:type="spellEnd"/>
      <w:r w:rsidR="004826CD">
        <w:rPr>
          <w:rFonts w:ascii="Calibri" w:eastAsia="Times New Roman" w:hAnsi="Calibri" w:cs="Times New Roman"/>
          <w:szCs w:val="20"/>
          <w:lang w:eastAsia="el-GR"/>
        </w:rPr>
        <w:t xml:space="preserve"> Γεώργιος</w:t>
      </w:r>
      <w:r>
        <w:rPr>
          <w:rFonts w:ascii="Calibri" w:eastAsia="Times New Roman" w:hAnsi="Calibri" w:cs="Times New Roman"/>
          <w:szCs w:val="20"/>
          <w:lang w:eastAsia="el-GR"/>
        </w:rPr>
        <w:t>, 2015</w:t>
      </w:r>
      <w:r w:rsidRPr="00BC3BF6">
        <w:rPr>
          <w:rFonts w:ascii="Calibri" w:eastAsia="Times New Roman" w:hAnsi="Calibri" w:cs="Times New Roman"/>
          <w:szCs w:val="20"/>
          <w:lang w:eastAsia="el-GR"/>
        </w:rPr>
        <w:t>. «</w:t>
      </w:r>
      <w:proofErr w:type="spellStart"/>
      <w:r w:rsidR="004826CD">
        <w:rPr>
          <w:rFonts w:ascii="Calibri" w:eastAsia="Times New Roman" w:hAnsi="Calibri" w:cs="Times New Roman"/>
          <w:szCs w:val="20"/>
          <w:lang w:eastAsia="el-GR"/>
        </w:rPr>
        <w:t>ΜικροΟικονομική</w:t>
      </w:r>
      <w:proofErr w:type="spellEnd"/>
      <w:r w:rsidR="004826CD">
        <w:rPr>
          <w:rFonts w:ascii="Calibri" w:eastAsia="Times New Roman" w:hAnsi="Calibri" w:cs="Times New Roman"/>
          <w:szCs w:val="20"/>
          <w:lang w:eastAsia="el-GR"/>
        </w:rPr>
        <w:t xml:space="preserve"> Θεωρία και Πολιτική</w:t>
      </w:r>
      <w:r w:rsidRPr="00BC3BF6">
        <w:rPr>
          <w:rFonts w:ascii="Calibri" w:eastAsia="Times New Roman" w:hAnsi="Calibri" w:cs="Times New Roman"/>
          <w:szCs w:val="20"/>
          <w:lang w:eastAsia="el-GR"/>
        </w:rPr>
        <w:t>». Έκδοση: 1.0. Λάρισα</w:t>
      </w:r>
      <w:r>
        <w:rPr>
          <w:rFonts w:ascii="Calibri" w:eastAsia="Times New Roman" w:hAnsi="Calibri" w:cs="Times New Roman"/>
          <w:szCs w:val="20"/>
          <w:lang w:eastAsia="el-GR"/>
        </w:rPr>
        <w:t xml:space="preserve"> 01/03/2015</w:t>
      </w:r>
      <w:r w:rsidRPr="00BC3BF6">
        <w:rPr>
          <w:rFonts w:ascii="Calibri" w:eastAsia="Times New Roman" w:hAnsi="Calibri" w:cs="Times New Roman"/>
          <w:szCs w:val="20"/>
          <w:lang w:eastAsia="el-GR"/>
        </w:rPr>
        <w:t xml:space="preserve">. Διαθέσιμο από τη δικτυακή διεύθυνση: </w:t>
      </w:r>
      <w:r w:rsidR="004826CD">
        <w:rPr>
          <w:rFonts w:ascii="Calibri" w:eastAsia="Times New Roman" w:hAnsi="Calibri" w:cs="Times New Roman"/>
          <w:szCs w:val="20"/>
          <w:lang w:eastAsia="el-GR"/>
        </w:rPr>
        <w:t xml:space="preserve"> </w:t>
      </w:r>
      <w:hyperlink r:id="rId481" w:history="1">
        <w:r w:rsidR="004826CD" w:rsidRPr="00070777">
          <w:rPr>
            <w:rStyle w:val="-"/>
            <w:rFonts w:ascii="Calibri" w:eastAsia="Times New Roman" w:hAnsi="Calibri" w:cs="Times New Roman"/>
            <w:szCs w:val="20"/>
            <w:lang w:eastAsia="el-GR"/>
          </w:rPr>
          <w:t>http://cdev.teilar.gr/courses/LOG101</w:t>
        </w:r>
      </w:hyperlink>
      <w:r w:rsidR="004826CD">
        <w:rPr>
          <w:rFonts w:ascii="Calibri" w:eastAsia="Times New Roman" w:hAnsi="Calibri" w:cs="Times New Roman"/>
          <w:szCs w:val="20"/>
          <w:lang w:eastAsia="el-GR"/>
        </w:rPr>
        <w:t xml:space="preserve"> </w:t>
      </w:r>
    </w:p>
    <w:p w:rsidR="004826CD" w:rsidRDefault="004826CD" w:rsidP="00BC3BF6">
      <w:pPr>
        <w:widowControl/>
        <w:spacing w:after="120" w:line="276" w:lineRule="auto"/>
        <w:ind w:left="0" w:firstLine="720"/>
        <w:rPr>
          <w:rFonts w:ascii="Calibri" w:eastAsia="Times New Roman" w:hAnsi="Calibri" w:cs="Times New Roman"/>
          <w:b/>
          <w:sz w:val="28"/>
          <w:szCs w:val="20"/>
          <w:lang w:bidi="en-US"/>
        </w:rPr>
      </w:pPr>
    </w:p>
    <w:p w:rsidR="00BC3BF6" w:rsidRPr="00BC3BF6" w:rsidRDefault="00BC3BF6" w:rsidP="00BC3BF6">
      <w:pPr>
        <w:widowControl/>
        <w:spacing w:after="120" w:line="276" w:lineRule="auto"/>
        <w:ind w:left="0" w:firstLine="720"/>
        <w:rPr>
          <w:rFonts w:ascii="Calibri" w:eastAsia="Times New Roman" w:hAnsi="Calibri" w:cs="Times New Roman"/>
          <w:b/>
          <w:sz w:val="28"/>
          <w:szCs w:val="20"/>
          <w:lang w:bidi="en-US"/>
        </w:rPr>
      </w:pPr>
      <w:r w:rsidRPr="00BC3BF6">
        <w:rPr>
          <w:rFonts w:ascii="Calibri" w:eastAsia="Times New Roman" w:hAnsi="Calibri" w:cs="Times New Roman"/>
          <w:b/>
          <w:sz w:val="28"/>
          <w:szCs w:val="20"/>
          <w:lang w:bidi="en-US"/>
        </w:rPr>
        <w:t xml:space="preserve">Σημείωμα </w:t>
      </w:r>
      <w:proofErr w:type="spellStart"/>
      <w:r w:rsidRPr="00BC3BF6">
        <w:rPr>
          <w:rFonts w:ascii="Calibri" w:eastAsia="Times New Roman" w:hAnsi="Calibri" w:cs="Times New Roman"/>
          <w:b/>
          <w:sz w:val="28"/>
          <w:szCs w:val="20"/>
          <w:lang w:bidi="en-US"/>
        </w:rPr>
        <w:t>Αδειοδότησης</w:t>
      </w:r>
      <w:proofErr w:type="spellEnd"/>
    </w:p>
    <w:p w:rsidR="004826CD" w:rsidRPr="004826CD" w:rsidRDefault="004826CD" w:rsidP="004826CD">
      <w:pPr>
        <w:widowControl/>
        <w:suppressAutoHyphens/>
        <w:spacing w:after="200" w:line="276" w:lineRule="auto"/>
        <w:ind w:left="0"/>
        <w:rPr>
          <w:rFonts w:ascii="Calibri" w:eastAsia="Calibri" w:hAnsi="Calibri" w:cs="Calibri"/>
          <w:sz w:val="22"/>
          <w:lang w:eastAsia="ar-SA"/>
        </w:rPr>
      </w:pPr>
      <w:r w:rsidRPr="004826CD">
        <w:rPr>
          <w:rFonts w:ascii="Calibri" w:eastAsia="Calibri" w:hAnsi="Calibri" w:cs="Calibri"/>
          <w:sz w:val="22"/>
          <w:lang w:eastAsia="ar-SA"/>
        </w:rPr>
        <w:t xml:space="preserve">Το παρόν υλικό διατίθεται με τους όρους της άδειας χρήσης </w:t>
      </w:r>
      <w:proofErr w:type="spellStart"/>
      <w:r w:rsidRPr="004826CD">
        <w:rPr>
          <w:rFonts w:ascii="Calibri" w:eastAsia="Calibri" w:hAnsi="Calibri" w:cs="Calibri"/>
          <w:sz w:val="22"/>
          <w:lang w:eastAsia="ar-SA"/>
        </w:rPr>
        <w:t>Creative</w:t>
      </w:r>
      <w:proofErr w:type="spellEnd"/>
      <w:r w:rsidRPr="004826CD">
        <w:rPr>
          <w:rFonts w:ascii="Calibri" w:eastAsia="Calibri" w:hAnsi="Calibri" w:cs="Calibri"/>
          <w:sz w:val="22"/>
          <w:lang w:eastAsia="ar-SA"/>
        </w:rPr>
        <w:t xml:space="preserve"> </w:t>
      </w:r>
      <w:proofErr w:type="spellStart"/>
      <w:r w:rsidRPr="004826CD">
        <w:rPr>
          <w:rFonts w:ascii="Calibri" w:eastAsia="Calibri" w:hAnsi="Calibri" w:cs="Calibri"/>
          <w:sz w:val="22"/>
          <w:lang w:eastAsia="ar-SA"/>
        </w:rPr>
        <w:t>Commons</w:t>
      </w:r>
      <w:proofErr w:type="spellEnd"/>
      <w:r w:rsidRPr="004826CD">
        <w:rPr>
          <w:rFonts w:ascii="Calibri" w:eastAsia="Calibri" w:hAnsi="Calibri" w:cs="Calibri"/>
          <w:sz w:val="22"/>
          <w:lang w:eastAsia="ar-SA"/>
        </w:rPr>
        <w:t xml:space="preserve"> Αναφορά, Όχι Παράγωγα Έργα Μη Εμπορική Χρήση 4.0 [1] ή μεταγενέστερη, Διεθνής Έκδοση.  Εξαιρούνται τα αυτοτελή έργα τρίτων π.χ. φωτογραφίες, διαγράμματα </w:t>
      </w:r>
      <w:proofErr w:type="spellStart"/>
      <w:r w:rsidRPr="004826CD">
        <w:rPr>
          <w:rFonts w:ascii="Calibri" w:eastAsia="Calibri" w:hAnsi="Calibri" w:cs="Calibri"/>
          <w:sz w:val="22"/>
          <w:lang w:eastAsia="ar-SA"/>
        </w:rPr>
        <w:t>κ.λ.π</w:t>
      </w:r>
      <w:proofErr w:type="spellEnd"/>
      <w:r w:rsidRPr="004826CD">
        <w:rPr>
          <w:rFonts w:ascii="Calibri" w:eastAsia="Calibri" w:hAnsi="Calibri" w:cs="Calibri"/>
          <w:sz w:val="22"/>
          <w:lang w:eastAsia="ar-SA"/>
        </w:rPr>
        <w:t>.,  τα οποία εμπεριέχονται σε αυτό και τα οποία αναφέρονται μαζί με τους όρους χρήσης τους στο «</w:t>
      </w:r>
      <w:r w:rsidRPr="004826CD">
        <w:rPr>
          <w:rFonts w:ascii="Calibri" w:eastAsia="Calibri" w:hAnsi="Calibri" w:cs="Calibri"/>
          <w:bCs/>
          <w:sz w:val="22"/>
          <w:lang w:eastAsia="ar-SA"/>
        </w:rPr>
        <w:t>Σημείωμα Χρήσης Έργων Τρίτων</w:t>
      </w:r>
      <w:r w:rsidRPr="004826CD">
        <w:rPr>
          <w:rFonts w:ascii="Calibri" w:eastAsia="Calibri" w:hAnsi="Calibri" w:cs="Calibri"/>
          <w:sz w:val="22"/>
          <w:lang w:eastAsia="ar-SA"/>
        </w:rPr>
        <w:t>».</w:t>
      </w:r>
    </w:p>
    <w:p w:rsidR="004826CD" w:rsidRPr="004826CD" w:rsidRDefault="004826CD" w:rsidP="004826CD">
      <w:pPr>
        <w:widowControl/>
        <w:suppressAutoHyphens/>
        <w:spacing w:after="200" w:line="276" w:lineRule="auto"/>
        <w:ind w:left="0" w:right="1217"/>
        <w:rPr>
          <w:rFonts w:ascii="Calibri" w:eastAsia="Calibri" w:hAnsi="Calibri" w:cs="Calibri"/>
          <w:noProof/>
          <w:sz w:val="20"/>
          <w:szCs w:val="20"/>
          <w:lang w:eastAsia="ar-SA"/>
        </w:rPr>
      </w:pPr>
      <w:r w:rsidRPr="004826CD">
        <w:rPr>
          <w:rFonts w:ascii="Calibri" w:eastAsia="Calibri" w:hAnsi="Calibri" w:cs="Calibri"/>
          <w:noProof/>
          <w:sz w:val="22"/>
          <w:lang w:eastAsia="el-GR"/>
        </w:rPr>
        <w:drawing>
          <wp:anchor distT="0" distB="0" distL="114300" distR="114300" simplePos="0" relativeHeight="251607040" behindDoc="1" locked="0" layoutInCell="1" allowOverlap="1" wp14:anchorId="29E35E4B" wp14:editId="12A531D9">
            <wp:simplePos x="0" y="0"/>
            <wp:positionH relativeFrom="column">
              <wp:posOffset>2216150</wp:posOffset>
            </wp:positionH>
            <wp:positionV relativeFrom="paragraph">
              <wp:posOffset>20320</wp:posOffset>
            </wp:positionV>
            <wp:extent cx="1209675" cy="422910"/>
            <wp:effectExtent l="0" t="0" r="9525" b="0"/>
            <wp:wrapTight wrapText="bothSides">
              <wp:wrapPolygon edited="0">
                <wp:start x="0" y="0"/>
                <wp:lineTo x="0" y="20432"/>
                <wp:lineTo x="21430" y="20432"/>
                <wp:lineTo x="21430" y="0"/>
                <wp:lineTo x="0" y="0"/>
              </wp:wrapPolygon>
            </wp:wrapTight>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80" cstate="print">
                      <a:extLst>
                        <a:ext uri="{28A0092B-C50C-407E-A947-70E740481C1C}">
                          <a14:useLocalDpi xmlns:a14="http://schemas.microsoft.com/office/drawing/2010/main" val="0"/>
                        </a:ext>
                      </a:extLst>
                    </a:blip>
                    <a:srcRect/>
                    <a:stretch>
                      <a:fillRect/>
                    </a:stretch>
                  </pic:blipFill>
                  <pic:spPr bwMode="auto">
                    <a:xfrm>
                      <a:off x="0" y="0"/>
                      <a:ext cx="1209675" cy="422910"/>
                    </a:xfrm>
                    <a:prstGeom prst="rect">
                      <a:avLst/>
                    </a:prstGeom>
                    <a:noFill/>
                  </pic:spPr>
                </pic:pic>
              </a:graphicData>
            </a:graphic>
            <wp14:sizeRelH relativeFrom="page">
              <wp14:pctWidth>0</wp14:pctWidth>
            </wp14:sizeRelH>
            <wp14:sizeRelV relativeFrom="page">
              <wp14:pctHeight>0</wp14:pctHeight>
            </wp14:sizeRelV>
          </wp:anchor>
        </w:drawing>
      </w:r>
      <w:r w:rsidRPr="004826CD">
        <w:rPr>
          <w:rFonts w:ascii="Calibri" w:eastAsia="Calibri" w:hAnsi="Calibri" w:cs="Calibri"/>
          <w:noProof/>
          <w:sz w:val="20"/>
          <w:szCs w:val="20"/>
          <w:lang w:eastAsia="ar-SA"/>
        </w:rPr>
        <w:t xml:space="preserve">   </w:t>
      </w:r>
    </w:p>
    <w:p w:rsidR="004826CD" w:rsidRPr="004826CD" w:rsidRDefault="004826CD" w:rsidP="004826CD">
      <w:pPr>
        <w:widowControl/>
        <w:suppressAutoHyphens/>
        <w:spacing w:after="200" w:line="276" w:lineRule="auto"/>
        <w:ind w:left="0" w:right="1217"/>
        <w:rPr>
          <w:rFonts w:ascii="Calibri" w:eastAsia="Calibri" w:hAnsi="Calibri" w:cs="Calibri"/>
          <w:noProof/>
          <w:sz w:val="20"/>
          <w:szCs w:val="20"/>
          <w:lang w:eastAsia="ar-SA"/>
        </w:rPr>
      </w:pPr>
    </w:p>
    <w:p w:rsidR="004826CD" w:rsidRPr="004826CD" w:rsidRDefault="004826CD" w:rsidP="004826CD">
      <w:pPr>
        <w:widowControl/>
        <w:suppressAutoHyphens/>
        <w:spacing w:after="200" w:line="276" w:lineRule="auto"/>
        <w:ind w:left="0"/>
        <w:rPr>
          <w:rFonts w:ascii="Calibri" w:eastAsia="Calibri" w:hAnsi="Calibri" w:cs="Calibri"/>
          <w:sz w:val="22"/>
          <w:lang w:eastAsia="ar-SA"/>
        </w:rPr>
      </w:pPr>
      <w:r w:rsidRPr="004826CD">
        <w:rPr>
          <w:rFonts w:ascii="Calibri" w:eastAsia="Calibri" w:hAnsi="Calibri" w:cs="Calibri"/>
          <w:sz w:val="22"/>
          <w:lang w:eastAsia="ar-SA"/>
        </w:rPr>
        <w:t xml:space="preserve">[1] </w:t>
      </w:r>
      <w:hyperlink r:id="rId482" w:history="1">
        <w:r w:rsidRPr="004826CD">
          <w:rPr>
            <w:rFonts w:ascii="Calibri" w:eastAsia="Calibri" w:hAnsi="Calibri" w:cs="Calibri"/>
            <w:color w:val="0000FF"/>
            <w:sz w:val="22"/>
            <w:u w:val="single"/>
            <w:lang w:eastAsia="ar-SA"/>
          </w:rPr>
          <w:t>http://creativecommons.org/licenses/by-nc-nd/4.0/</w:t>
        </w:r>
      </w:hyperlink>
      <w:r w:rsidRPr="004826CD">
        <w:rPr>
          <w:rFonts w:ascii="Calibri" w:eastAsia="Calibri" w:hAnsi="Calibri" w:cs="Calibri"/>
          <w:sz w:val="22"/>
          <w:lang w:eastAsia="ar-SA"/>
        </w:rPr>
        <w:t xml:space="preserve"> </w:t>
      </w:r>
    </w:p>
    <w:p w:rsidR="004826CD" w:rsidRPr="004826CD" w:rsidRDefault="004826CD" w:rsidP="004826CD">
      <w:pPr>
        <w:widowControl/>
        <w:suppressAutoHyphens/>
        <w:spacing w:after="200" w:line="276" w:lineRule="auto"/>
        <w:ind w:left="0"/>
        <w:rPr>
          <w:rFonts w:ascii="Calibri" w:eastAsia="Calibri" w:hAnsi="Calibri" w:cs="Calibri"/>
          <w:sz w:val="22"/>
          <w:lang w:eastAsia="ar-SA"/>
        </w:rPr>
      </w:pPr>
      <w:r w:rsidRPr="004826CD">
        <w:rPr>
          <w:rFonts w:ascii="Calibri" w:eastAsia="Calibri" w:hAnsi="Calibri" w:cs="Calibri"/>
          <w:sz w:val="22"/>
          <w:lang w:eastAsia="ar-SA"/>
        </w:rPr>
        <w:t>Ως Μη Εμπορική ορίζεται η χρήση:</w:t>
      </w:r>
    </w:p>
    <w:p w:rsidR="004826CD" w:rsidRPr="004826CD" w:rsidRDefault="004826CD" w:rsidP="004826CD">
      <w:pPr>
        <w:widowControl/>
        <w:suppressAutoHyphens/>
        <w:spacing w:after="200" w:line="276" w:lineRule="auto"/>
        <w:ind w:left="360"/>
        <w:rPr>
          <w:rFonts w:ascii="Calibri" w:eastAsia="Calibri" w:hAnsi="Calibri" w:cs="Calibri"/>
          <w:sz w:val="22"/>
          <w:lang w:eastAsia="ar-SA"/>
        </w:rPr>
      </w:pPr>
      <w:r w:rsidRPr="004826CD">
        <w:rPr>
          <w:rFonts w:ascii="Calibri" w:eastAsia="Calibri" w:hAnsi="Calibri" w:cs="Calibri"/>
          <w:sz w:val="22"/>
          <w:lang w:eastAsia="ar-SA"/>
        </w:rPr>
        <w:t>-</w:t>
      </w:r>
      <w:r w:rsidRPr="004826CD">
        <w:rPr>
          <w:rFonts w:ascii="Calibri" w:eastAsia="Calibri" w:hAnsi="Calibri" w:cs="Calibri"/>
          <w:sz w:val="22"/>
          <w:lang w:eastAsia="ar-SA"/>
        </w:rPr>
        <w:tab/>
        <w:t xml:space="preserve">που δεν περιλαμβάνει άμεσο ή έμμεσο οικονομικό όφελος από την χρήση του έργου για το διανομέα του έργου και </w:t>
      </w:r>
      <w:proofErr w:type="spellStart"/>
      <w:r w:rsidRPr="004826CD">
        <w:rPr>
          <w:rFonts w:ascii="Calibri" w:eastAsia="Calibri" w:hAnsi="Calibri" w:cs="Calibri"/>
          <w:sz w:val="22"/>
          <w:lang w:eastAsia="ar-SA"/>
        </w:rPr>
        <w:t>αδειοδόχο</w:t>
      </w:r>
      <w:proofErr w:type="spellEnd"/>
      <w:r w:rsidRPr="004826CD">
        <w:rPr>
          <w:rFonts w:ascii="Calibri" w:eastAsia="Calibri" w:hAnsi="Calibri" w:cs="Calibri"/>
          <w:sz w:val="22"/>
          <w:lang w:eastAsia="ar-SA"/>
        </w:rPr>
        <w:t xml:space="preserve"> </w:t>
      </w:r>
    </w:p>
    <w:p w:rsidR="004826CD" w:rsidRPr="004826CD" w:rsidRDefault="004826CD" w:rsidP="004826CD">
      <w:pPr>
        <w:widowControl/>
        <w:suppressAutoHyphens/>
        <w:spacing w:after="200" w:line="276" w:lineRule="auto"/>
        <w:ind w:left="360"/>
        <w:rPr>
          <w:rFonts w:ascii="Calibri" w:eastAsia="Calibri" w:hAnsi="Calibri" w:cs="Calibri"/>
          <w:sz w:val="22"/>
          <w:lang w:eastAsia="ar-SA"/>
        </w:rPr>
      </w:pPr>
      <w:r w:rsidRPr="004826CD">
        <w:rPr>
          <w:rFonts w:ascii="Calibri" w:eastAsia="Calibri" w:hAnsi="Calibri" w:cs="Calibri"/>
          <w:sz w:val="22"/>
          <w:lang w:eastAsia="ar-SA"/>
        </w:rPr>
        <w:t>-</w:t>
      </w:r>
      <w:r w:rsidRPr="004826CD">
        <w:rPr>
          <w:rFonts w:ascii="Calibri" w:eastAsia="Calibri" w:hAnsi="Calibri" w:cs="Calibri"/>
          <w:sz w:val="22"/>
          <w:lang w:eastAsia="ar-SA"/>
        </w:rPr>
        <w:tab/>
        <w:t>που δεν περιλαμβάνει οικονομική συναλλαγή ως προϋπόθεση για τη χρήση ή πρόσβαση στο έργο</w:t>
      </w:r>
    </w:p>
    <w:p w:rsidR="004826CD" w:rsidRPr="004826CD" w:rsidRDefault="004826CD" w:rsidP="004826CD">
      <w:pPr>
        <w:widowControl/>
        <w:suppressAutoHyphens/>
        <w:spacing w:after="200" w:line="276" w:lineRule="auto"/>
        <w:ind w:left="360"/>
        <w:rPr>
          <w:rFonts w:ascii="Calibri" w:eastAsia="Calibri" w:hAnsi="Calibri" w:cs="Calibri"/>
          <w:sz w:val="22"/>
          <w:lang w:eastAsia="ar-SA"/>
        </w:rPr>
      </w:pPr>
      <w:r w:rsidRPr="004826CD">
        <w:rPr>
          <w:rFonts w:ascii="Calibri" w:eastAsia="Calibri" w:hAnsi="Calibri" w:cs="Calibri"/>
          <w:sz w:val="22"/>
          <w:lang w:eastAsia="ar-SA"/>
        </w:rPr>
        <w:t>-</w:t>
      </w:r>
      <w:r w:rsidRPr="004826CD">
        <w:rPr>
          <w:rFonts w:ascii="Calibri" w:eastAsia="Calibri" w:hAnsi="Calibri" w:cs="Calibri"/>
          <w:sz w:val="22"/>
          <w:lang w:eastAsia="ar-SA"/>
        </w:rPr>
        <w:tab/>
        <w:t xml:space="preserve">που δεν προσπορίζει στο διανομέα του έργου και </w:t>
      </w:r>
      <w:proofErr w:type="spellStart"/>
      <w:r w:rsidRPr="004826CD">
        <w:rPr>
          <w:rFonts w:ascii="Calibri" w:eastAsia="Calibri" w:hAnsi="Calibri" w:cs="Calibri"/>
          <w:sz w:val="22"/>
          <w:lang w:eastAsia="ar-SA"/>
        </w:rPr>
        <w:t>αδειοδόχο</w:t>
      </w:r>
      <w:proofErr w:type="spellEnd"/>
      <w:r w:rsidRPr="004826CD">
        <w:rPr>
          <w:rFonts w:ascii="Calibri" w:eastAsia="Calibri" w:hAnsi="Calibri" w:cs="Calibri"/>
          <w:sz w:val="22"/>
          <w:lang w:eastAsia="ar-SA"/>
        </w:rPr>
        <w:t xml:space="preserve"> έμμεσο οικονομικό όφελος (π.χ. διαφημίσεις) από την προβολή του έργου σε διαδικτυακό τόπο</w:t>
      </w:r>
    </w:p>
    <w:p w:rsidR="004826CD" w:rsidRPr="004826CD" w:rsidRDefault="004826CD" w:rsidP="004826CD">
      <w:pPr>
        <w:widowControl/>
        <w:suppressAutoHyphens/>
        <w:spacing w:after="200" w:line="276" w:lineRule="auto"/>
        <w:ind w:left="0"/>
        <w:rPr>
          <w:rFonts w:ascii="Calibri" w:eastAsia="Calibri" w:hAnsi="Calibri" w:cs="Calibri"/>
          <w:bCs/>
          <w:color w:val="000000"/>
          <w:sz w:val="22"/>
          <w:szCs w:val="20"/>
          <w:lang w:eastAsia="ar-SA"/>
        </w:rPr>
      </w:pPr>
      <w:r w:rsidRPr="004826CD">
        <w:rPr>
          <w:rFonts w:ascii="Calibri" w:eastAsia="Calibri" w:hAnsi="Calibri" w:cs="Calibri"/>
          <w:sz w:val="22"/>
          <w:lang w:eastAsia="ar-SA"/>
        </w:rPr>
        <w:t xml:space="preserve">Ο δικαιούχος μπορεί να παρέχει στον </w:t>
      </w:r>
      <w:proofErr w:type="spellStart"/>
      <w:r w:rsidRPr="004826CD">
        <w:rPr>
          <w:rFonts w:ascii="Calibri" w:eastAsia="Calibri" w:hAnsi="Calibri" w:cs="Calibri"/>
          <w:sz w:val="22"/>
          <w:lang w:eastAsia="ar-SA"/>
        </w:rPr>
        <w:t>αδειοδόχο</w:t>
      </w:r>
      <w:proofErr w:type="spellEnd"/>
      <w:r w:rsidRPr="004826CD">
        <w:rPr>
          <w:rFonts w:ascii="Calibri" w:eastAsia="Calibri" w:hAnsi="Calibri" w:cs="Calibri"/>
          <w:sz w:val="22"/>
          <w:lang w:eastAsia="ar-SA"/>
        </w:rPr>
        <w:t xml:space="preserve"> ξεχωριστή άδεια να χρησιμοποιεί το έργο για εμπορική χρήση, εφόσον αυτό του ζητηθεί.</w:t>
      </w:r>
    </w:p>
    <w:p w:rsidR="00AE4817" w:rsidRPr="00BC3BF6" w:rsidRDefault="00AE4817" w:rsidP="00BC3BF6"/>
    <w:p w:rsidR="00AE4817" w:rsidRPr="00AE4817" w:rsidRDefault="00AE4817" w:rsidP="00AE4817"/>
    <w:sectPr w:rsidR="00AE4817" w:rsidRPr="00AE4817" w:rsidSect="00797F09">
      <w:headerReference w:type="default" r:id="rId483"/>
      <w:footerReference w:type="default" r:id="rId484"/>
      <w:pgSz w:w="11900" w:h="16840"/>
      <w:pgMar w:top="1440" w:right="1440" w:bottom="1440" w:left="1440" w:header="0" w:footer="110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41F" w:rsidRDefault="00F0241F">
      <w:r>
        <w:separator/>
      </w:r>
    </w:p>
  </w:endnote>
  <w:endnote w:type="continuationSeparator" w:id="0">
    <w:p w:rsidR="00F0241F" w:rsidRDefault="00F02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Perpetua">
    <w:panose1 w:val="02020502060401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D47" w:rsidRPr="00626E82" w:rsidRDefault="006B5D47">
    <w:pPr>
      <w:pStyle w:val="a7"/>
      <w:pBdr>
        <w:top w:val="thinThickSmallGap" w:sz="24" w:space="1" w:color="622423" w:themeColor="accent2" w:themeShade="7F"/>
      </w:pBdr>
      <w:rPr>
        <w:rFonts w:eastAsiaTheme="majorEastAsia" w:cstheme="majorBidi"/>
      </w:rPr>
    </w:pPr>
    <w:r>
      <w:rPr>
        <w:rFonts w:eastAsiaTheme="majorEastAsia" w:cstheme="majorBidi"/>
      </w:rPr>
      <w:t>Ασκήσεις Πράξης</w:t>
    </w:r>
    <w:r w:rsidRPr="00626E82">
      <w:rPr>
        <w:rFonts w:eastAsiaTheme="majorEastAsia" w:cstheme="majorBidi"/>
      </w:rPr>
      <w:ptab w:relativeTo="margin" w:alignment="right" w:leader="none"/>
    </w:r>
    <w:r w:rsidRPr="00626E82">
      <w:rPr>
        <w:rFonts w:eastAsiaTheme="majorEastAsia" w:cstheme="majorBidi"/>
      </w:rPr>
      <w:t xml:space="preserve">Σελίδα </w:t>
    </w:r>
    <w:r w:rsidRPr="00626E82">
      <w:rPr>
        <w:rFonts w:eastAsiaTheme="minorEastAsia"/>
      </w:rPr>
      <w:fldChar w:fldCharType="begin"/>
    </w:r>
    <w:r w:rsidRPr="00626E82">
      <w:instrText>PAGE   \* MERGEFORMAT</w:instrText>
    </w:r>
    <w:r w:rsidRPr="00626E82">
      <w:rPr>
        <w:rFonts w:eastAsiaTheme="minorEastAsia"/>
      </w:rPr>
      <w:fldChar w:fldCharType="separate"/>
    </w:r>
    <w:r w:rsidR="00214DB1" w:rsidRPr="00214DB1">
      <w:rPr>
        <w:rFonts w:eastAsiaTheme="majorEastAsia" w:cstheme="majorBidi"/>
        <w:noProof/>
      </w:rPr>
      <w:t>6</w:t>
    </w:r>
    <w:r w:rsidRPr="00626E82">
      <w:rPr>
        <w:rFonts w:eastAsiaTheme="majorEastAsia" w:cstheme="majorBidi"/>
      </w:rPr>
      <w:fldChar w:fldCharType="end"/>
    </w:r>
  </w:p>
  <w:p w:rsidR="006B5D47" w:rsidRDefault="006B5D47">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41F" w:rsidRDefault="00F0241F">
      <w:r>
        <w:separator/>
      </w:r>
    </w:p>
  </w:footnote>
  <w:footnote w:type="continuationSeparator" w:id="0">
    <w:p w:rsidR="00F0241F" w:rsidRDefault="00F0241F">
      <w:r>
        <w:continuationSeparator/>
      </w:r>
    </w:p>
  </w:footnote>
  <w:footnote w:id="1">
    <w:p w:rsidR="006B5D47" w:rsidRPr="002731F3" w:rsidRDefault="006B5D47" w:rsidP="007119B9">
      <w:pPr>
        <w:ind w:left="1440"/>
        <w:jc w:val="both"/>
        <w:rPr>
          <w:color w:val="FF0000"/>
          <w:sz w:val="20"/>
          <w:szCs w:val="20"/>
          <w:u w:val="single"/>
        </w:rPr>
      </w:pPr>
      <w:r>
        <w:rPr>
          <w:rStyle w:val="af1"/>
        </w:rPr>
        <w:footnoteRef/>
      </w:r>
      <w:r>
        <w:t xml:space="preserve"> </w:t>
      </w:r>
      <w:r w:rsidRPr="002731F3">
        <w:rPr>
          <w:b/>
          <w:color w:val="FF0000"/>
          <w:sz w:val="20"/>
          <w:szCs w:val="20"/>
          <w:u w:val="single"/>
        </w:rPr>
        <w:t>ΠΑΡΑΓΩΓΟΣ ΠΗΛΙΚΟΥ</w:t>
      </w:r>
    </w:p>
    <w:p w:rsidR="006B5D47" w:rsidRPr="002731F3" w:rsidRDefault="006B5D47" w:rsidP="007119B9">
      <w:pPr>
        <w:jc w:val="both"/>
        <w:rPr>
          <w:sz w:val="20"/>
          <w:szCs w:val="24"/>
        </w:rPr>
      </w:pPr>
      <w:r w:rsidRPr="002731F3">
        <w:rPr>
          <w:sz w:val="20"/>
          <w:szCs w:val="20"/>
        </w:rPr>
        <w:t xml:space="preserve">Η </w:t>
      </w:r>
      <w:r w:rsidRPr="002731F3">
        <w:rPr>
          <w:color w:val="FF0000"/>
          <w:sz w:val="20"/>
          <w:szCs w:val="20"/>
        </w:rPr>
        <w:t>Παράγωγος πηλίκου</w:t>
      </w:r>
      <w:r w:rsidRPr="002731F3">
        <w:rPr>
          <w:sz w:val="20"/>
          <w:szCs w:val="20"/>
        </w:rPr>
        <w:t xml:space="preserve"> = </w:t>
      </w:r>
      <w:proofErr w:type="spellStart"/>
      <w:r w:rsidRPr="002731F3">
        <w:rPr>
          <w:sz w:val="20"/>
          <w:szCs w:val="20"/>
        </w:rPr>
        <w:t>παρανομαστής</w:t>
      </w:r>
      <w:proofErr w:type="spellEnd"/>
      <w:r w:rsidRPr="002731F3">
        <w:rPr>
          <w:sz w:val="20"/>
          <w:szCs w:val="24"/>
        </w:rPr>
        <w:t xml:space="preserve"> Χ παράγωγο αριθμητή – παράγωγο </w:t>
      </w:r>
      <w:proofErr w:type="spellStart"/>
      <w:r w:rsidRPr="002731F3">
        <w:rPr>
          <w:sz w:val="20"/>
          <w:szCs w:val="24"/>
        </w:rPr>
        <w:t>παρανομαστή</w:t>
      </w:r>
      <w:proofErr w:type="spellEnd"/>
      <w:r w:rsidRPr="002731F3">
        <w:rPr>
          <w:sz w:val="20"/>
          <w:szCs w:val="24"/>
        </w:rPr>
        <w:t xml:space="preserve"> Χ αριθμητή : (</w:t>
      </w:r>
      <w:proofErr w:type="spellStart"/>
      <w:r w:rsidRPr="002731F3">
        <w:rPr>
          <w:sz w:val="20"/>
          <w:szCs w:val="24"/>
        </w:rPr>
        <w:t>παρανομαστής</w:t>
      </w:r>
      <w:proofErr w:type="spellEnd"/>
      <w:r w:rsidRPr="002731F3">
        <w:rPr>
          <w:sz w:val="20"/>
          <w:szCs w:val="24"/>
        </w:rPr>
        <w:t xml:space="preserve"> )</w:t>
      </w:r>
      <w:r w:rsidRPr="002731F3">
        <w:rPr>
          <w:sz w:val="20"/>
          <w:szCs w:val="24"/>
          <w:vertAlign w:val="superscript"/>
        </w:rPr>
        <w:t xml:space="preserve">2 </w:t>
      </w:r>
      <w:r w:rsidRPr="002731F3">
        <w:rPr>
          <w:sz w:val="20"/>
          <w:szCs w:val="24"/>
        </w:rPr>
        <w:t>.</w:t>
      </w:r>
    </w:p>
    <w:p w:rsidR="006B5D47" w:rsidRPr="002731F3" w:rsidRDefault="006B5D47" w:rsidP="007119B9">
      <w:pPr>
        <w:jc w:val="both"/>
        <w:rPr>
          <w:sz w:val="20"/>
          <w:szCs w:val="24"/>
          <w:lang w:val="en-US"/>
        </w:rPr>
      </w:pPr>
      <w:r w:rsidRPr="002731F3">
        <w:rPr>
          <w:sz w:val="20"/>
          <w:szCs w:val="24"/>
          <w:lang w:val="en-US"/>
        </w:rPr>
        <w:t>Y=F(X)=</w:t>
      </w:r>
      <w:r w:rsidRPr="002731F3">
        <w:rPr>
          <w:position w:val="-28"/>
          <w:sz w:val="20"/>
          <w:szCs w:val="24"/>
          <w:lang w:val="en-US"/>
        </w:rPr>
        <w:object w:dxaOrig="560" w:dyaOrig="660">
          <v:shape id="_x0000_i1268" type="#_x0000_t75" style="width:27pt;height:33.75pt" o:ole="">
            <v:imagedata r:id="rId1" o:title=""/>
          </v:shape>
          <o:OLEObject Type="Embed" ProgID="Equation.DSMT4" ShapeID="_x0000_i1268" DrawAspect="Content" ObjectID="_1510556293" r:id="rId2"/>
        </w:object>
      </w:r>
      <w:r w:rsidRPr="002731F3">
        <w:rPr>
          <w:sz w:val="20"/>
          <w:szCs w:val="24"/>
          <w:lang w:val="en-US"/>
        </w:rPr>
        <w:t xml:space="preserve"> =&gt;</w:t>
      </w:r>
    </w:p>
    <w:p w:rsidR="006B5D47" w:rsidRPr="002731F3" w:rsidRDefault="006B5D47" w:rsidP="007119B9">
      <w:pPr>
        <w:jc w:val="both"/>
        <w:rPr>
          <w:sz w:val="20"/>
          <w:szCs w:val="24"/>
          <w:lang w:val="en-US"/>
        </w:rPr>
      </w:pPr>
      <w:r w:rsidRPr="002731F3">
        <w:rPr>
          <w:position w:val="-28"/>
          <w:sz w:val="20"/>
          <w:szCs w:val="24"/>
          <w:lang w:val="en-US"/>
        </w:rPr>
        <w:object w:dxaOrig="5240" w:dyaOrig="940">
          <v:shape id="_x0000_i1269" type="#_x0000_t75" style="width:357pt;height:46.5pt" o:ole="">
            <v:imagedata r:id="rId3" o:title=""/>
          </v:shape>
          <o:OLEObject Type="Embed" ProgID="Equation.DSMT4" ShapeID="_x0000_i1269" DrawAspect="Content" ObjectID="_1510556294" r:id="rId4"/>
        </w:object>
      </w:r>
    </w:p>
    <w:p w:rsidR="006B5D47" w:rsidRPr="002731F3" w:rsidRDefault="006B5D47" w:rsidP="007119B9">
      <w:pPr>
        <w:jc w:val="both"/>
        <w:rPr>
          <w:sz w:val="20"/>
          <w:szCs w:val="24"/>
          <w:lang w:val="en-US"/>
        </w:rPr>
      </w:pPr>
      <w:r w:rsidRPr="002731F3">
        <w:rPr>
          <w:position w:val="-4"/>
          <w:sz w:val="20"/>
          <w:szCs w:val="24"/>
          <w:lang w:val="en-US"/>
        </w:rPr>
        <w:object w:dxaOrig="180" w:dyaOrig="279">
          <v:shape id="_x0000_i1270" type="#_x0000_t75" style="width:8.25pt;height:14.25pt" o:ole="">
            <v:imagedata r:id="rId5" o:title=""/>
          </v:shape>
          <o:OLEObject Type="Embed" ProgID="Equation.DSMT4" ShapeID="_x0000_i1270" DrawAspect="Content" ObjectID="_1510556295" r:id="rId6"/>
        </w:object>
      </w:r>
    </w:p>
    <w:p w:rsidR="006B5D47" w:rsidRPr="002731F3" w:rsidRDefault="006B5D47" w:rsidP="007119B9">
      <w:pPr>
        <w:jc w:val="both"/>
        <w:rPr>
          <w:sz w:val="20"/>
          <w:szCs w:val="24"/>
        </w:rPr>
      </w:pPr>
      <w:r w:rsidRPr="002731F3">
        <w:rPr>
          <w:sz w:val="20"/>
          <w:szCs w:val="24"/>
          <w:u w:val="single"/>
        </w:rPr>
        <w:t>ΠΑΡΑΔΕΙΓΜΑ:</w:t>
      </w:r>
      <w:r w:rsidRPr="002731F3">
        <w:rPr>
          <w:position w:val="-28"/>
          <w:sz w:val="20"/>
          <w:szCs w:val="24"/>
        </w:rPr>
        <w:object w:dxaOrig="1240" w:dyaOrig="660">
          <v:shape id="_x0000_i1271" type="#_x0000_t75" style="width:52.5pt;height:23.25pt" o:ole="">
            <v:imagedata r:id="rId7" o:title=""/>
          </v:shape>
          <o:OLEObject Type="Embed" ProgID="Equation.DSMT4" ShapeID="_x0000_i1271" DrawAspect="Content" ObjectID="_1510556296" r:id="rId8"/>
        </w:object>
      </w:r>
    </w:p>
    <w:p w:rsidR="006B5D47" w:rsidRPr="002731F3" w:rsidRDefault="006B5D47" w:rsidP="007119B9">
      <w:pPr>
        <w:jc w:val="both"/>
        <w:rPr>
          <w:sz w:val="20"/>
          <w:szCs w:val="24"/>
        </w:rPr>
      </w:pPr>
      <w:r w:rsidRPr="002731F3">
        <w:rPr>
          <w:position w:val="-28"/>
          <w:sz w:val="20"/>
          <w:szCs w:val="24"/>
        </w:rPr>
        <w:object w:dxaOrig="7800" w:dyaOrig="940">
          <v:shape id="_x0000_i1272" type="#_x0000_t75" style="width:443.25pt;height:38.25pt" o:ole="">
            <v:imagedata r:id="rId9" o:title=""/>
          </v:shape>
          <o:OLEObject Type="Embed" ProgID="Equation.DSMT4" ShapeID="_x0000_i1272" DrawAspect="Content" ObjectID="_1510556297" r:id="rId10"/>
        </w:object>
      </w:r>
    </w:p>
    <w:p w:rsidR="006B5D47" w:rsidRPr="002731F3" w:rsidRDefault="006B5D47" w:rsidP="007119B9">
      <w:pPr>
        <w:pStyle w:val="af0"/>
      </w:pPr>
    </w:p>
  </w:footnote>
  <w:footnote w:id="2">
    <w:p w:rsidR="006B5D47" w:rsidRPr="00E97AFC" w:rsidRDefault="006B5D47" w:rsidP="007119B9">
      <w:pPr>
        <w:pStyle w:val="a4"/>
        <w:ind w:left="0"/>
        <w:textAlignment w:val="baseline"/>
        <w:rPr>
          <w:rFonts w:ascii="Times New Roman" w:eastAsia="Times New Roman" w:hAnsi="Times New Roman"/>
          <w:color w:val="D34817"/>
          <w:sz w:val="27"/>
          <w:szCs w:val="24"/>
          <w:lang w:eastAsia="el-GR"/>
        </w:rPr>
      </w:pPr>
      <w:r>
        <w:rPr>
          <w:rStyle w:val="af1"/>
        </w:rPr>
        <w:footnoteRef/>
      </w:r>
      <w:r>
        <w:t xml:space="preserve"> </w:t>
      </w:r>
      <w:r w:rsidRPr="00E97AFC">
        <w:rPr>
          <w:rFonts w:eastAsia="+mn-ea" w:cs="+mn-cs"/>
          <w:b/>
          <w:bCs/>
          <w:color w:val="FF0000"/>
          <w:kern w:val="24"/>
          <w:lang w:eastAsia="el-GR"/>
        </w:rPr>
        <w:t xml:space="preserve">Η σταυροειδής ελαστικότητα ζήτησης ως προς την τιμή </w:t>
      </w:r>
      <w:r w:rsidRPr="00E97AFC">
        <w:rPr>
          <w:rFonts w:eastAsia="+mn-ea" w:cs="+mn-cs"/>
          <w:b/>
          <w:bCs/>
          <w:color w:val="000000"/>
          <w:kern w:val="24"/>
          <w:lang w:eastAsia="el-GR"/>
        </w:rPr>
        <w:t>ορίζεται ως ο λόγος της ποσοστιαίας μεταβολής στη ζητούμενη ποσότητα ενός προϊόντος προς την ποσοστιαία μεταβολή στην τιμή του άλλου</w:t>
      </w:r>
      <w:r w:rsidRPr="00E97AFC">
        <w:rPr>
          <w:rFonts w:eastAsia="+mn-ea" w:cs="+mn-cs"/>
          <w:b/>
          <w:bCs/>
          <w:color w:val="FF0000"/>
          <w:kern w:val="24"/>
          <w:sz w:val="32"/>
          <w:szCs w:val="32"/>
          <w:lang w:eastAsia="el-GR"/>
        </w:rPr>
        <w:t xml:space="preserve">. </w:t>
      </w:r>
    </w:p>
    <w:p w:rsidR="006B5D47" w:rsidRDefault="006B5D47" w:rsidP="007119B9">
      <w:pPr>
        <w:pStyle w:val="af0"/>
      </w:pPr>
    </w:p>
  </w:footnote>
  <w:footnote w:id="3">
    <w:p w:rsidR="006B5D47" w:rsidRPr="00AD1A93" w:rsidRDefault="006B5D47" w:rsidP="007119B9">
      <w:pPr>
        <w:rPr>
          <w:rFonts w:eastAsia="Times New Roman"/>
          <w:sz w:val="18"/>
          <w:szCs w:val="18"/>
          <w:lang w:eastAsia="el-GR"/>
        </w:rPr>
      </w:pPr>
      <w:r w:rsidRPr="00AD1A93">
        <w:rPr>
          <w:rStyle w:val="af1"/>
          <w:sz w:val="18"/>
          <w:szCs w:val="18"/>
        </w:rPr>
        <w:footnoteRef/>
      </w:r>
      <w:r w:rsidRPr="00AD1A93">
        <w:rPr>
          <w:sz w:val="18"/>
          <w:szCs w:val="18"/>
        </w:rPr>
        <w:t xml:space="preserve"> </w:t>
      </w:r>
      <w:r w:rsidRPr="00AD1A93">
        <w:rPr>
          <w:rFonts w:eastAsia="Times New Roman"/>
          <w:sz w:val="18"/>
          <w:szCs w:val="18"/>
          <w:lang w:eastAsia="el-GR"/>
        </w:rPr>
        <w:t xml:space="preserve">Η ελαστικότητα της προσφοράς ενός προϊόντος δείχνει το βαθμό ανταπόκρισης της προσφερόμενης ποσότητας στις μεταβολές της τιμής </w:t>
      </w:r>
      <w:proofErr w:type="spellStart"/>
      <w:r w:rsidRPr="00AD1A93">
        <w:rPr>
          <w:rFonts w:eastAsia="Times New Roman"/>
          <w:sz w:val="18"/>
          <w:szCs w:val="18"/>
          <w:lang w:eastAsia="el-GR"/>
        </w:rPr>
        <w:t>του.Η</w:t>
      </w:r>
      <w:proofErr w:type="spellEnd"/>
      <w:r w:rsidRPr="00AD1A93">
        <w:rPr>
          <w:rFonts w:eastAsia="Times New Roman"/>
          <w:sz w:val="18"/>
          <w:szCs w:val="18"/>
          <w:lang w:eastAsia="el-GR"/>
        </w:rPr>
        <w:t xml:space="preserve"> προσφορά ενός αγαθού λέγεται ότι είναι:</w:t>
      </w:r>
    </w:p>
    <w:p w:rsidR="006B5D47" w:rsidRPr="00AD1A93" w:rsidRDefault="006B5D47" w:rsidP="00F0241F">
      <w:pPr>
        <w:widowControl/>
        <w:numPr>
          <w:ilvl w:val="0"/>
          <w:numId w:val="26"/>
        </w:numPr>
        <w:jc w:val="both"/>
        <w:rPr>
          <w:rFonts w:eastAsia="Times New Roman"/>
          <w:sz w:val="18"/>
          <w:szCs w:val="18"/>
          <w:lang w:eastAsia="el-GR"/>
        </w:rPr>
      </w:pPr>
      <w:r w:rsidRPr="00AD1A93">
        <w:rPr>
          <w:rFonts w:eastAsia="Times New Roman"/>
          <w:b/>
          <w:bCs/>
          <w:sz w:val="18"/>
          <w:szCs w:val="18"/>
          <w:lang w:eastAsia="el-GR"/>
        </w:rPr>
        <w:t>ελαστική</w:t>
      </w:r>
      <w:r w:rsidRPr="00AD1A93">
        <w:rPr>
          <w:rFonts w:eastAsia="Times New Roman"/>
          <w:sz w:val="18"/>
          <w:szCs w:val="18"/>
          <w:lang w:eastAsia="el-GR"/>
        </w:rPr>
        <w:t>, αν η προσφερόμενη ποσότητα ανταποκρίνεται έντονα στις μεταβολές της τιμής</w:t>
      </w:r>
    </w:p>
    <w:p w:rsidR="006B5D47" w:rsidRPr="00AD1A93" w:rsidRDefault="006B5D47" w:rsidP="00F0241F">
      <w:pPr>
        <w:widowControl/>
        <w:numPr>
          <w:ilvl w:val="0"/>
          <w:numId w:val="26"/>
        </w:numPr>
        <w:jc w:val="both"/>
        <w:rPr>
          <w:rFonts w:eastAsia="Times New Roman"/>
          <w:color w:val="000000"/>
          <w:sz w:val="18"/>
          <w:szCs w:val="18"/>
          <w:lang w:eastAsia="el-GR"/>
        </w:rPr>
      </w:pPr>
      <w:r w:rsidRPr="00AD1A93">
        <w:rPr>
          <w:rFonts w:eastAsia="Times New Roman"/>
          <w:b/>
          <w:bCs/>
          <w:sz w:val="18"/>
          <w:szCs w:val="18"/>
          <w:lang w:eastAsia="el-GR"/>
        </w:rPr>
        <w:t>ανελαστική</w:t>
      </w:r>
      <w:r w:rsidRPr="00AD1A93">
        <w:rPr>
          <w:rFonts w:eastAsia="Times New Roman"/>
          <w:sz w:val="18"/>
          <w:szCs w:val="18"/>
          <w:lang w:eastAsia="el-GR"/>
        </w:rPr>
        <w:t xml:space="preserve">, αν η ανταπόκριση της προσφερόμενης ποσότητας σας μεταβολές της τιμής είναι ελάχιστη. Η ελαστικότητα της προσφοράς ως προς την τιμή εξαρτάται από την ευκολία με την οποία οι πωλητές μπορούν να μεταβάλουν την προσφορά τους. </w:t>
      </w:r>
      <w:r w:rsidRPr="00AD1A93">
        <w:rPr>
          <w:rFonts w:eastAsia="Times New Roman"/>
          <w:color w:val="000000"/>
          <w:w w:val="90"/>
          <w:sz w:val="18"/>
          <w:szCs w:val="18"/>
          <w:lang w:eastAsia="el-GR"/>
        </w:rPr>
        <w:t xml:space="preserve">Πηγή: </w:t>
      </w:r>
      <w:hyperlink r:id="rId11" w:anchor="ixzz2EZSI9TmW" w:history="1">
        <w:r w:rsidRPr="00AD1A93">
          <w:rPr>
            <w:rFonts w:eastAsia="Times New Roman"/>
            <w:color w:val="003399"/>
            <w:w w:val="90"/>
            <w:sz w:val="18"/>
            <w:szCs w:val="18"/>
            <w:u w:val="single"/>
            <w:lang w:eastAsia="el-GR"/>
          </w:rPr>
          <w:t>http://www.euretirio.com/2010/06/elastikotita-prosforas.html#ixzz2EZSI9TmW</w:t>
        </w:r>
      </w:hyperlink>
      <w:r w:rsidRPr="00AD1A93">
        <w:rPr>
          <w:rFonts w:eastAsia="Times New Roman"/>
          <w:color w:val="000000"/>
          <w:sz w:val="18"/>
          <w:szCs w:val="18"/>
          <w:lang w:eastAsia="el-GR"/>
        </w:rPr>
        <w:t xml:space="preserve"> www.euretirio.com </w:t>
      </w:r>
    </w:p>
    <w:p w:rsidR="006B5D47" w:rsidRPr="00AD1A93" w:rsidRDefault="006B5D47" w:rsidP="00F0241F">
      <w:pPr>
        <w:widowControl/>
        <w:numPr>
          <w:ilvl w:val="0"/>
          <w:numId w:val="9"/>
        </w:numPr>
        <w:tabs>
          <w:tab w:val="clear" w:pos="720"/>
        </w:tabs>
        <w:ind w:left="284" w:hanging="357"/>
        <w:jc w:val="both"/>
        <w:rPr>
          <w:rFonts w:cs="Calibri"/>
          <w:b/>
          <w:sz w:val="18"/>
          <w:szCs w:val="18"/>
        </w:rPr>
      </w:pPr>
      <w:r w:rsidRPr="00AD1A93">
        <w:rPr>
          <w:rFonts w:cs="Calibri"/>
          <w:b/>
          <w:sz w:val="18"/>
          <w:szCs w:val="18"/>
        </w:rPr>
        <w:t>|</w:t>
      </w:r>
      <w:r w:rsidRPr="00AD1A93">
        <w:rPr>
          <w:rFonts w:cs="Calibri"/>
          <w:b/>
          <w:bCs/>
          <w:sz w:val="18"/>
          <w:szCs w:val="18"/>
        </w:rPr>
        <w:t xml:space="preserve"> Ε</w:t>
      </w:r>
      <w:r w:rsidRPr="00AD1A93">
        <w:rPr>
          <w:rFonts w:cs="Calibri"/>
          <w:b/>
          <w:bCs/>
          <w:sz w:val="18"/>
          <w:szCs w:val="18"/>
          <w:vertAlign w:val="subscript"/>
          <w:lang w:val="en-US"/>
        </w:rPr>
        <w:t>s</w:t>
      </w:r>
      <w:r w:rsidRPr="00AD1A93">
        <w:rPr>
          <w:rFonts w:cs="Calibri"/>
          <w:b/>
          <w:sz w:val="18"/>
          <w:szCs w:val="18"/>
        </w:rPr>
        <w:t xml:space="preserve"> | &gt;1 Η ελαστικότητα χαρακτηρίζεται ελαστική. Σε μια αύξηση της τιμής 1% η προσφερόμενη ποσότητα θα αυξάνεται πολύ περισσότερο.</w:t>
      </w:r>
    </w:p>
    <w:p w:rsidR="006B5D47" w:rsidRPr="00AD1A93" w:rsidRDefault="006B5D47" w:rsidP="00F0241F">
      <w:pPr>
        <w:widowControl/>
        <w:numPr>
          <w:ilvl w:val="0"/>
          <w:numId w:val="10"/>
        </w:numPr>
        <w:tabs>
          <w:tab w:val="clear" w:pos="720"/>
        </w:tabs>
        <w:ind w:left="284" w:hanging="357"/>
        <w:jc w:val="both"/>
        <w:rPr>
          <w:rFonts w:cs="Calibri"/>
          <w:b/>
          <w:sz w:val="18"/>
          <w:szCs w:val="18"/>
        </w:rPr>
      </w:pPr>
      <w:r w:rsidRPr="00AD1A93">
        <w:rPr>
          <w:rFonts w:cs="Calibri"/>
          <w:b/>
          <w:sz w:val="18"/>
          <w:szCs w:val="18"/>
        </w:rPr>
        <w:t>|</w:t>
      </w:r>
      <w:r w:rsidRPr="00AD1A93">
        <w:rPr>
          <w:rFonts w:cs="Calibri"/>
          <w:b/>
          <w:bCs/>
          <w:sz w:val="18"/>
          <w:szCs w:val="18"/>
        </w:rPr>
        <w:t xml:space="preserve"> Ε</w:t>
      </w:r>
      <w:r w:rsidRPr="00AD1A93">
        <w:rPr>
          <w:rFonts w:cs="Calibri"/>
          <w:b/>
          <w:bCs/>
          <w:sz w:val="18"/>
          <w:szCs w:val="18"/>
          <w:vertAlign w:val="subscript"/>
          <w:lang w:val="en-US"/>
        </w:rPr>
        <w:t>s</w:t>
      </w:r>
      <w:r w:rsidRPr="00AD1A93">
        <w:rPr>
          <w:rFonts w:cs="Calibri"/>
          <w:b/>
          <w:sz w:val="18"/>
          <w:szCs w:val="18"/>
        </w:rPr>
        <w:t xml:space="preserve"> | &lt;1 Η προσφορά του προϊόντος χαρακτηρίζεται ανελαστική. Όταν η παραγωγή του προϊόντος είναι ανελαστική, τότε, σε μια αύξηση της τιμής κατά 1% η προσφερόμενη ποσότητα θα αυξηθεί λιγότερο. </w:t>
      </w:r>
    </w:p>
    <w:p w:rsidR="006B5D47" w:rsidRPr="00AD1A93" w:rsidRDefault="006B5D47" w:rsidP="00F0241F">
      <w:pPr>
        <w:widowControl/>
        <w:numPr>
          <w:ilvl w:val="0"/>
          <w:numId w:val="10"/>
        </w:numPr>
        <w:tabs>
          <w:tab w:val="clear" w:pos="720"/>
        </w:tabs>
        <w:ind w:left="284" w:hanging="357"/>
        <w:jc w:val="both"/>
        <w:rPr>
          <w:rFonts w:cs="Calibri"/>
          <w:b/>
          <w:sz w:val="18"/>
          <w:szCs w:val="18"/>
        </w:rPr>
      </w:pPr>
      <w:r w:rsidRPr="00AD1A93">
        <w:rPr>
          <w:rFonts w:cs="Calibri"/>
          <w:b/>
          <w:sz w:val="18"/>
          <w:szCs w:val="18"/>
        </w:rPr>
        <w:t>|</w:t>
      </w:r>
      <w:r w:rsidRPr="00AD1A93">
        <w:rPr>
          <w:rFonts w:cs="Calibri"/>
          <w:b/>
          <w:bCs/>
          <w:sz w:val="18"/>
          <w:szCs w:val="18"/>
        </w:rPr>
        <w:t xml:space="preserve"> Ε</w:t>
      </w:r>
      <w:r w:rsidRPr="00AD1A93">
        <w:rPr>
          <w:rFonts w:cs="Calibri"/>
          <w:b/>
          <w:bCs/>
          <w:sz w:val="18"/>
          <w:szCs w:val="18"/>
          <w:vertAlign w:val="subscript"/>
          <w:lang w:val="en-US"/>
        </w:rPr>
        <w:t>s</w:t>
      </w:r>
      <w:r w:rsidRPr="00AD1A93">
        <w:rPr>
          <w:rFonts w:cs="Calibri"/>
          <w:b/>
          <w:sz w:val="18"/>
          <w:szCs w:val="18"/>
        </w:rPr>
        <w:t xml:space="preserve"> |=1 Η ποσοστιαία μεταβολή της τιμής και της παραγόμενης ποσότητας παραμένουν ίδιες.  </w:t>
      </w:r>
    </w:p>
    <w:p w:rsidR="006B5D47" w:rsidRPr="00AE2B01" w:rsidRDefault="006B5D47" w:rsidP="007119B9">
      <w:pPr>
        <w:ind w:left="720"/>
        <w:jc w:val="both"/>
        <w:rPr>
          <w:rFonts w:ascii="Times New Roman" w:eastAsia="Times New Roman" w:hAnsi="Times New Roman"/>
          <w:color w:val="000000"/>
          <w:sz w:val="16"/>
          <w:szCs w:val="16"/>
          <w:lang w:eastAsia="el-GR"/>
        </w:rPr>
      </w:pPr>
    </w:p>
    <w:p w:rsidR="006B5D47" w:rsidRPr="00607672" w:rsidRDefault="006B5D47" w:rsidP="007119B9">
      <w:pPr>
        <w:rPr>
          <w:rFonts w:ascii="Times New Roman" w:eastAsia="Times New Roman" w:hAnsi="Times New Roman"/>
          <w:color w:val="000000"/>
          <w:szCs w:val="24"/>
          <w:lang w:eastAsia="el-GR"/>
        </w:rPr>
      </w:pPr>
    </w:p>
    <w:p w:rsidR="006B5D47" w:rsidRDefault="006B5D47" w:rsidP="007119B9">
      <w:pPr>
        <w:pStyle w:val="af0"/>
      </w:pPr>
    </w:p>
  </w:footnote>
  <w:footnote w:id="4">
    <w:p w:rsidR="006B5D47" w:rsidRPr="008127CD" w:rsidRDefault="006B5D47" w:rsidP="007119B9">
      <w:pPr>
        <w:shd w:val="clear" w:color="auto" w:fill="FFFFFF"/>
        <w:jc w:val="both"/>
        <w:rPr>
          <w:rFonts w:eastAsia="Times New Roman" w:cs="Arial"/>
          <w:color w:val="252525"/>
          <w:sz w:val="18"/>
          <w:szCs w:val="18"/>
          <w:lang w:val="en-US" w:eastAsia="el-GR"/>
        </w:rPr>
      </w:pPr>
      <w:r>
        <w:rPr>
          <w:rStyle w:val="af1"/>
        </w:rPr>
        <w:footnoteRef/>
      </w:r>
      <w:r w:rsidRPr="00A85A99">
        <w:rPr>
          <w:lang w:val="en-US"/>
        </w:rPr>
        <w:t xml:space="preserve"> </w:t>
      </w:r>
      <w:r w:rsidRPr="008127CD">
        <w:rPr>
          <w:rFonts w:eastAsia="Times New Roman" w:cs="Arial"/>
          <w:b/>
          <w:bCs/>
          <w:color w:val="252525"/>
          <w:sz w:val="18"/>
          <w:szCs w:val="18"/>
          <w:lang w:val="en-US" w:eastAsia="el-GR"/>
        </w:rPr>
        <w:t>Joseph-Louis Lagrange</w:t>
      </w:r>
      <w:r w:rsidRPr="008127CD">
        <w:rPr>
          <w:rFonts w:eastAsia="Times New Roman" w:cs="Arial"/>
          <w:color w:val="252525"/>
          <w:sz w:val="18"/>
          <w:szCs w:val="18"/>
          <w:lang w:val="en-US" w:eastAsia="el-GR"/>
        </w:rPr>
        <w:t> (born </w:t>
      </w:r>
      <w:r w:rsidRPr="008127CD">
        <w:rPr>
          <w:rFonts w:eastAsia="Times New Roman" w:cs="Arial"/>
          <w:b/>
          <w:bCs/>
          <w:color w:val="252525"/>
          <w:sz w:val="18"/>
          <w:szCs w:val="18"/>
          <w:lang w:val="en-US" w:eastAsia="el-GR"/>
        </w:rPr>
        <w:t xml:space="preserve">Giuseppe </w:t>
      </w:r>
      <w:proofErr w:type="spellStart"/>
      <w:r w:rsidRPr="008127CD">
        <w:rPr>
          <w:rFonts w:eastAsia="Times New Roman" w:cs="Arial"/>
          <w:b/>
          <w:bCs/>
          <w:color w:val="252525"/>
          <w:sz w:val="18"/>
          <w:szCs w:val="18"/>
          <w:lang w:val="en-US" w:eastAsia="el-GR"/>
        </w:rPr>
        <w:t>Lodovico</w:t>
      </w:r>
      <w:proofErr w:type="spellEnd"/>
      <w:r w:rsidRPr="008127CD">
        <w:rPr>
          <w:rFonts w:eastAsia="Times New Roman" w:cs="Arial"/>
          <w:b/>
          <w:bCs/>
          <w:color w:val="252525"/>
          <w:sz w:val="18"/>
          <w:szCs w:val="18"/>
          <w:lang w:val="en-US" w:eastAsia="el-GR"/>
        </w:rPr>
        <w:t xml:space="preserve"> </w:t>
      </w:r>
      <w:proofErr w:type="spellStart"/>
      <w:r w:rsidRPr="008127CD">
        <w:rPr>
          <w:rFonts w:eastAsia="Times New Roman" w:cs="Arial"/>
          <w:b/>
          <w:bCs/>
          <w:color w:val="252525"/>
          <w:sz w:val="18"/>
          <w:szCs w:val="18"/>
          <w:lang w:val="en-US" w:eastAsia="el-GR"/>
        </w:rPr>
        <w:t>Lagrangia</w:t>
      </w:r>
      <w:proofErr w:type="spellEnd"/>
      <w:r w:rsidRPr="008127CD">
        <w:rPr>
          <w:rFonts w:eastAsia="Times New Roman" w:cs="Arial"/>
          <w:color w:val="252525"/>
          <w:sz w:val="18"/>
          <w:szCs w:val="18"/>
          <w:lang w:val="en-US" w:eastAsia="el-GR"/>
        </w:rPr>
        <w:t> </w:t>
      </w:r>
      <w:hyperlink r:id="rId12" w:anchor="cite_note-1" w:history="1">
        <w:r w:rsidRPr="008127CD">
          <w:rPr>
            <w:rFonts w:eastAsia="Times New Roman" w:cs="Arial"/>
            <w:color w:val="0B0080"/>
            <w:sz w:val="18"/>
            <w:szCs w:val="18"/>
            <w:vertAlign w:val="superscript"/>
            <w:lang w:val="en-US" w:eastAsia="el-GR"/>
          </w:rPr>
          <w:t>[1]</w:t>
        </w:r>
      </w:hyperlink>
      <w:hyperlink r:id="rId13" w:anchor="cite_note-luilag-2" w:history="1">
        <w:r w:rsidRPr="008127CD">
          <w:rPr>
            <w:rFonts w:eastAsia="Times New Roman" w:cs="Arial"/>
            <w:color w:val="0B0080"/>
            <w:sz w:val="18"/>
            <w:szCs w:val="18"/>
            <w:vertAlign w:val="superscript"/>
            <w:lang w:val="en-US" w:eastAsia="el-GR"/>
          </w:rPr>
          <w:t>[2]</w:t>
        </w:r>
      </w:hyperlink>
      <w:hyperlink r:id="rId14" w:anchor="cite_note-laei-3" w:history="1">
        <w:r w:rsidRPr="008127CD">
          <w:rPr>
            <w:rFonts w:eastAsia="Times New Roman" w:cs="Arial"/>
            <w:color w:val="0B0080"/>
            <w:sz w:val="18"/>
            <w:szCs w:val="18"/>
            <w:vertAlign w:val="superscript"/>
            <w:lang w:val="en-US" w:eastAsia="el-GR"/>
          </w:rPr>
          <w:t>[3]</w:t>
        </w:r>
      </w:hyperlink>
      <w:r w:rsidRPr="008127CD">
        <w:rPr>
          <w:rFonts w:eastAsia="Times New Roman" w:cs="Arial"/>
          <w:color w:val="252525"/>
          <w:sz w:val="18"/>
          <w:szCs w:val="18"/>
          <w:lang w:val="en-US" w:eastAsia="el-GR"/>
        </w:rPr>
        <w:t> (also reported as </w:t>
      </w:r>
      <w:r w:rsidRPr="008127CD">
        <w:rPr>
          <w:rFonts w:eastAsia="Times New Roman" w:cs="Arial"/>
          <w:i/>
          <w:iCs/>
          <w:color w:val="252525"/>
          <w:sz w:val="18"/>
          <w:szCs w:val="18"/>
          <w:lang w:val="en-US" w:eastAsia="el-GR"/>
        </w:rPr>
        <w:t xml:space="preserve">Giuseppe Luigi </w:t>
      </w:r>
      <w:proofErr w:type="spellStart"/>
      <w:r w:rsidRPr="008127CD">
        <w:rPr>
          <w:rFonts w:eastAsia="Times New Roman" w:cs="Arial"/>
          <w:i/>
          <w:iCs/>
          <w:color w:val="252525"/>
          <w:sz w:val="18"/>
          <w:szCs w:val="18"/>
          <w:lang w:val="en-US" w:eastAsia="el-GR"/>
        </w:rPr>
        <w:t>Lagrangia</w:t>
      </w:r>
      <w:proofErr w:type="spellEnd"/>
      <w:r w:rsidRPr="008127CD">
        <w:rPr>
          <w:rFonts w:eastAsia="Times New Roman" w:cs="Arial"/>
          <w:color w:val="252525"/>
          <w:sz w:val="18"/>
          <w:szCs w:val="18"/>
          <w:lang w:val="en-US" w:eastAsia="el-GR"/>
        </w:rPr>
        <w:t> </w:t>
      </w:r>
      <w:hyperlink r:id="rId15" w:anchor="cite_note-4" w:history="1">
        <w:r w:rsidRPr="008127CD">
          <w:rPr>
            <w:rFonts w:eastAsia="Times New Roman" w:cs="Arial"/>
            <w:color w:val="0B0080"/>
            <w:sz w:val="18"/>
            <w:szCs w:val="18"/>
            <w:vertAlign w:val="superscript"/>
            <w:lang w:val="en-US" w:eastAsia="el-GR"/>
          </w:rPr>
          <w:t>[4]</w:t>
        </w:r>
      </w:hyperlink>
      <w:r w:rsidRPr="008127CD">
        <w:rPr>
          <w:rFonts w:eastAsia="Times New Roman" w:cs="Arial"/>
          <w:color w:val="252525"/>
          <w:sz w:val="18"/>
          <w:szCs w:val="18"/>
          <w:lang w:val="en-US" w:eastAsia="el-GR"/>
        </w:rPr>
        <w:t>), 25 January 1736 in </w:t>
      </w:r>
      <w:hyperlink r:id="rId16" w:tooltip="Turin" w:history="1">
        <w:r w:rsidRPr="008127CD">
          <w:rPr>
            <w:rFonts w:eastAsia="Times New Roman" w:cs="Arial"/>
            <w:color w:val="0B0080"/>
            <w:sz w:val="18"/>
            <w:szCs w:val="18"/>
            <w:lang w:val="en-US" w:eastAsia="el-GR"/>
          </w:rPr>
          <w:t>Turin</w:t>
        </w:r>
      </w:hyperlink>
      <w:r w:rsidRPr="008127CD">
        <w:rPr>
          <w:rFonts w:eastAsia="Times New Roman" w:cs="Arial"/>
          <w:color w:val="252525"/>
          <w:sz w:val="18"/>
          <w:szCs w:val="18"/>
          <w:lang w:val="en-US" w:eastAsia="el-GR"/>
        </w:rPr>
        <w:t>, </w:t>
      </w:r>
      <w:hyperlink r:id="rId17" w:tooltip="Piedmont" w:history="1">
        <w:r w:rsidRPr="008127CD">
          <w:rPr>
            <w:rFonts w:eastAsia="Times New Roman" w:cs="Arial"/>
            <w:color w:val="0B0080"/>
            <w:sz w:val="18"/>
            <w:szCs w:val="18"/>
            <w:lang w:val="en-US" w:eastAsia="el-GR"/>
          </w:rPr>
          <w:t>Piedmont</w:t>
        </w:r>
      </w:hyperlink>
      <w:r w:rsidRPr="008127CD">
        <w:rPr>
          <w:rFonts w:eastAsia="Times New Roman" w:cs="Arial"/>
          <w:color w:val="252525"/>
          <w:sz w:val="18"/>
          <w:szCs w:val="18"/>
          <w:lang w:val="en-US" w:eastAsia="el-GR"/>
        </w:rPr>
        <w:t>; died 10 April 1813 in </w:t>
      </w:r>
      <w:hyperlink r:id="rId18" w:tooltip="Paris" w:history="1">
        <w:r w:rsidRPr="008127CD">
          <w:rPr>
            <w:rFonts w:eastAsia="Times New Roman" w:cs="Arial"/>
            <w:color w:val="0B0080"/>
            <w:sz w:val="18"/>
            <w:szCs w:val="18"/>
            <w:lang w:val="en-US" w:eastAsia="el-GR"/>
          </w:rPr>
          <w:t>Paris</w:t>
        </w:r>
      </w:hyperlink>
      <w:r w:rsidRPr="008127CD">
        <w:rPr>
          <w:rFonts w:eastAsia="Times New Roman" w:cs="Arial"/>
          <w:color w:val="252525"/>
          <w:sz w:val="18"/>
          <w:szCs w:val="18"/>
          <w:lang w:val="en-US" w:eastAsia="el-GR"/>
        </w:rPr>
        <w:t>) was an </w:t>
      </w:r>
      <w:hyperlink r:id="rId19" w:tooltip="Italians" w:history="1">
        <w:r w:rsidRPr="008127CD">
          <w:rPr>
            <w:rFonts w:eastAsia="Times New Roman" w:cs="Arial"/>
            <w:color w:val="0B0080"/>
            <w:sz w:val="18"/>
            <w:szCs w:val="18"/>
            <w:lang w:val="en-US" w:eastAsia="el-GR"/>
          </w:rPr>
          <w:t>Italian</w:t>
        </w:r>
      </w:hyperlink>
      <w:r w:rsidRPr="008127CD">
        <w:rPr>
          <w:rFonts w:eastAsia="Times New Roman" w:cs="Arial"/>
          <w:color w:val="252525"/>
          <w:sz w:val="18"/>
          <w:szCs w:val="18"/>
          <w:lang w:val="en-US" w:eastAsia="el-GR"/>
        </w:rPr>
        <w:t> </w:t>
      </w:r>
      <w:hyperlink r:id="rId20" w:tooltip="Enlightenment Era" w:history="1">
        <w:r w:rsidRPr="008127CD">
          <w:rPr>
            <w:rFonts w:eastAsia="Times New Roman" w:cs="Arial"/>
            <w:color w:val="0B0080"/>
            <w:sz w:val="18"/>
            <w:szCs w:val="18"/>
            <w:lang w:val="en-US" w:eastAsia="el-GR"/>
          </w:rPr>
          <w:t>Enlightenment Era</w:t>
        </w:r>
      </w:hyperlink>
      <w:r w:rsidRPr="008127CD">
        <w:rPr>
          <w:rFonts w:eastAsia="Times New Roman" w:cs="Arial"/>
          <w:color w:val="252525"/>
          <w:sz w:val="18"/>
          <w:szCs w:val="18"/>
          <w:lang w:val="en-US" w:eastAsia="el-GR"/>
        </w:rPr>
        <w:t> </w:t>
      </w:r>
      <w:hyperlink r:id="rId21" w:tooltip="Mathematician" w:history="1">
        <w:r w:rsidRPr="008127CD">
          <w:rPr>
            <w:rFonts w:eastAsia="Times New Roman" w:cs="Arial"/>
            <w:color w:val="0B0080"/>
            <w:sz w:val="18"/>
            <w:szCs w:val="18"/>
            <w:lang w:val="en-US" w:eastAsia="el-GR"/>
          </w:rPr>
          <w:t>mathematician</w:t>
        </w:r>
      </w:hyperlink>
      <w:r w:rsidRPr="008127CD">
        <w:rPr>
          <w:rFonts w:eastAsia="Times New Roman" w:cs="Arial"/>
          <w:color w:val="252525"/>
          <w:sz w:val="18"/>
          <w:szCs w:val="18"/>
          <w:lang w:val="en-US" w:eastAsia="el-GR"/>
        </w:rPr>
        <w:t> and </w:t>
      </w:r>
      <w:hyperlink r:id="rId22" w:tooltip="Astronomer" w:history="1">
        <w:r w:rsidRPr="008127CD">
          <w:rPr>
            <w:rFonts w:eastAsia="Times New Roman" w:cs="Arial"/>
            <w:color w:val="0B0080"/>
            <w:sz w:val="18"/>
            <w:szCs w:val="18"/>
            <w:lang w:val="en-US" w:eastAsia="el-GR"/>
          </w:rPr>
          <w:t>astronomer</w:t>
        </w:r>
      </w:hyperlink>
      <w:r w:rsidRPr="008127CD">
        <w:rPr>
          <w:rFonts w:eastAsia="Times New Roman" w:cs="Arial"/>
          <w:color w:val="252525"/>
          <w:sz w:val="18"/>
          <w:szCs w:val="18"/>
          <w:lang w:val="en-US" w:eastAsia="el-GR"/>
        </w:rPr>
        <w:t>. He made significant contributions to the fields of </w:t>
      </w:r>
      <w:hyperlink r:id="rId23" w:tooltip="Mathematical analysis" w:history="1">
        <w:r w:rsidRPr="008127CD">
          <w:rPr>
            <w:rFonts w:eastAsia="Times New Roman" w:cs="Arial"/>
            <w:color w:val="0B0080"/>
            <w:sz w:val="18"/>
            <w:szCs w:val="18"/>
            <w:lang w:val="en-US" w:eastAsia="el-GR"/>
          </w:rPr>
          <w:t>analysis</w:t>
        </w:r>
      </w:hyperlink>
      <w:r w:rsidRPr="008127CD">
        <w:rPr>
          <w:rFonts w:eastAsia="Times New Roman" w:cs="Arial"/>
          <w:color w:val="252525"/>
          <w:sz w:val="18"/>
          <w:szCs w:val="18"/>
          <w:lang w:val="en-US" w:eastAsia="el-GR"/>
        </w:rPr>
        <w:t>, </w:t>
      </w:r>
      <w:hyperlink r:id="rId24" w:tooltip="Number theory" w:history="1">
        <w:r w:rsidRPr="008127CD">
          <w:rPr>
            <w:rFonts w:eastAsia="Times New Roman" w:cs="Arial"/>
            <w:color w:val="0B0080"/>
            <w:sz w:val="18"/>
            <w:szCs w:val="18"/>
            <w:lang w:val="en-US" w:eastAsia="el-GR"/>
          </w:rPr>
          <w:t>number theory</w:t>
        </w:r>
      </w:hyperlink>
      <w:r w:rsidRPr="008127CD">
        <w:rPr>
          <w:rFonts w:eastAsia="Times New Roman" w:cs="Arial"/>
          <w:color w:val="252525"/>
          <w:sz w:val="18"/>
          <w:szCs w:val="18"/>
          <w:lang w:val="en-US" w:eastAsia="el-GR"/>
        </w:rPr>
        <w:t>, and both </w:t>
      </w:r>
      <w:hyperlink r:id="rId25" w:tooltip="Classical mechanics" w:history="1">
        <w:r w:rsidRPr="008127CD">
          <w:rPr>
            <w:rFonts w:eastAsia="Times New Roman" w:cs="Arial"/>
            <w:color w:val="0B0080"/>
            <w:sz w:val="18"/>
            <w:szCs w:val="18"/>
            <w:lang w:val="en-US" w:eastAsia="el-GR"/>
          </w:rPr>
          <w:t>classical</w:t>
        </w:r>
      </w:hyperlink>
      <w:r w:rsidRPr="008127CD">
        <w:rPr>
          <w:rFonts w:eastAsia="Times New Roman" w:cs="Arial"/>
          <w:color w:val="252525"/>
          <w:sz w:val="18"/>
          <w:szCs w:val="18"/>
          <w:lang w:val="en-US" w:eastAsia="el-GR"/>
        </w:rPr>
        <w:t> and </w:t>
      </w:r>
      <w:hyperlink r:id="rId26" w:tooltip="Celestial mechanics" w:history="1">
        <w:r w:rsidRPr="008127CD">
          <w:rPr>
            <w:rFonts w:eastAsia="Times New Roman" w:cs="Arial"/>
            <w:color w:val="0B0080"/>
            <w:sz w:val="18"/>
            <w:szCs w:val="18"/>
            <w:lang w:val="en-US" w:eastAsia="el-GR"/>
          </w:rPr>
          <w:t>celestial mechanics</w:t>
        </w:r>
      </w:hyperlink>
      <w:r w:rsidRPr="008127CD">
        <w:rPr>
          <w:rFonts w:eastAsia="Times New Roman" w:cs="Arial"/>
          <w:color w:val="252525"/>
          <w:sz w:val="18"/>
          <w:szCs w:val="18"/>
          <w:lang w:val="en-US" w:eastAsia="el-GR"/>
        </w:rPr>
        <w:t>. In 1766, on the recommendation of </w:t>
      </w:r>
      <w:hyperlink r:id="rId27" w:tooltip="Leonhard Euler" w:history="1">
        <w:r w:rsidRPr="008127CD">
          <w:rPr>
            <w:rFonts w:eastAsia="Times New Roman" w:cs="Arial"/>
            <w:color w:val="0B0080"/>
            <w:sz w:val="18"/>
            <w:szCs w:val="18"/>
            <w:lang w:val="en-US" w:eastAsia="el-GR"/>
          </w:rPr>
          <w:t>Euler</w:t>
        </w:r>
      </w:hyperlink>
      <w:r w:rsidRPr="008127CD">
        <w:rPr>
          <w:rFonts w:eastAsia="Times New Roman" w:cs="Arial"/>
          <w:color w:val="252525"/>
          <w:sz w:val="18"/>
          <w:szCs w:val="18"/>
          <w:lang w:val="en-US" w:eastAsia="el-GR"/>
        </w:rPr>
        <w:t> and </w:t>
      </w:r>
      <w:proofErr w:type="spellStart"/>
      <w:r>
        <w:fldChar w:fldCharType="begin"/>
      </w:r>
      <w:r w:rsidRPr="007119B9">
        <w:rPr>
          <w:lang w:val="en-US"/>
        </w:rPr>
        <w:instrText xml:space="preserve"> HYPERLINK "http://en.wikipedia.org/wiki/Jean_le_Rond_d%27Alembert" \o "Jean le Rond d'Alembert" </w:instrText>
      </w:r>
      <w:r>
        <w:fldChar w:fldCharType="separate"/>
      </w:r>
      <w:r w:rsidRPr="008127CD">
        <w:rPr>
          <w:rFonts w:eastAsia="Times New Roman" w:cs="Arial"/>
          <w:color w:val="0B0080"/>
          <w:sz w:val="18"/>
          <w:szCs w:val="18"/>
          <w:lang w:val="en-US" w:eastAsia="el-GR"/>
        </w:rPr>
        <w:t>d'Alembert</w:t>
      </w:r>
      <w:proofErr w:type="spellEnd"/>
      <w:r>
        <w:rPr>
          <w:rFonts w:eastAsia="Times New Roman" w:cs="Arial"/>
          <w:color w:val="0B0080"/>
          <w:sz w:val="18"/>
          <w:szCs w:val="18"/>
          <w:lang w:val="en-US" w:eastAsia="el-GR"/>
        </w:rPr>
        <w:fldChar w:fldCharType="end"/>
      </w:r>
      <w:r w:rsidRPr="008127CD">
        <w:rPr>
          <w:rFonts w:eastAsia="Times New Roman" w:cs="Arial"/>
          <w:color w:val="252525"/>
          <w:sz w:val="18"/>
          <w:szCs w:val="18"/>
          <w:lang w:val="en-US" w:eastAsia="el-GR"/>
        </w:rPr>
        <w:t>, Lagrange succeeded Euler as the director of mathematics at the </w:t>
      </w:r>
      <w:hyperlink r:id="rId28" w:tooltip="Prussian Academy of Sciences" w:history="1">
        <w:r w:rsidRPr="008127CD">
          <w:rPr>
            <w:rFonts w:eastAsia="Times New Roman" w:cs="Arial"/>
            <w:color w:val="0B0080"/>
            <w:sz w:val="18"/>
            <w:szCs w:val="18"/>
            <w:lang w:val="en-US" w:eastAsia="el-GR"/>
          </w:rPr>
          <w:t>Prussian Academy of Sciences</w:t>
        </w:r>
      </w:hyperlink>
      <w:r w:rsidRPr="008127CD">
        <w:rPr>
          <w:rFonts w:eastAsia="Times New Roman" w:cs="Arial"/>
          <w:color w:val="252525"/>
          <w:sz w:val="18"/>
          <w:szCs w:val="18"/>
          <w:lang w:val="en-US" w:eastAsia="el-GR"/>
        </w:rPr>
        <w:t> in </w:t>
      </w:r>
      <w:hyperlink r:id="rId29" w:tooltip="Berlin" w:history="1">
        <w:r w:rsidRPr="008127CD">
          <w:rPr>
            <w:rFonts w:eastAsia="Times New Roman" w:cs="Arial"/>
            <w:color w:val="0B0080"/>
            <w:sz w:val="18"/>
            <w:szCs w:val="18"/>
            <w:lang w:val="en-US" w:eastAsia="el-GR"/>
          </w:rPr>
          <w:t>Berlin</w:t>
        </w:r>
      </w:hyperlink>
      <w:r w:rsidRPr="008127CD">
        <w:rPr>
          <w:rFonts w:eastAsia="Times New Roman" w:cs="Arial"/>
          <w:color w:val="252525"/>
          <w:sz w:val="18"/>
          <w:szCs w:val="18"/>
          <w:lang w:val="en-US" w:eastAsia="el-GR"/>
        </w:rPr>
        <w:t>, </w:t>
      </w:r>
      <w:hyperlink r:id="rId30" w:tooltip="Prussia" w:history="1">
        <w:r w:rsidRPr="008127CD">
          <w:rPr>
            <w:rFonts w:eastAsia="Times New Roman" w:cs="Arial"/>
            <w:color w:val="0B0080"/>
            <w:sz w:val="18"/>
            <w:szCs w:val="18"/>
            <w:lang w:val="en-US" w:eastAsia="el-GR"/>
          </w:rPr>
          <w:t>Prussia</w:t>
        </w:r>
      </w:hyperlink>
      <w:r w:rsidRPr="008127CD">
        <w:rPr>
          <w:rFonts w:eastAsia="Times New Roman" w:cs="Arial"/>
          <w:color w:val="252525"/>
          <w:sz w:val="18"/>
          <w:szCs w:val="18"/>
          <w:lang w:val="en-US" w:eastAsia="el-GR"/>
        </w:rPr>
        <w:t>, where he stayed for over twenty years, producing volumes of work and winning several prizes of the </w:t>
      </w:r>
      <w:hyperlink r:id="rId31" w:tooltip="French Academy of Sciences" w:history="1">
        <w:r w:rsidRPr="008127CD">
          <w:rPr>
            <w:rFonts w:eastAsia="Times New Roman" w:cs="Arial"/>
            <w:color w:val="0B0080"/>
            <w:sz w:val="18"/>
            <w:szCs w:val="18"/>
            <w:lang w:val="en-US" w:eastAsia="el-GR"/>
          </w:rPr>
          <w:t>French Academy of Sciences</w:t>
        </w:r>
      </w:hyperlink>
      <w:r w:rsidRPr="008127CD">
        <w:rPr>
          <w:rFonts w:eastAsia="Times New Roman" w:cs="Arial"/>
          <w:color w:val="252525"/>
          <w:sz w:val="18"/>
          <w:szCs w:val="18"/>
          <w:lang w:val="en-US" w:eastAsia="el-GR"/>
        </w:rPr>
        <w:t>. Lagrange's treatise on </w:t>
      </w:r>
      <w:hyperlink r:id="rId32" w:tooltip="Analytical mechanics" w:history="1">
        <w:r w:rsidRPr="008127CD">
          <w:rPr>
            <w:rFonts w:eastAsia="Times New Roman" w:cs="Arial"/>
            <w:color w:val="0B0080"/>
            <w:sz w:val="18"/>
            <w:szCs w:val="18"/>
            <w:lang w:val="en-US" w:eastAsia="el-GR"/>
          </w:rPr>
          <w:t>analytical mechanics</w:t>
        </w:r>
      </w:hyperlink>
      <w:r w:rsidRPr="008127CD">
        <w:rPr>
          <w:rFonts w:eastAsia="Times New Roman" w:cs="Arial"/>
          <w:color w:val="252525"/>
          <w:sz w:val="18"/>
          <w:szCs w:val="18"/>
          <w:lang w:val="en-US" w:eastAsia="el-GR"/>
        </w:rPr>
        <w:t> (</w:t>
      </w:r>
      <w:proofErr w:type="spellStart"/>
      <w:r w:rsidRPr="008127CD">
        <w:rPr>
          <w:rFonts w:eastAsia="Times New Roman" w:cs="Arial"/>
          <w:i/>
          <w:iCs/>
          <w:color w:val="252525"/>
          <w:sz w:val="18"/>
          <w:szCs w:val="18"/>
          <w:lang w:val="en-US" w:eastAsia="el-GR"/>
        </w:rPr>
        <w:t>Mécanique</w:t>
      </w:r>
      <w:proofErr w:type="spellEnd"/>
      <w:r w:rsidRPr="008127CD">
        <w:rPr>
          <w:rFonts w:eastAsia="Times New Roman" w:cs="Arial"/>
          <w:i/>
          <w:iCs/>
          <w:color w:val="252525"/>
          <w:sz w:val="18"/>
          <w:szCs w:val="18"/>
          <w:lang w:val="en-US" w:eastAsia="el-GR"/>
        </w:rPr>
        <w:t xml:space="preserve"> </w:t>
      </w:r>
      <w:proofErr w:type="spellStart"/>
      <w:r w:rsidRPr="008127CD">
        <w:rPr>
          <w:rFonts w:eastAsia="Times New Roman" w:cs="Arial"/>
          <w:i/>
          <w:iCs/>
          <w:color w:val="252525"/>
          <w:sz w:val="18"/>
          <w:szCs w:val="18"/>
          <w:lang w:val="en-US" w:eastAsia="el-GR"/>
        </w:rPr>
        <w:t>Analytique</w:t>
      </w:r>
      <w:proofErr w:type="spellEnd"/>
      <w:r w:rsidRPr="008127CD">
        <w:rPr>
          <w:rFonts w:eastAsia="Times New Roman" w:cs="Arial"/>
          <w:color w:val="252525"/>
          <w:sz w:val="18"/>
          <w:szCs w:val="18"/>
          <w:lang w:val="en-US" w:eastAsia="el-GR"/>
        </w:rPr>
        <w:t xml:space="preserve">, 4. ed., 2 vols. Paris: Gauthier-Villars et </w:t>
      </w:r>
      <w:proofErr w:type="spellStart"/>
      <w:r w:rsidRPr="008127CD">
        <w:rPr>
          <w:rFonts w:eastAsia="Times New Roman" w:cs="Arial"/>
          <w:color w:val="252525"/>
          <w:sz w:val="18"/>
          <w:szCs w:val="18"/>
          <w:lang w:val="en-US" w:eastAsia="el-GR"/>
        </w:rPr>
        <w:t>fils</w:t>
      </w:r>
      <w:proofErr w:type="spellEnd"/>
      <w:r w:rsidRPr="008127CD">
        <w:rPr>
          <w:rFonts w:eastAsia="Times New Roman" w:cs="Arial"/>
          <w:color w:val="252525"/>
          <w:sz w:val="18"/>
          <w:szCs w:val="18"/>
          <w:lang w:val="en-US" w:eastAsia="el-GR"/>
        </w:rPr>
        <w:t>, 1888–89), written in Berlin and first published in 1788, offered the most comprehensive treatment of classical mechanics since </w:t>
      </w:r>
      <w:hyperlink r:id="rId33" w:tooltip="Isaac Newton" w:history="1">
        <w:r w:rsidRPr="008127CD">
          <w:rPr>
            <w:rFonts w:eastAsia="Times New Roman" w:cs="Arial"/>
            <w:color w:val="0B0080"/>
            <w:sz w:val="18"/>
            <w:szCs w:val="18"/>
            <w:lang w:val="en-US" w:eastAsia="el-GR"/>
          </w:rPr>
          <w:t>Newton</w:t>
        </w:r>
      </w:hyperlink>
      <w:r w:rsidRPr="008127CD">
        <w:rPr>
          <w:rFonts w:eastAsia="Times New Roman" w:cs="Arial"/>
          <w:color w:val="252525"/>
          <w:sz w:val="18"/>
          <w:szCs w:val="18"/>
          <w:lang w:val="en-US" w:eastAsia="el-GR"/>
        </w:rPr>
        <w:t> and formed a basis for the development of mathematical physics in the nineteenth century. In 1787, at age 51, he moved from Berlin to </w:t>
      </w:r>
      <w:hyperlink r:id="rId34" w:tooltip="Paris" w:history="1">
        <w:r w:rsidRPr="008127CD">
          <w:rPr>
            <w:rFonts w:eastAsia="Times New Roman" w:cs="Arial"/>
            <w:color w:val="0B0080"/>
            <w:sz w:val="18"/>
            <w:szCs w:val="18"/>
            <w:lang w:val="en-US" w:eastAsia="el-GR"/>
          </w:rPr>
          <w:t>Paris</w:t>
        </w:r>
      </w:hyperlink>
      <w:r w:rsidRPr="008127CD">
        <w:rPr>
          <w:rFonts w:eastAsia="Times New Roman" w:cs="Arial"/>
          <w:color w:val="252525"/>
          <w:sz w:val="18"/>
          <w:szCs w:val="18"/>
          <w:lang w:val="en-US" w:eastAsia="el-GR"/>
        </w:rPr>
        <w:t> and became a member of the French Academy. He remained in France until the end of his life.</w:t>
      </w:r>
    </w:p>
    <w:p w:rsidR="006B5D47" w:rsidRPr="00A85A99" w:rsidRDefault="006B5D47" w:rsidP="007119B9">
      <w:pPr>
        <w:pStyle w:val="af0"/>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D47" w:rsidRDefault="006B5D47">
    <w:pPr>
      <w:spacing w:line="0" w:lineRule="atLeast"/>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668DD"/>
    <w:multiLevelType w:val="hybridMultilevel"/>
    <w:tmpl w:val="6A3E435A"/>
    <w:lvl w:ilvl="0" w:tplc="516C1F76">
      <w:numFmt w:val="bullet"/>
      <w:lvlText w:val="-"/>
      <w:lvlJc w:val="left"/>
      <w:pPr>
        <w:ind w:left="720" w:hanging="360"/>
      </w:pPr>
      <w:rPr>
        <w:rFonts w:ascii="Calibri" w:eastAsia="Calibri" w:hAnsi="Calibri" w:cs="Times New Roman"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D6E6B1F"/>
    <w:multiLevelType w:val="multilevel"/>
    <w:tmpl w:val="E69EBF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E284975"/>
    <w:multiLevelType w:val="hybridMultilevel"/>
    <w:tmpl w:val="97FAC36C"/>
    <w:lvl w:ilvl="0" w:tplc="943C412C">
      <w:start w:val="1"/>
      <w:numFmt w:val="bullet"/>
      <w:lvlText w:val=""/>
      <w:lvlJc w:val="left"/>
      <w:pPr>
        <w:tabs>
          <w:tab w:val="num" w:pos="720"/>
        </w:tabs>
        <w:ind w:left="720" w:hanging="360"/>
      </w:pPr>
      <w:rPr>
        <w:rFonts w:ascii="Wingdings 2" w:hAnsi="Wingdings 2" w:hint="default"/>
      </w:rPr>
    </w:lvl>
    <w:lvl w:ilvl="1" w:tplc="B15EF322" w:tentative="1">
      <w:start w:val="1"/>
      <w:numFmt w:val="bullet"/>
      <w:lvlText w:val=""/>
      <w:lvlJc w:val="left"/>
      <w:pPr>
        <w:tabs>
          <w:tab w:val="num" w:pos="1440"/>
        </w:tabs>
        <w:ind w:left="1440" w:hanging="360"/>
      </w:pPr>
      <w:rPr>
        <w:rFonts w:ascii="Wingdings 2" w:hAnsi="Wingdings 2" w:hint="default"/>
      </w:rPr>
    </w:lvl>
    <w:lvl w:ilvl="2" w:tplc="01C66D0E" w:tentative="1">
      <w:start w:val="1"/>
      <w:numFmt w:val="bullet"/>
      <w:lvlText w:val=""/>
      <w:lvlJc w:val="left"/>
      <w:pPr>
        <w:tabs>
          <w:tab w:val="num" w:pos="2160"/>
        </w:tabs>
        <w:ind w:left="2160" w:hanging="360"/>
      </w:pPr>
      <w:rPr>
        <w:rFonts w:ascii="Wingdings 2" w:hAnsi="Wingdings 2" w:hint="default"/>
      </w:rPr>
    </w:lvl>
    <w:lvl w:ilvl="3" w:tplc="4A3A1B2E" w:tentative="1">
      <w:start w:val="1"/>
      <w:numFmt w:val="bullet"/>
      <w:lvlText w:val=""/>
      <w:lvlJc w:val="left"/>
      <w:pPr>
        <w:tabs>
          <w:tab w:val="num" w:pos="2880"/>
        </w:tabs>
        <w:ind w:left="2880" w:hanging="360"/>
      </w:pPr>
      <w:rPr>
        <w:rFonts w:ascii="Wingdings 2" w:hAnsi="Wingdings 2" w:hint="default"/>
      </w:rPr>
    </w:lvl>
    <w:lvl w:ilvl="4" w:tplc="0A3CE7F8" w:tentative="1">
      <w:start w:val="1"/>
      <w:numFmt w:val="bullet"/>
      <w:lvlText w:val=""/>
      <w:lvlJc w:val="left"/>
      <w:pPr>
        <w:tabs>
          <w:tab w:val="num" w:pos="3600"/>
        </w:tabs>
        <w:ind w:left="3600" w:hanging="360"/>
      </w:pPr>
      <w:rPr>
        <w:rFonts w:ascii="Wingdings 2" w:hAnsi="Wingdings 2" w:hint="default"/>
      </w:rPr>
    </w:lvl>
    <w:lvl w:ilvl="5" w:tplc="C41292E4" w:tentative="1">
      <w:start w:val="1"/>
      <w:numFmt w:val="bullet"/>
      <w:lvlText w:val=""/>
      <w:lvlJc w:val="left"/>
      <w:pPr>
        <w:tabs>
          <w:tab w:val="num" w:pos="4320"/>
        </w:tabs>
        <w:ind w:left="4320" w:hanging="360"/>
      </w:pPr>
      <w:rPr>
        <w:rFonts w:ascii="Wingdings 2" w:hAnsi="Wingdings 2" w:hint="default"/>
      </w:rPr>
    </w:lvl>
    <w:lvl w:ilvl="6" w:tplc="D2C2E7E2" w:tentative="1">
      <w:start w:val="1"/>
      <w:numFmt w:val="bullet"/>
      <w:lvlText w:val=""/>
      <w:lvlJc w:val="left"/>
      <w:pPr>
        <w:tabs>
          <w:tab w:val="num" w:pos="5040"/>
        </w:tabs>
        <w:ind w:left="5040" w:hanging="360"/>
      </w:pPr>
      <w:rPr>
        <w:rFonts w:ascii="Wingdings 2" w:hAnsi="Wingdings 2" w:hint="default"/>
      </w:rPr>
    </w:lvl>
    <w:lvl w:ilvl="7" w:tplc="6616AF34" w:tentative="1">
      <w:start w:val="1"/>
      <w:numFmt w:val="bullet"/>
      <w:lvlText w:val=""/>
      <w:lvlJc w:val="left"/>
      <w:pPr>
        <w:tabs>
          <w:tab w:val="num" w:pos="5760"/>
        </w:tabs>
        <w:ind w:left="5760" w:hanging="360"/>
      </w:pPr>
      <w:rPr>
        <w:rFonts w:ascii="Wingdings 2" w:hAnsi="Wingdings 2" w:hint="default"/>
      </w:rPr>
    </w:lvl>
    <w:lvl w:ilvl="8" w:tplc="ECA40880"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05A028E"/>
    <w:multiLevelType w:val="hybridMultilevel"/>
    <w:tmpl w:val="449805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B2807A7"/>
    <w:multiLevelType w:val="hybridMultilevel"/>
    <w:tmpl w:val="70EEE836"/>
    <w:lvl w:ilvl="0" w:tplc="FB3850B2">
      <w:start w:val="1"/>
      <w:numFmt w:val="decimal"/>
      <w:lvlText w:val="%1."/>
      <w:lvlJc w:val="left"/>
      <w:pPr>
        <w:tabs>
          <w:tab w:val="num" w:pos="720"/>
        </w:tabs>
        <w:ind w:left="720" w:hanging="360"/>
      </w:pPr>
    </w:lvl>
    <w:lvl w:ilvl="1" w:tplc="3AD684E0" w:tentative="1">
      <w:start w:val="1"/>
      <w:numFmt w:val="decimal"/>
      <w:lvlText w:val="%2."/>
      <w:lvlJc w:val="left"/>
      <w:pPr>
        <w:tabs>
          <w:tab w:val="num" w:pos="1440"/>
        </w:tabs>
        <w:ind w:left="1440" w:hanging="360"/>
      </w:pPr>
    </w:lvl>
    <w:lvl w:ilvl="2" w:tplc="FBC2EB60" w:tentative="1">
      <w:start w:val="1"/>
      <w:numFmt w:val="decimal"/>
      <w:lvlText w:val="%3."/>
      <w:lvlJc w:val="left"/>
      <w:pPr>
        <w:tabs>
          <w:tab w:val="num" w:pos="2160"/>
        </w:tabs>
        <w:ind w:left="2160" w:hanging="360"/>
      </w:pPr>
    </w:lvl>
    <w:lvl w:ilvl="3" w:tplc="7FA424F2" w:tentative="1">
      <w:start w:val="1"/>
      <w:numFmt w:val="decimal"/>
      <w:lvlText w:val="%4."/>
      <w:lvlJc w:val="left"/>
      <w:pPr>
        <w:tabs>
          <w:tab w:val="num" w:pos="2880"/>
        </w:tabs>
        <w:ind w:left="2880" w:hanging="360"/>
      </w:pPr>
    </w:lvl>
    <w:lvl w:ilvl="4" w:tplc="AFACC828" w:tentative="1">
      <w:start w:val="1"/>
      <w:numFmt w:val="decimal"/>
      <w:lvlText w:val="%5."/>
      <w:lvlJc w:val="left"/>
      <w:pPr>
        <w:tabs>
          <w:tab w:val="num" w:pos="3600"/>
        </w:tabs>
        <w:ind w:left="3600" w:hanging="360"/>
      </w:pPr>
    </w:lvl>
    <w:lvl w:ilvl="5" w:tplc="1FF2DCF6" w:tentative="1">
      <w:start w:val="1"/>
      <w:numFmt w:val="decimal"/>
      <w:lvlText w:val="%6."/>
      <w:lvlJc w:val="left"/>
      <w:pPr>
        <w:tabs>
          <w:tab w:val="num" w:pos="4320"/>
        </w:tabs>
        <w:ind w:left="4320" w:hanging="360"/>
      </w:pPr>
    </w:lvl>
    <w:lvl w:ilvl="6" w:tplc="79B6D27E" w:tentative="1">
      <w:start w:val="1"/>
      <w:numFmt w:val="decimal"/>
      <w:lvlText w:val="%7."/>
      <w:lvlJc w:val="left"/>
      <w:pPr>
        <w:tabs>
          <w:tab w:val="num" w:pos="5040"/>
        </w:tabs>
        <w:ind w:left="5040" w:hanging="360"/>
      </w:pPr>
    </w:lvl>
    <w:lvl w:ilvl="7" w:tplc="CD62C47A" w:tentative="1">
      <w:start w:val="1"/>
      <w:numFmt w:val="decimal"/>
      <w:lvlText w:val="%8."/>
      <w:lvlJc w:val="left"/>
      <w:pPr>
        <w:tabs>
          <w:tab w:val="num" w:pos="5760"/>
        </w:tabs>
        <w:ind w:left="5760" w:hanging="360"/>
      </w:pPr>
    </w:lvl>
    <w:lvl w:ilvl="8" w:tplc="01323B72" w:tentative="1">
      <w:start w:val="1"/>
      <w:numFmt w:val="decimal"/>
      <w:lvlText w:val="%9."/>
      <w:lvlJc w:val="left"/>
      <w:pPr>
        <w:tabs>
          <w:tab w:val="num" w:pos="6480"/>
        </w:tabs>
        <w:ind w:left="6480" w:hanging="360"/>
      </w:pPr>
    </w:lvl>
  </w:abstractNum>
  <w:abstractNum w:abstractNumId="5" w15:restartNumberingAfterBreak="0">
    <w:nsid w:val="1DFA281E"/>
    <w:multiLevelType w:val="hybridMultilevel"/>
    <w:tmpl w:val="7032B2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E222E3A"/>
    <w:multiLevelType w:val="hybridMultilevel"/>
    <w:tmpl w:val="4E880D02"/>
    <w:lvl w:ilvl="0" w:tplc="786AD9C8">
      <w:start w:val="1"/>
      <w:numFmt w:val="bullet"/>
      <w:lvlText w:val=""/>
      <w:lvlJc w:val="left"/>
      <w:pPr>
        <w:tabs>
          <w:tab w:val="num" w:pos="720"/>
        </w:tabs>
        <w:ind w:left="720" w:hanging="360"/>
      </w:pPr>
      <w:rPr>
        <w:rFonts w:ascii="Wingdings 2" w:hAnsi="Wingdings 2" w:hint="default"/>
      </w:rPr>
    </w:lvl>
    <w:lvl w:ilvl="1" w:tplc="878C8138" w:tentative="1">
      <w:start w:val="1"/>
      <w:numFmt w:val="bullet"/>
      <w:lvlText w:val=""/>
      <w:lvlJc w:val="left"/>
      <w:pPr>
        <w:tabs>
          <w:tab w:val="num" w:pos="1440"/>
        </w:tabs>
        <w:ind w:left="1440" w:hanging="360"/>
      </w:pPr>
      <w:rPr>
        <w:rFonts w:ascii="Wingdings 2" w:hAnsi="Wingdings 2" w:hint="default"/>
      </w:rPr>
    </w:lvl>
    <w:lvl w:ilvl="2" w:tplc="CCF6B4FE" w:tentative="1">
      <w:start w:val="1"/>
      <w:numFmt w:val="bullet"/>
      <w:lvlText w:val=""/>
      <w:lvlJc w:val="left"/>
      <w:pPr>
        <w:tabs>
          <w:tab w:val="num" w:pos="2160"/>
        </w:tabs>
        <w:ind w:left="2160" w:hanging="360"/>
      </w:pPr>
      <w:rPr>
        <w:rFonts w:ascii="Wingdings 2" w:hAnsi="Wingdings 2" w:hint="default"/>
      </w:rPr>
    </w:lvl>
    <w:lvl w:ilvl="3" w:tplc="1CA2E6D4" w:tentative="1">
      <w:start w:val="1"/>
      <w:numFmt w:val="bullet"/>
      <w:lvlText w:val=""/>
      <w:lvlJc w:val="left"/>
      <w:pPr>
        <w:tabs>
          <w:tab w:val="num" w:pos="2880"/>
        </w:tabs>
        <w:ind w:left="2880" w:hanging="360"/>
      </w:pPr>
      <w:rPr>
        <w:rFonts w:ascii="Wingdings 2" w:hAnsi="Wingdings 2" w:hint="default"/>
      </w:rPr>
    </w:lvl>
    <w:lvl w:ilvl="4" w:tplc="CF42CBD0" w:tentative="1">
      <w:start w:val="1"/>
      <w:numFmt w:val="bullet"/>
      <w:lvlText w:val=""/>
      <w:lvlJc w:val="left"/>
      <w:pPr>
        <w:tabs>
          <w:tab w:val="num" w:pos="3600"/>
        </w:tabs>
        <w:ind w:left="3600" w:hanging="360"/>
      </w:pPr>
      <w:rPr>
        <w:rFonts w:ascii="Wingdings 2" w:hAnsi="Wingdings 2" w:hint="default"/>
      </w:rPr>
    </w:lvl>
    <w:lvl w:ilvl="5" w:tplc="65D2A91E" w:tentative="1">
      <w:start w:val="1"/>
      <w:numFmt w:val="bullet"/>
      <w:lvlText w:val=""/>
      <w:lvlJc w:val="left"/>
      <w:pPr>
        <w:tabs>
          <w:tab w:val="num" w:pos="4320"/>
        </w:tabs>
        <w:ind w:left="4320" w:hanging="360"/>
      </w:pPr>
      <w:rPr>
        <w:rFonts w:ascii="Wingdings 2" w:hAnsi="Wingdings 2" w:hint="default"/>
      </w:rPr>
    </w:lvl>
    <w:lvl w:ilvl="6" w:tplc="6BFC3C6E" w:tentative="1">
      <w:start w:val="1"/>
      <w:numFmt w:val="bullet"/>
      <w:lvlText w:val=""/>
      <w:lvlJc w:val="left"/>
      <w:pPr>
        <w:tabs>
          <w:tab w:val="num" w:pos="5040"/>
        </w:tabs>
        <w:ind w:left="5040" w:hanging="360"/>
      </w:pPr>
      <w:rPr>
        <w:rFonts w:ascii="Wingdings 2" w:hAnsi="Wingdings 2" w:hint="default"/>
      </w:rPr>
    </w:lvl>
    <w:lvl w:ilvl="7" w:tplc="D62629CA" w:tentative="1">
      <w:start w:val="1"/>
      <w:numFmt w:val="bullet"/>
      <w:lvlText w:val=""/>
      <w:lvlJc w:val="left"/>
      <w:pPr>
        <w:tabs>
          <w:tab w:val="num" w:pos="5760"/>
        </w:tabs>
        <w:ind w:left="5760" w:hanging="360"/>
      </w:pPr>
      <w:rPr>
        <w:rFonts w:ascii="Wingdings 2" w:hAnsi="Wingdings 2" w:hint="default"/>
      </w:rPr>
    </w:lvl>
    <w:lvl w:ilvl="8" w:tplc="6DD296E0"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20064D77"/>
    <w:multiLevelType w:val="hybridMultilevel"/>
    <w:tmpl w:val="10E21736"/>
    <w:lvl w:ilvl="0" w:tplc="F1A608F6">
      <w:start w:val="1"/>
      <w:numFmt w:val="decimal"/>
      <w:lvlText w:val="%1."/>
      <w:lvlJc w:val="left"/>
      <w:pPr>
        <w:tabs>
          <w:tab w:val="num" w:pos="720"/>
        </w:tabs>
        <w:ind w:left="720" w:hanging="360"/>
      </w:pPr>
    </w:lvl>
    <w:lvl w:ilvl="1" w:tplc="2E42ED70" w:tentative="1">
      <w:start w:val="1"/>
      <w:numFmt w:val="decimal"/>
      <w:lvlText w:val="%2."/>
      <w:lvlJc w:val="left"/>
      <w:pPr>
        <w:tabs>
          <w:tab w:val="num" w:pos="1440"/>
        </w:tabs>
        <w:ind w:left="1440" w:hanging="360"/>
      </w:pPr>
    </w:lvl>
    <w:lvl w:ilvl="2" w:tplc="7834D4B6" w:tentative="1">
      <w:start w:val="1"/>
      <w:numFmt w:val="decimal"/>
      <w:lvlText w:val="%3."/>
      <w:lvlJc w:val="left"/>
      <w:pPr>
        <w:tabs>
          <w:tab w:val="num" w:pos="2160"/>
        </w:tabs>
        <w:ind w:left="2160" w:hanging="360"/>
      </w:pPr>
    </w:lvl>
    <w:lvl w:ilvl="3" w:tplc="F42AAB54" w:tentative="1">
      <w:start w:val="1"/>
      <w:numFmt w:val="decimal"/>
      <w:lvlText w:val="%4."/>
      <w:lvlJc w:val="left"/>
      <w:pPr>
        <w:tabs>
          <w:tab w:val="num" w:pos="2880"/>
        </w:tabs>
        <w:ind w:left="2880" w:hanging="360"/>
      </w:pPr>
    </w:lvl>
    <w:lvl w:ilvl="4" w:tplc="369EAC52" w:tentative="1">
      <w:start w:val="1"/>
      <w:numFmt w:val="decimal"/>
      <w:lvlText w:val="%5."/>
      <w:lvlJc w:val="left"/>
      <w:pPr>
        <w:tabs>
          <w:tab w:val="num" w:pos="3600"/>
        </w:tabs>
        <w:ind w:left="3600" w:hanging="360"/>
      </w:pPr>
    </w:lvl>
    <w:lvl w:ilvl="5" w:tplc="7636698A" w:tentative="1">
      <w:start w:val="1"/>
      <w:numFmt w:val="decimal"/>
      <w:lvlText w:val="%6."/>
      <w:lvlJc w:val="left"/>
      <w:pPr>
        <w:tabs>
          <w:tab w:val="num" w:pos="4320"/>
        </w:tabs>
        <w:ind w:left="4320" w:hanging="360"/>
      </w:pPr>
    </w:lvl>
    <w:lvl w:ilvl="6" w:tplc="3476FFC6" w:tentative="1">
      <w:start w:val="1"/>
      <w:numFmt w:val="decimal"/>
      <w:lvlText w:val="%7."/>
      <w:lvlJc w:val="left"/>
      <w:pPr>
        <w:tabs>
          <w:tab w:val="num" w:pos="5040"/>
        </w:tabs>
        <w:ind w:left="5040" w:hanging="360"/>
      </w:pPr>
    </w:lvl>
    <w:lvl w:ilvl="7" w:tplc="F4180338" w:tentative="1">
      <w:start w:val="1"/>
      <w:numFmt w:val="decimal"/>
      <w:lvlText w:val="%8."/>
      <w:lvlJc w:val="left"/>
      <w:pPr>
        <w:tabs>
          <w:tab w:val="num" w:pos="5760"/>
        </w:tabs>
        <w:ind w:left="5760" w:hanging="360"/>
      </w:pPr>
    </w:lvl>
    <w:lvl w:ilvl="8" w:tplc="CD782A24" w:tentative="1">
      <w:start w:val="1"/>
      <w:numFmt w:val="decimal"/>
      <w:lvlText w:val="%9."/>
      <w:lvlJc w:val="left"/>
      <w:pPr>
        <w:tabs>
          <w:tab w:val="num" w:pos="6480"/>
        </w:tabs>
        <w:ind w:left="6480" w:hanging="360"/>
      </w:pPr>
    </w:lvl>
  </w:abstractNum>
  <w:abstractNum w:abstractNumId="8" w15:restartNumberingAfterBreak="0">
    <w:nsid w:val="26292905"/>
    <w:multiLevelType w:val="hybridMultilevel"/>
    <w:tmpl w:val="8D2AFC50"/>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6AA0404"/>
    <w:multiLevelType w:val="hybridMultilevel"/>
    <w:tmpl w:val="80BEA07E"/>
    <w:lvl w:ilvl="0" w:tplc="83249BC8">
      <w:start w:val="2"/>
      <w:numFmt w:val="decimal"/>
      <w:lvlText w:val="%1."/>
      <w:lvlJc w:val="left"/>
      <w:pPr>
        <w:tabs>
          <w:tab w:val="num" w:pos="720"/>
        </w:tabs>
        <w:ind w:left="720" w:hanging="360"/>
      </w:pPr>
    </w:lvl>
    <w:lvl w:ilvl="1" w:tplc="F0B2A27E" w:tentative="1">
      <w:start w:val="1"/>
      <w:numFmt w:val="decimal"/>
      <w:lvlText w:val="%2."/>
      <w:lvlJc w:val="left"/>
      <w:pPr>
        <w:tabs>
          <w:tab w:val="num" w:pos="1440"/>
        </w:tabs>
        <w:ind w:left="1440" w:hanging="360"/>
      </w:pPr>
    </w:lvl>
    <w:lvl w:ilvl="2" w:tplc="2E365006" w:tentative="1">
      <w:start w:val="1"/>
      <w:numFmt w:val="decimal"/>
      <w:lvlText w:val="%3."/>
      <w:lvlJc w:val="left"/>
      <w:pPr>
        <w:tabs>
          <w:tab w:val="num" w:pos="2160"/>
        </w:tabs>
        <w:ind w:left="2160" w:hanging="360"/>
      </w:pPr>
    </w:lvl>
    <w:lvl w:ilvl="3" w:tplc="7BA4AB06" w:tentative="1">
      <w:start w:val="1"/>
      <w:numFmt w:val="decimal"/>
      <w:lvlText w:val="%4."/>
      <w:lvlJc w:val="left"/>
      <w:pPr>
        <w:tabs>
          <w:tab w:val="num" w:pos="2880"/>
        </w:tabs>
        <w:ind w:left="2880" w:hanging="360"/>
      </w:pPr>
    </w:lvl>
    <w:lvl w:ilvl="4" w:tplc="B3B6CD3C" w:tentative="1">
      <w:start w:val="1"/>
      <w:numFmt w:val="decimal"/>
      <w:lvlText w:val="%5."/>
      <w:lvlJc w:val="left"/>
      <w:pPr>
        <w:tabs>
          <w:tab w:val="num" w:pos="3600"/>
        </w:tabs>
        <w:ind w:left="3600" w:hanging="360"/>
      </w:pPr>
    </w:lvl>
    <w:lvl w:ilvl="5" w:tplc="0B42422A" w:tentative="1">
      <w:start w:val="1"/>
      <w:numFmt w:val="decimal"/>
      <w:lvlText w:val="%6."/>
      <w:lvlJc w:val="left"/>
      <w:pPr>
        <w:tabs>
          <w:tab w:val="num" w:pos="4320"/>
        </w:tabs>
        <w:ind w:left="4320" w:hanging="360"/>
      </w:pPr>
    </w:lvl>
    <w:lvl w:ilvl="6" w:tplc="97866698" w:tentative="1">
      <w:start w:val="1"/>
      <w:numFmt w:val="decimal"/>
      <w:lvlText w:val="%7."/>
      <w:lvlJc w:val="left"/>
      <w:pPr>
        <w:tabs>
          <w:tab w:val="num" w:pos="5040"/>
        </w:tabs>
        <w:ind w:left="5040" w:hanging="360"/>
      </w:pPr>
    </w:lvl>
    <w:lvl w:ilvl="7" w:tplc="53902B60" w:tentative="1">
      <w:start w:val="1"/>
      <w:numFmt w:val="decimal"/>
      <w:lvlText w:val="%8."/>
      <w:lvlJc w:val="left"/>
      <w:pPr>
        <w:tabs>
          <w:tab w:val="num" w:pos="5760"/>
        </w:tabs>
        <w:ind w:left="5760" w:hanging="360"/>
      </w:pPr>
    </w:lvl>
    <w:lvl w:ilvl="8" w:tplc="73D633D2" w:tentative="1">
      <w:start w:val="1"/>
      <w:numFmt w:val="decimal"/>
      <w:lvlText w:val="%9."/>
      <w:lvlJc w:val="left"/>
      <w:pPr>
        <w:tabs>
          <w:tab w:val="num" w:pos="6480"/>
        </w:tabs>
        <w:ind w:left="6480" w:hanging="360"/>
      </w:pPr>
    </w:lvl>
  </w:abstractNum>
  <w:abstractNum w:abstractNumId="10" w15:restartNumberingAfterBreak="0">
    <w:nsid w:val="2AE82F90"/>
    <w:multiLevelType w:val="hybridMultilevel"/>
    <w:tmpl w:val="D9B0B020"/>
    <w:lvl w:ilvl="0" w:tplc="639E19C0">
      <w:start w:val="1"/>
      <w:numFmt w:val="decimal"/>
      <w:lvlText w:val="%1."/>
      <w:lvlJc w:val="left"/>
      <w:pPr>
        <w:tabs>
          <w:tab w:val="num" w:pos="720"/>
        </w:tabs>
        <w:ind w:left="720" w:hanging="360"/>
      </w:pPr>
    </w:lvl>
    <w:lvl w:ilvl="1" w:tplc="54608188" w:tentative="1">
      <w:start w:val="1"/>
      <w:numFmt w:val="decimal"/>
      <w:lvlText w:val="%2."/>
      <w:lvlJc w:val="left"/>
      <w:pPr>
        <w:tabs>
          <w:tab w:val="num" w:pos="1440"/>
        </w:tabs>
        <w:ind w:left="1440" w:hanging="360"/>
      </w:pPr>
    </w:lvl>
    <w:lvl w:ilvl="2" w:tplc="A07C3502" w:tentative="1">
      <w:start w:val="1"/>
      <w:numFmt w:val="decimal"/>
      <w:lvlText w:val="%3."/>
      <w:lvlJc w:val="left"/>
      <w:pPr>
        <w:tabs>
          <w:tab w:val="num" w:pos="2160"/>
        </w:tabs>
        <w:ind w:left="2160" w:hanging="360"/>
      </w:pPr>
    </w:lvl>
    <w:lvl w:ilvl="3" w:tplc="1632DE64" w:tentative="1">
      <w:start w:val="1"/>
      <w:numFmt w:val="decimal"/>
      <w:lvlText w:val="%4."/>
      <w:lvlJc w:val="left"/>
      <w:pPr>
        <w:tabs>
          <w:tab w:val="num" w:pos="2880"/>
        </w:tabs>
        <w:ind w:left="2880" w:hanging="360"/>
      </w:pPr>
    </w:lvl>
    <w:lvl w:ilvl="4" w:tplc="216EE2C6" w:tentative="1">
      <w:start w:val="1"/>
      <w:numFmt w:val="decimal"/>
      <w:lvlText w:val="%5."/>
      <w:lvlJc w:val="left"/>
      <w:pPr>
        <w:tabs>
          <w:tab w:val="num" w:pos="3600"/>
        </w:tabs>
        <w:ind w:left="3600" w:hanging="360"/>
      </w:pPr>
    </w:lvl>
    <w:lvl w:ilvl="5" w:tplc="48B60606" w:tentative="1">
      <w:start w:val="1"/>
      <w:numFmt w:val="decimal"/>
      <w:lvlText w:val="%6."/>
      <w:lvlJc w:val="left"/>
      <w:pPr>
        <w:tabs>
          <w:tab w:val="num" w:pos="4320"/>
        </w:tabs>
        <w:ind w:left="4320" w:hanging="360"/>
      </w:pPr>
    </w:lvl>
    <w:lvl w:ilvl="6" w:tplc="554CD15E" w:tentative="1">
      <w:start w:val="1"/>
      <w:numFmt w:val="decimal"/>
      <w:lvlText w:val="%7."/>
      <w:lvlJc w:val="left"/>
      <w:pPr>
        <w:tabs>
          <w:tab w:val="num" w:pos="5040"/>
        </w:tabs>
        <w:ind w:left="5040" w:hanging="360"/>
      </w:pPr>
    </w:lvl>
    <w:lvl w:ilvl="7" w:tplc="90523016" w:tentative="1">
      <w:start w:val="1"/>
      <w:numFmt w:val="decimal"/>
      <w:lvlText w:val="%8."/>
      <w:lvlJc w:val="left"/>
      <w:pPr>
        <w:tabs>
          <w:tab w:val="num" w:pos="5760"/>
        </w:tabs>
        <w:ind w:left="5760" w:hanging="360"/>
      </w:pPr>
    </w:lvl>
    <w:lvl w:ilvl="8" w:tplc="2A2E7380" w:tentative="1">
      <w:start w:val="1"/>
      <w:numFmt w:val="decimal"/>
      <w:lvlText w:val="%9."/>
      <w:lvlJc w:val="left"/>
      <w:pPr>
        <w:tabs>
          <w:tab w:val="num" w:pos="6480"/>
        </w:tabs>
        <w:ind w:left="6480" w:hanging="360"/>
      </w:pPr>
    </w:lvl>
  </w:abstractNum>
  <w:abstractNum w:abstractNumId="11" w15:restartNumberingAfterBreak="0">
    <w:nsid w:val="2B28605B"/>
    <w:multiLevelType w:val="hybridMultilevel"/>
    <w:tmpl w:val="AC5482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CBA1510"/>
    <w:multiLevelType w:val="hybridMultilevel"/>
    <w:tmpl w:val="22E64CD6"/>
    <w:lvl w:ilvl="0" w:tplc="310E31CA">
      <w:start w:val="1"/>
      <w:numFmt w:val="decimal"/>
      <w:lvlText w:val="%1."/>
      <w:lvlJc w:val="left"/>
      <w:pPr>
        <w:ind w:left="786" w:hanging="360"/>
      </w:pPr>
      <w:rPr>
        <w:rFonts w:hint="default"/>
        <w:color w:val="FF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D3218A6"/>
    <w:multiLevelType w:val="hybridMultilevel"/>
    <w:tmpl w:val="BB96F6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04C054C"/>
    <w:multiLevelType w:val="hybridMultilevel"/>
    <w:tmpl w:val="DF0ED1A0"/>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0AB543A"/>
    <w:multiLevelType w:val="hybridMultilevel"/>
    <w:tmpl w:val="B650943C"/>
    <w:lvl w:ilvl="0" w:tplc="3FEEE5E6">
      <w:start w:val="1"/>
      <w:numFmt w:val="bullet"/>
      <w:lvlText w:val=""/>
      <w:lvlJc w:val="left"/>
      <w:pPr>
        <w:tabs>
          <w:tab w:val="num" w:pos="720"/>
        </w:tabs>
        <w:ind w:left="720" w:hanging="360"/>
      </w:pPr>
      <w:rPr>
        <w:rFonts w:ascii="Wingdings 2" w:hAnsi="Wingdings 2" w:hint="default"/>
      </w:rPr>
    </w:lvl>
    <w:lvl w:ilvl="1" w:tplc="4B1A717A" w:tentative="1">
      <w:start w:val="1"/>
      <w:numFmt w:val="bullet"/>
      <w:lvlText w:val=""/>
      <w:lvlJc w:val="left"/>
      <w:pPr>
        <w:tabs>
          <w:tab w:val="num" w:pos="1440"/>
        </w:tabs>
        <w:ind w:left="1440" w:hanging="360"/>
      </w:pPr>
      <w:rPr>
        <w:rFonts w:ascii="Wingdings 2" w:hAnsi="Wingdings 2" w:hint="default"/>
      </w:rPr>
    </w:lvl>
    <w:lvl w:ilvl="2" w:tplc="B61854E4" w:tentative="1">
      <w:start w:val="1"/>
      <w:numFmt w:val="bullet"/>
      <w:lvlText w:val=""/>
      <w:lvlJc w:val="left"/>
      <w:pPr>
        <w:tabs>
          <w:tab w:val="num" w:pos="2160"/>
        </w:tabs>
        <w:ind w:left="2160" w:hanging="360"/>
      </w:pPr>
      <w:rPr>
        <w:rFonts w:ascii="Wingdings 2" w:hAnsi="Wingdings 2" w:hint="default"/>
      </w:rPr>
    </w:lvl>
    <w:lvl w:ilvl="3" w:tplc="326E3332" w:tentative="1">
      <w:start w:val="1"/>
      <w:numFmt w:val="bullet"/>
      <w:lvlText w:val=""/>
      <w:lvlJc w:val="left"/>
      <w:pPr>
        <w:tabs>
          <w:tab w:val="num" w:pos="2880"/>
        </w:tabs>
        <w:ind w:left="2880" w:hanging="360"/>
      </w:pPr>
      <w:rPr>
        <w:rFonts w:ascii="Wingdings 2" w:hAnsi="Wingdings 2" w:hint="default"/>
      </w:rPr>
    </w:lvl>
    <w:lvl w:ilvl="4" w:tplc="6D745462" w:tentative="1">
      <w:start w:val="1"/>
      <w:numFmt w:val="bullet"/>
      <w:lvlText w:val=""/>
      <w:lvlJc w:val="left"/>
      <w:pPr>
        <w:tabs>
          <w:tab w:val="num" w:pos="3600"/>
        </w:tabs>
        <w:ind w:left="3600" w:hanging="360"/>
      </w:pPr>
      <w:rPr>
        <w:rFonts w:ascii="Wingdings 2" w:hAnsi="Wingdings 2" w:hint="default"/>
      </w:rPr>
    </w:lvl>
    <w:lvl w:ilvl="5" w:tplc="9BD48074" w:tentative="1">
      <w:start w:val="1"/>
      <w:numFmt w:val="bullet"/>
      <w:lvlText w:val=""/>
      <w:lvlJc w:val="left"/>
      <w:pPr>
        <w:tabs>
          <w:tab w:val="num" w:pos="4320"/>
        </w:tabs>
        <w:ind w:left="4320" w:hanging="360"/>
      </w:pPr>
      <w:rPr>
        <w:rFonts w:ascii="Wingdings 2" w:hAnsi="Wingdings 2" w:hint="default"/>
      </w:rPr>
    </w:lvl>
    <w:lvl w:ilvl="6" w:tplc="540CAA84" w:tentative="1">
      <w:start w:val="1"/>
      <w:numFmt w:val="bullet"/>
      <w:lvlText w:val=""/>
      <w:lvlJc w:val="left"/>
      <w:pPr>
        <w:tabs>
          <w:tab w:val="num" w:pos="5040"/>
        </w:tabs>
        <w:ind w:left="5040" w:hanging="360"/>
      </w:pPr>
      <w:rPr>
        <w:rFonts w:ascii="Wingdings 2" w:hAnsi="Wingdings 2" w:hint="default"/>
      </w:rPr>
    </w:lvl>
    <w:lvl w:ilvl="7" w:tplc="2DF4667C" w:tentative="1">
      <w:start w:val="1"/>
      <w:numFmt w:val="bullet"/>
      <w:lvlText w:val=""/>
      <w:lvlJc w:val="left"/>
      <w:pPr>
        <w:tabs>
          <w:tab w:val="num" w:pos="5760"/>
        </w:tabs>
        <w:ind w:left="5760" w:hanging="360"/>
      </w:pPr>
      <w:rPr>
        <w:rFonts w:ascii="Wingdings 2" w:hAnsi="Wingdings 2" w:hint="default"/>
      </w:rPr>
    </w:lvl>
    <w:lvl w:ilvl="8" w:tplc="3E70A70E"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32CF5D8F"/>
    <w:multiLevelType w:val="hybridMultilevel"/>
    <w:tmpl w:val="1B66A12A"/>
    <w:lvl w:ilvl="0" w:tplc="36ACF27A">
      <w:start w:val="1"/>
      <w:numFmt w:val="bullet"/>
      <w:lvlText w:val=""/>
      <w:lvlJc w:val="left"/>
      <w:pPr>
        <w:tabs>
          <w:tab w:val="num" w:pos="720"/>
        </w:tabs>
        <w:ind w:left="720" w:hanging="360"/>
      </w:pPr>
      <w:rPr>
        <w:rFonts w:ascii="Wingdings 2" w:hAnsi="Wingdings 2" w:hint="default"/>
      </w:rPr>
    </w:lvl>
    <w:lvl w:ilvl="1" w:tplc="F176D834" w:tentative="1">
      <w:start w:val="1"/>
      <w:numFmt w:val="bullet"/>
      <w:lvlText w:val=""/>
      <w:lvlJc w:val="left"/>
      <w:pPr>
        <w:tabs>
          <w:tab w:val="num" w:pos="1440"/>
        </w:tabs>
        <w:ind w:left="1440" w:hanging="360"/>
      </w:pPr>
      <w:rPr>
        <w:rFonts w:ascii="Wingdings 2" w:hAnsi="Wingdings 2" w:hint="default"/>
      </w:rPr>
    </w:lvl>
    <w:lvl w:ilvl="2" w:tplc="EC60D300" w:tentative="1">
      <w:start w:val="1"/>
      <w:numFmt w:val="bullet"/>
      <w:lvlText w:val=""/>
      <w:lvlJc w:val="left"/>
      <w:pPr>
        <w:tabs>
          <w:tab w:val="num" w:pos="2160"/>
        </w:tabs>
        <w:ind w:left="2160" w:hanging="360"/>
      </w:pPr>
      <w:rPr>
        <w:rFonts w:ascii="Wingdings 2" w:hAnsi="Wingdings 2" w:hint="default"/>
      </w:rPr>
    </w:lvl>
    <w:lvl w:ilvl="3" w:tplc="2DE88E10" w:tentative="1">
      <w:start w:val="1"/>
      <w:numFmt w:val="bullet"/>
      <w:lvlText w:val=""/>
      <w:lvlJc w:val="left"/>
      <w:pPr>
        <w:tabs>
          <w:tab w:val="num" w:pos="2880"/>
        </w:tabs>
        <w:ind w:left="2880" w:hanging="360"/>
      </w:pPr>
      <w:rPr>
        <w:rFonts w:ascii="Wingdings 2" w:hAnsi="Wingdings 2" w:hint="default"/>
      </w:rPr>
    </w:lvl>
    <w:lvl w:ilvl="4" w:tplc="711011BE" w:tentative="1">
      <w:start w:val="1"/>
      <w:numFmt w:val="bullet"/>
      <w:lvlText w:val=""/>
      <w:lvlJc w:val="left"/>
      <w:pPr>
        <w:tabs>
          <w:tab w:val="num" w:pos="3600"/>
        </w:tabs>
        <w:ind w:left="3600" w:hanging="360"/>
      </w:pPr>
      <w:rPr>
        <w:rFonts w:ascii="Wingdings 2" w:hAnsi="Wingdings 2" w:hint="default"/>
      </w:rPr>
    </w:lvl>
    <w:lvl w:ilvl="5" w:tplc="F1F28120" w:tentative="1">
      <w:start w:val="1"/>
      <w:numFmt w:val="bullet"/>
      <w:lvlText w:val=""/>
      <w:lvlJc w:val="left"/>
      <w:pPr>
        <w:tabs>
          <w:tab w:val="num" w:pos="4320"/>
        </w:tabs>
        <w:ind w:left="4320" w:hanging="360"/>
      </w:pPr>
      <w:rPr>
        <w:rFonts w:ascii="Wingdings 2" w:hAnsi="Wingdings 2" w:hint="default"/>
      </w:rPr>
    </w:lvl>
    <w:lvl w:ilvl="6" w:tplc="37CABDAE" w:tentative="1">
      <w:start w:val="1"/>
      <w:numFmt w:val="bullet"/>
      <w:lvlText w:val=""/>
      <w:lvlJc w:val="left"/>
      <w:pPr>
        <w:tabs>
          <w:tab w:val="num" w:pos="5040"/>
        </w:tabs>
        <w:ind w:left="5040" w:hanging="360"/>
      </w:pPr>
      <w:rPr>
        <w:rFonts w:ascii="Wingdings 2" w:hAnsi="Wingdings 2" w:hint="default"/>
      </w:rPr>
    </w:lvl>
    <w:lvl w:ilvl="7" w:tplc="4BA8DA56" w:tentative="1">
      <w:start w:val="1"/>
      <w:numFmt w:val="bullet"/>
      <w:lvlText w:val=""/>
      <w:lvlJc w:val="left"/>
      <w:pPr>
        <w:tabs>
          <w:tab w:val="num" w:pos="5760"/>
        </w:tabs>
        <w:ind w:left="5760" w:hanging="360"/>
      </w:pPr>
      <w:rPr>
        <w:rFonts w:ascii="Wingdings 2" w:hAnsi="Wingdings 2" w:hint="default"/>
      </w:rPr>
    </w:lvl>
    <w:lvl w:ilvl="8" w:tplc="A0F66D1E"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345E4708"/>
    <w:multiLevelType w:val="hybridMultilevel"/>
    <w:tmpl w:val="9D24E1D0"/>
    <w:lvl w:ilvl="0" w:tplc="4382663A">
      <w:start w:val="1"/>
      <w:numFmt w:val="decimal"/>
      <w:lvlText w:val="%1."/>
      <w:lvlJc w:val="left"/>
      <w:pPr>
        <w:ind w:left="1506" w:hanging="360"/>
      </w:pPr>
      <w:rPr>
        <w:color w:val="FF0000"/>
      </w:rPr>
    </w:lvl>
    <w:lvl w:ilvl="1" w:tplc="04080019" w:tentative="1">
      <w:start w:val="1"/>
      <w:numFmt w:val="lowerLetter"/>
      <w:lvlText w:val="%2."/>
      <w:lvlJc w:val="left"/>
      <w:pPr>
        <w:ind w:left="2226" w:hanging="360"/>
      </w:pPr>
    </w:lvl>
    <w:lvl w:ilvl="2" w:tplc="0408001B" w:tentative="1">
      <w:start w:val="1"/>
      <w:numFmt w:val="lowerRoman"/>
      <w:lvlText w:val="%3."/>
      <w:lvlJc w:val="right"/>
      <w:pPr>
        <w:ind w:left="2946" w:hanging="180"/>
      </w:pPr>
    </w:lvl>
    <w:lvl w:ilvl="3" w:tplc="0408000F" w:tentative="1">
      <w:start w:val="1"/>
      <w:numFmt w:val="decimal"/>
      <w:lvlText w:val="%4."/>
      <w:lvlJc w:val="left"/>
      <w:pPr>
        <w:ind w:left="3666" w:hanging="360"/>
      </w:pPr>
    </w:lvl>
    <w:lvl w:ilvl="4" w:tplc="04080019" w:tentative="1">
      <w:start w:val="1"/>
      <w:numFmt w:val="lowerLetter"/>
      <w:lvlText w:val="%5."/>
      <w:lvlJc w:val="left"/>
      <w:pPr>
        <w:ind w:left="4386" w:hanging="360"/>
      </w:pPr>
    </w:lvl>
    <w:lvl w:ilvl="5" w:tplc="0408001B" w:tentative="1">
      <w:start w:val="1"/>
      <w:numFmt w:val="lowerRoman"/>
      <w:lvlText w:val="%6."/>
      <w:lvlJc w:val="right"/>
      <w:pPr>
        <w:ind w:left="5106" w:hanging="180"/>
      </w:pPr>
    </w:lvl>
    <w:lvl w:ilvl="6" w:tplc="0408000F" w:tentative="1">
      <w:start w:val="1"/>
      <w:numFmt w:val="decimal"/>
      <w:lvlText w:val="%7."/>
      <w:lvlJc w:val="left"/>
      <w:pPr>
        <w:ind w:left="5826" w:hanging="360"/>
      </w:pPr>
    </w:lvl>
    <w:lvl w:ilvl="7" w:tplc="04080019" w:tentative="1">
      <w:start w:val="1"/>
      <w:numFmt w:val="lowerLetter"/>
      <w:lvlText w:val="%8."/>
      <w:lvlJc w:val="left"/>
      <w:pPr>
        <w:ind w:left="6546" w:hanging="360"/>
      </w:pPr>
    </w:lvl>
    <w:lvl w:ilvl="8" w:tplc="0408001B" w:tentative="1">
      <w:start w:val="1"/>
      <w:numFmt w:val="lowerRoman"/>
      <w:lvlText w:val="%9."/>
      <w:lvlJc w:val="right"/>
      <w:pPr>
        <w:ind w:left="7266" w:hanging="180"/>
      </w:pPr>
    </w:lvl>
  </w:abstractNum>
  <w:abstractNum w:abstractNumId="18" w15:restartNumberingAfterBreak="0">
    <w:nsid w:val="3617413B"/>
    <w:multiLevelType w:val="hybridMultilevel"/>
    <w:tmpl w:val="765AE7F6"/>
    <w:lvl w:ilvl="0" w:tplc="5642AB2C">
      <w:start w:val="5"/>
      <w:numFmt w:val="decimal"/>
      <w:lvlText w:val="%1."/>
      <w:lvlJc w:val="left"/>
      <w:pPr>
        <w:tabs>
          <w:tab w:val="num" w:pos="720"/>
        </w:tabs>
        <w:ind w:left="720" w:hanging="360"/>
      </w:pPr>
    </w:lvl>
    <w:lvl w:ilvl="1" w:tplc="4BCAF790" w:tentative="1">
      <w:start w:val="1"/>
      <w:numFmt w:val="decimal"/>
      <w:lvlText w:val="%2."/>
      <w:lvlJc w:val="left"/>
      <w:pPr>
        <w:tabs>
          <w:tab w:val="num" w:pos="1440"/>
        </w:tabs>
        <w:ind w:left="1440" w:hanging="360"/>
      </w:pPr>
    </w:lvl>
    <w:lvl w:ilvl="2" w:tplc="ECDE9320" w:tentative="1">
      <w:start w:val="1"/>
      <w:numFmt w:val="decimal"/>
      <w:lvlText w:val="%3."/>
      <w:lvlJc w:val="left"/>
      <w:pPr>
        <w:tabs>
          <w:tab w:val="num" w:pos="2160"/>
        </w:tabs>
        <w:ind w:left="2160" w:hanging="360"/>
      </w:pPr>
    </w:lvl>
    <w:lvl w:ilvl="3" w:tplc="CAE694D6" w:tentative="1">
      <w:start w:val="1"/>
      <w:numFmt w:val="decimal"/>
      <w:lvlText w:val="%4."/>
      <w:lvlJc w:val="left"/>
      <w:pPr>
        <w:tabs>
          <w:tab w:val="num" w:pos="2880"/>
        </w:tabs>
        <w:ind w:left="2880" w:hanging="360"/>
      </w:pPr>
    </w:lvl>
    <w:lvl w:ilvl="4" w:tplc="4620B396" w:tentative="1">
      <w:start w:val="1"/>
      <w:numFmt w:val="decimal"/>
      <w:lvlText w:val="%5."/>
      <w:lvlJc w:val="left"/>
      <w:pPr>
        <w:tabs>
          <w:tab w:val="num" w:pos="3600"/>
        </w:tabs>
        <w:ind w:left="3600" w:hanging="360"/>
      </w:pPr>
    </w:lvl>
    <w:lvl w:ilvl="5" w:tplc="FD7E6DD0" w:tentative="1">
      <w:start w:val="1"/>
      <w:numFmt w:val="decimal"/>
      <w:lvlText w:val="%6."/>
      <w:lvlJc w:val="left"/>
      <w:pPr>
        <w:tabs>
          <w:tab w:val="num" w:pos="4320"/>
        </w:tabs>
        <w:ind w:left="4320" w:hanging="360"/>
      </w:pPr>
    </w:lvl>
    <w:lvl w:ilvl="6" w:tplc="555AB3FC" w:tentative="1">
      <w:start w:val="1"/>
      <w:numFmt w:val="decimal"/>
      <w:lvlText w:val="%7."/>
      <w:lvlJc w:val="left"/>
      <w:pPr>
        <w:tabs>
          <w:tab w:val="num" w:pos="5040"/>
        </w:tabs>
        <w:ind w:left="5040" w:hanging="360"/>
      </w:pPr>
    </w:lvl>
    <w:lvl w:ilvl="7" w:tplc="766A1C0A" w:tentative="1">
      <w:start w:val="1"/>
      <w:numFmt w:val="decimal"/>
      <w:lvlText w:val="%8."/>
      <w:lvlJc w:val="left"/>
      <w:pPr>
        <w:tabs>
          <w:tab w:val="num" w:pos="5760"/>
        </w:tabs>
        <w:ind w:left="5760" w:hanging="360"/>
      </w:pPr>
    </w:lvl>
    <w:lvl w:ilvl="8" w:tplc="2448273A" w:tentative="1">
      <w:start w:val="1"/>
      <w:numFmt w:val="decimal"/>
      <w:lvlText w:val="%9."/>
      <w:lvlJc w:val="left"/>
      <w:pPr>
        <w:tabs>
          <w:tab w:val="num" w:pos="6480"/>
        </w:tabs>
        <w:ind w:left="6480" w:hanging="360"/>
      </w:pPr>
    </w:lvl>
  </w:abstractNum>
  <w:abstractNum w:abstractNumId="19" w15:restartNumberingAfterBreak="0">
    <w:nsid w:val="3D522041"/>
    <w:multiLevelType w:val="hybridMultilevel"/>
    <w:tmpl w:val="0BD09E0A"/>
    <w:lvl w:ilvl="0" w:tplc="83EA15BC">
      <w:start w:val="1"/>
      <w:numFmt w:val="bullet"/>
      <w:lvlText w:val=""/>
      <w:lvlJc w:val="left"/>
      <w:pPr>
        <w:tabs>
          <w:tab w:val="num" w:pos="720"/>
        </w:tabs>
        <w:ind w:left="720" w:hanging="360"/>
      </w:pPr>
      <w:rPr>
        <w:rFonts w:ascii="Wingdings 2" w:hAnsi="Wingdings 2" w:hint="default"/>
      </w:rPr>
    </w:lvl>
    <w:lvl w:ilvl="1" w:tplc="13D084A6" w:tentative="1">
      <w:start w:val="1"/>
      <w:numFmt w:val="bullet"/>
      <w:lvlText w:val=""/>
      <w:lvlJc w:val="left"/>
      <w:pPr>
        <w:tabs>
          <w:tab w:val="num" w:pos="1440"/>
        </w:tabs>
        <w:ind w:left="1440" w:hanging="360"/>
      </w:pPr>
      <w:rPr>
        <w:rFonts w:ascii="Wingdings 2" w:hAnsi="Wingdings 2" w:hint="default"/>
      </w:rPr>
    </w:lvl>
    <w:lvl w:ilvl="2" w:tplc="3FE6BE1A" w:tentative="1">
      <w:start w:val="1"/>
      <w:numFmt w:val="bullet"/>
      <w:lvlText w:val=""/>
      <w:lvlJc w:val="left"/>
      <w:pPr>
        <w:tabs>
          <w:tab w:val="num" w:pos="2160"/>
        </w:tabs>
        <w:ind w:left="2160" w:hanging="360"/>
      </w:pPr>
      <w:rPr>
        <w:rFonts w:ascii="Wingdings 2" w:hAnsi="Wingdings 2" w:hint="default"/>
      </w:rPr>
    </w:lvl>
    <w:lvl w:ilvl="3" w:tplc="7DA6A9B0" w:tentative="1">
      <w:start w:val="1"/>
      <w:numFmt w:val="bullet"/>
      <w:lvlText w:val=""/>
      <w:lvlJc w:val="left"/>
      <w:pPr>
        <w:tabs>
          <w:tab w:val="num" w:pos="2880"/>
        </w:tabs>
        <w:ind w:left="2880" w:hanging="360"/>
      </w:pPr>
      <w:rPr>
        <w:rFonts w:ascii="Wingdings 2" w:hAnsi="Wingdings 2" w:hint="default"/>
      </w:rPr>
    </w:lvl>
    <w:lvl w:ilvl="4" w:tplc="537C11B8" w:tentative="1">
      <w:start w:val="1"/>
      <w:numFmt w:val="bullet"/>
      <w:lvlText w:val=""/>
      <w:lvlJc w:val="left"/>
      <w:pPr>
        <w:tabs>
          <w:tab w:val="num" w:pos="3600"/>
        </w:tabs>
        <w:ind w:left="3600" w:hanging="360"/>
      </w:pPr>
      <w:rPr>
        <w:rFonts w:ascii="Wingdings 2" w:hAnsi="Wingdings 2" w:hint="default"/>
      </w:rPr>
    </w:lvl>
    <w:lvl w:ilvl="5" w:tplc="3BBACB52" w:tentative="1">
      <w:start w:val="1"/>
      <w:numFmt w:val="bullet"/>
      <w:lvlText w:val=""/>
      <w:lvlJc w:val="left"/>
      <w:pPr>
        <w:tabs>
          <w:tab w:val="num" w:pos="4320"/>
        </w:tabs>
        <w:ind w:left="4320" w:hanging="360"/>
      </w:pPr>
      <w:rPr>
        <w:rFonts w:ascii="Wingdings 2" w:hAnsi="Wingdings 2" w:hint="default"/>
      </w:rPr>
    </w:lvl>
    <w:lvl w:ilvl="6" w:tplc="99ACCCA6" w:tentative="1">
      <w:start w:val="1"/>
      <w:numFmt w:val="bullet"/>
      <w:lvlText w:val=""/>
      <w:lvlJc w:val="left"/>
      <w:pPr>
        <w:tabs>
          <w:tab w:val="num" w:pos="5040"/>
        </w:tabs>
        <w:ind w:left="5040" w:hanging="360"/>
      </w:pPr>
      <w:rPr>
        <w:rFonts w:ascii="Wingdings 2" w:hAnsi="Wingdings 2" w:hint="default"/>
      </w:rPr>
    </w:lvl>
    <w:lvl w:ilvl="7" w:tplc="B63EFE52" w:tentative="1">
      <w:start w:val="1"/>
      <w:numFmt w:val="bullet"/>
      <w:lvlText w:val=""/>
      <w:lvlJc w:val="left"/>
      <w:pPr>
        <w:tabs>
          <w:tab w:val="num" w:pos="5760"/>
        </w:tabs>
        <w:ind w:left="5760" w:hanging="360"/>
      </w:pPr>
      <w:rPr>
        <w:rFonts w:ascii="Wingdings 2" w:hAnsi="Wingdings 2" w:hint="default"/>
      </w:rPr>
    </w:lvl>
    <w:lvl w:ilvl="8" w:tplc="3BF6D802"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3D8E20BF"/>
    <w:multiLevelType w:val="hybridMultilevel"/>
    <w:tmpl w:val="E772A57A"/>
    <w:lvl w:ilvl="0" w:tplc="EC00651C">
      <w:start w:val="1"/>
      <w:numFmt w:val="bullet"/>
      <w:lvlText w:val=""/>
      <w:lvlJc w:val="left"/>
      <w:pPr>
        <w:tabs>
          <w:tab w:val="num" w:pos="720"/>
        </w:tabs>
        <w:ind w:left="720" w:hanging="360"/>
      </w:pPr>
      <w:rPr>
        <w:rFonts w:ascii="Wingdings 2" w:hAnsi="Wingdings 2" w:hint="default"/>
      </w:rPr>
    </w:lvl>
    <w:lvl w:ilvl="1" w:tplc="56FA3596" w:tentative="1">
      <w:start w:val="1"/>
      <w:numFmt w:val="bullet"/>
      <w:lvlText w:val=""/>
      <w:lvlJc w:val="left"/>
      <w:pPr>
        <w:tabs>
          <w:tab w:val="num" w:pos="1440"/>
        </w:tabs>
        <w:ind w:left="1440" w:hanging="360"/>
      </w:pPr>
      <w:rPr>
        <w:rFonts w:ascii="Wingdings 2" w:hAnsi="Wingdings 2" w:hint="default"/>
      </w:rPr>
    </w:lvl>
    <w:lvl w:ilvl="2" w:tplc="40021A06" w:tentative="1">
      <w:start w:val="1"/>
      <w:numFmt w:val="bullet"/>
      <w:lvlText w:val=""/>
      <w:lvlJc w:val="left"/>
      <w:pPr>
        <w:tabs>
          <w:tab w:val="num" w:pos="2160"/>
        </w:tabs>
        <w:ind w:left="2160" w:hanging="360"/>
      </w:pPr>
      <w:rPr>
        <w:rFonts w:ascii="Wingdings 2" w:hAnsi="Wingdings 2" w:hint="default"/>
      </w:rPr>
    </w:lvl>
    <w:lvl w:ilvl="3" w:tplc="BB4260B6" w:tentative="1">
      <w:start w:val="1"/>
      <w:numFmt w:val="bullet"/>
      <w:lvlText w:val=""/>
      <w:lvlJc w:val="left"/>
      <w:pPr>
        <w:tabs>
          <w:tab w:val="num" w:pos="2880"/>
        </w:tabs>
        <w:ind w:left="2880" w:hanging="360"/>
      </w:pPr>
      <w:rPr>
        <w:rFonts w:ascii="Wingdings 2" w:hAnsi="Wingdings 2" w:hint="default"/>
      </w:rPr>
    </w:lvl>
    <w:lvl w:ilvl="4" w:tplc="893424D8" w:tentative="1">
      <w:start w:val="1"/>
      <w:numFmt w:val="bullet"/>
      <w:lvlText w:val=""/>
      <w:lvlJc w:val="left"/>
      <w:pPr>
        <w:tabs>
          <w:tab w:val="num" w:pos="3600"/>
        </w:tabs>
        <w:ind w:left="3600" w:hanging="360"/>
      </w:pPr>
      <w:rPr>
        <w:rFonts w:ascii="Wingdings 2" w:hAnsi="Wingdings 2" w:hint="default"/>
      </w:rPr>
    </w:lvl>
    <w:lvl w:ilvl="5" w:tplc="CAF0FB1C" w:tentative="1">
      <w:start w:val="1"/>
      <w:numFmt w:val="bullet"/>
      <w:lvlText w:val=""/>
      <w:lvlJc w:val="left"/>
      <w:pPr>
        <w:tabs>
          <w:tab w:val="num" w:pos="4320"/>
        </w:tabs>
        <w:ind w:left="4320" w:hanging="360"/>
      </w:pPr>
      <w:rPr>
        <w:rFonts w:ascii="Wingdings 2" w:hAnsi="Wingdings 2" w:hint="default"/>
      </w:rPr>
    </w:lvl>
    <w:lvl w:ilvl="6" w:tplc="0CF42CA8" w:tentative="1">
      <w:start w:val="1"/>
      <w:numFmt w:val="bullet"/>
      <w:lvlText w:val=""/>
      <w:lvlJc w:val="left"/>
      <w:pPr>
        <w:tabs>
          <w:tab w:val="num" w:pos="5040"/>
        </w:tabs>
        <w:ind w:left="5040" w:hanging="360"/>
      </w:pPr>
      <w:rPr>
        <w:rFonts w:ascii="Wingdings 2" w:hAnsi="Wingdings 2" w:hint="default"/>
      </w:rPr>
    </w:lvl>
    <w:lvl w:ilvl="7" w:tplc="836403AA" w:tentative="1">
      <w:start w:val="1"/>
      <w:numFmt w:val="bullet"/>
      <w:lvlText w:val=""/>
      <w:lvlJc w:val="left"/>
      <w:pPr>
        <w:tabs>
          <w:tab w:val="num" w:pos="5760"/>
        </w:tabs>
        <w:ind w:left="5760" w:hanging="360"/>
      </w:pPr>
      <w:rPr>
        <w:rFonts w:ascii="Wingdings 2" w:hAnsi="Wingdings 2" w:hint="default"/>
      </w:rPr>
    </w:lvl>
    <w:lvl w:ilvl="8" w:tplc="06CE715E"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3FCA6F3A"/>
    <w:multiLevelType w:val="hybridMultilevel"/>
    <w:tmpl w:val="8D1CD75E"/>
    <w:lvl w:ilvl="0" w:tplc="BB8A4090">
      <w:start w:val="2"/>
      <w:numFmt w:val="decimal"/>
      <w:lvlText w:val="%1."/>
      <w:lvlJc w:val="left"/>
      <w:pPr>
        <w:tabs>
          <w:tab w:val="num" w:pos="720"/>
        </w:tabs>
        <w:ind w:left="720" w:hanging="360"/>
      </w:pPr>
    </w:lvl>
    <w:lvl w:ilvl="1" w:tplc="31F6384A" w:tentative="1">
      <w:start w:val="1"/>
      <w:numFmt w:val="decimal"/>
      <w:lvlText w:val="%2."/>
      <w:lvlJc w:val="left"/>
      <w:pPr>
        <w:tabs>
          <w:tab w:val="num" w:pos="1440"/>
        </w:tabs>
        <w:ind w:left="1440" w:hanging="360"/>
      </w:pPr>
    </w:lvl>
    <w:lvl w:ilvl="2" w:tplc="BA001308" w:tentative="1">
      <w:start w:val="1"/>
      <w:numFmt w:val="decimal"/>
      <w:lvlText w:val="%3."/>
      <w:lvlJc w:val="left"/>
      <w:pPr>
        <w:tabs>
          <w:tab w:val="num" w:pos="2160"/>
        </w:tabs>
        <w:ind w:left="2160" w:hanging="360"/>
      </w:pPr>
    </w:lvl>
    <w:lvl w:ilvl="3" w:tplc="6CC4F36C" w:tentative="1">
      <w:start w:val="1"/>
      <w:numFmt w:val="decimal"/>
      <w:lvlText w:val="%4."/>
      <w:lvlJc w:val="left"/>
      <w:pPr>
        <w:tabs>
          <w:tab w:val="num" w:pos="2880"/>
        </w:tabs>
        <w:ind w:left="2880" w:hanging="360"/>
      </w:pPr>
    </w:lvl>
    <w:lvl w:ilvl="4" w:tplc="25AA577A" w:tentative="1">
      <w:start w:val="1"/>
      <w:numFmt w:val="decimal"/>
      <w:lvlText w:val="%5."/>
      <w:lvlJc w:val="left"/>
      <w:pPr>
        <w:tabs>
          <w:tab w:val="num" w:pos="3600"/>
        </w:tabs>
        <w:ind w:left="3600" w:hanging="360"/>
      </w:pPr>
    </w:lvl>
    <w:lvl w:ilvl="5" w:tplc="43C2FDB6" w:tentative="1">
      <w:start w:val="1"/>
      <w:numFmt w:val="decimal"/>
      <w:lvlText w:val="%6."/>
      <w:lvlJc w:val="left"/>
      <w:pPr>
        <w:tabs>
          <w:tab w:val="num" w:pos="4320"/>
        </w:tabs>
        <w:ind w:left="4320" w:hanging="360"/>
      </w:pPr>
    </w:lvl>
    <w:lvl w:ilvl="6" w:tplc="FAEE23E8" w:tentative="1">
      <w:start w:val="1"/>
      <w:numFmt w:val="decimal"/>
      <w:lvlText w:val="%7."/>
      <w:lvlJc w:val="left"/>
      <w:pPr>
        <w:tabs>
          <w:tab w:val="num" w:pos="5040"/>
        </w:tabs>
        <w:ind w:left="5040" w:hanging="360"/>
      </w:pPr>
    </w:lvl>
    <w:lvl w:ilvl="7" w:tplc="BFF22D38" w:tentative="1">
      <w:start w:val="1"/>
      <w:numFmt w:val="decimal"/>
      <w:lvlText w:val="%8."/>
      <w:lvlJc w:val="left"/>
      <w:pPr>
        <w:tabs>
          <w:tab w:val="num" w:pos="5760"/>
        </w:tabs>
        <w:ind w:left="5760" w:hanging="360"/>
      </w:pPr>
    </w:lvl>
    <w:lvl w:ilvl="8" w:tplc="1DE64724" w:tentative="1">
      <w:start w:val="1"/>
      <w:numFmt w:val="decimal"/>
      <w:lvlText w:val="%9."/>
      <w:lvlJc w:val="left"/>
      <w:pPr>
        <w:tabs>
          <w:tab w:val="num" w:pos="6480"/>
        </w:tabs>
        <w:ind w:left="6480" w:hanging="360"/>
      </w:pPr>
    </w:lvl>
  </w:abstractNum>
  <w:abstractNum w:abstractNumId="22" w15:restartNumberingAfterBreak="0">
    <w:nsid w:val="449E170D"/>
    <w:multiLevelType w:val="hybridMultilevel"/>
    <w:tmpl w:val="160A03D2"/>
    <w:lvl w:ilvl="0" w:tplc="04080013">
      <w:start w:val="1"/>
      <w:numFmt w:val="upp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15:restartNumberingAfterBreak="0">
    <w:nsid w:val="45062AF1"/>
    <w:multiLevelType w:val="hybridMultilevel"/>
    <w:tmpl w:val="31725A96"/>
    <w:lvl w:ilvl="0" w:tplc="123CD43C">
      <w:start w:val="4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52C6AA8"/>
    <w:multiLevelType w:val="hybridMultilevel"/>
    <w:tmpl w:val="DB9CA954"/>
    <w:lvl w:ilvl="0" w:tplc="DC2869C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5AF7DEE"/>
    <w:multiLevelType w:val="hybridMultilevel"/>
    <w:tmpl w:val="C5389E98"/>
    <w:lvl w:ilvl="0" w:tplc="F75C40FC">
      <w:start w:val="56"/>
      <w:numFmt w:val="decimal"/>
      <w:lvlText w:val="%1."/>
      <w:lvlJc w:val="left"/>
      <w:pPr>
        <w:ind w:left="720" w:hanging="360"/>
      </w:pPr>
      <w:rPr>
        <w:rFonts w:hint="default"/>
        <w:color w:val="FF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7007DB3"/>
    <w:multiLevelType w:val="hybridMultilevel"/>
    <w:tmpl w:val="27F673F2"/>
    <w:lvl w:ilvl="0" w:tplc="90FC8CD8">
      <w:start w:val="1"/>
      <w:numFmt w:val="decimal"/>
      <w:lvlText w:val="%1."/>
      <w:lvlJc w:val="left"/>
      <w:pPr>
        <w:tabs>
          <w:tab w:val="num" w:pos="720"/>
        </w:tabs>
        <w:ind w:left="720" w:hanging="360"/>
      </w:pPr>
    </w:lvl>
    <w:lvl w:ilvl="1" w:tplc="B88A05BC" w:tentative="1">
      <w:start w:val="1"/>
      <w:numFmt w:val="decimal"/>
      <w:lvlText w:val="%2."/>
      <w:lvlJc w:val="left"/>
      <w:pPr>
        <w:tabs>
          <w:tab w:val="num" w:pos="1440"/>
        </w:tabs>
        <w:ind w:left="1440" w:hanging="360"/>
      </w:pPr>
    </w:lvl>
    <w:lvl w:ilvl="2" w:tplc="7D78D6BA" w:tentative="1">
      <w:start w:val="1"/>
      <w:numFmt w:val="decimal"/>
      <w:lvlText w:val="%3."/>
      <w:lvlJc w:val="left"/>
      <w:pPr>
        <w:tabs>
          <w:tab w:val="num" w:pos="2160"/>
        </w:tabs>
        <w:ind w:left="2160" w:hanging="360"/>
      </w:pPr>
    </w:lvl>
    <w:lvl w:ilvl="3" w:tplc="5810DAFC" w:tentative="1">
      <w:start w:val="1"/>
      <w:numFmt w:val="decimal"/>
      <w:lvlText w:val="%4."/>
      <w:lvlJc w:val="left"/>
      <w:pPr>
        <w:tabs>
          <w:tab w:val="num" w:pos="2880"/>
        </w:tabs>
        <w:ind w:left="2880" w:hanging="360"/>
      </w:pPr>
    </w:lvl>
    <w:lvl w:ilvl="4" w:tplc="8F3219E2" w:tentative="1">
      <w:start w:val="1"/>
      <w:numFmt w:val="decimal"/>
      <w:lvlText w:val="%5."/>
      <w:lvlJc w:val="left"/>
      <w:pPr>
        <w:tabs>
          <w:tab w:val="num" w:pos="3600"/>
        </w:tabs>
        <w:ind w:left="3600" w:hanging="360"/>
      </w:pPr>
    </w:lvl>
    <w:lvl w:ilvl="5" w:tplc="51B032F8" w:tentative="1">
      <w:start w:val="1"/>
      <w:numFmt w:val="decimal"/>
      <w:lvlText w:val="%6."/>
      <w:lvlJc w:val="left"/>
      <w:pPr>
        <w:tabs>
          <w:tab w:val="num" w:pos="4320"/>
        </w:tabs>
        <w:ind w:left="4320" w:hanging="360"/>
      </w:pPr>
    </w:lvl>
    <w:lvl w:ilvl="6" w:tplc="DAE2BE5E" w:tentative="1">
      <w:start w:val="1"/>
      <w:numFmt w:val="decimal"/>
      <w:lvlText w:val="%7."/>
      <w:lvlJc w:val="left"/>
      <w:pPr>
        <w:tabs>
          <w:tab w:val="num" w:pos="5040"/>
        </w:tabs>
        <w:ind w:left="5040" w:hanging="360"/>
      </w:pPr>
    </w:lvl>
    <w:lvl w:ilvl="7" w:tplc="AEB03F16" w:tentative="1">
      <w:start w:val="1"/>
      <w:numFmt w:val="decimal"/>
      <w:lvlText w:val="%8."/>
      <w:lvlJc w:val="left"/>
      <w:pPr>
        <w:tabs>
          <w:tab w:val="num" w:pos="5760"/>
        </w:tabs>
        <w:ind w:left="5760" w:hanging="360"/>
      </w:pPr>
    </w:lvl>
    <w:lvl w:ilvl="8" w:tplc="B58092B0" w:tentative="1">
      <w:start w:val="1"/>
      <w:numFmt w:val="decimal"/>
      <w:lvlText w:val="%9."/>
      <w:lvlJc w:val="left"/>
      <w:pPr>
        <w:tabs>
          <w:tab w:val="num" w:pos="6480"/>
        </w:tabs>
        <w:ind w:left="6480" w:hanging="360"/>
      </w:pPr>
    </w:lvl>
  </w:abstractNum>
  <w:abstractNum w:abstractNumId="27" w15:restartNumberingAfterBreak="0">
    <w:nsid w:val="48C869E4"/>
    <w:multiLevelType w:val="multilevel"/>
    <w:tmpl w:val="1E66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0E5D17"/>
    <w:multiLevelType w:val="hybridMultilevel"/>
    <w:tmpl w:val="6E74FBC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9" w15:restartNumberingAfterBreak="0">
    <w:nsid w:val="4D016CA8"/>
    <w:multiLevelType w:val="hybridMultilevel"/>
    <w:tmpl w:val="E71E0DA4"/>
    <w:lvl w:ilvl="0" w:tplc="4BE863BE">
      <w:start w:val="46"/>
      <w:numFmt w:val="decimal"/>
      <w:lvlText w:val="%1."/>
      <w:lvlJc w:val="left"/>
      <w:pPr>
        <w:ind w:left="720" w:hanging="360"/>
      </w:pPr>
      <w:rPr>
        <w:rFonts w:hint="default"/>
        <w:color w:val="FF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DDE0860"/>
    <w:multiLevelType w:val="hybridMultilevel"/>
    <w:tmpl w:val="14EC07F4"/>
    <w:lvl w:ilvl="0" w:tplc="65F02678">
      <w:start w:val="1"/>
      <w:numFmt w:val="upperRoman"/>
      <w:lvlText w:val="%1."/>
      <w:lvlJc w:val="righ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15:restartNumberingAfterBreak="0">
    <w:nsid w:val="593A61A5"/>
    <w:multiLevelType w:val="hybridMultilevel"/>
    <w:tmpl w:val="D9423D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B1337C3"/>
    <w:multiLevelType w:val="hybridMultilevel"/>
    <w:tmpl w:val="C38ECA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FF7530F"/>
    <w:multiLevelType w:val="hybridMultilevel"/>
    <w:tmpl w:val="4CFAAC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1DF77C0"/>
    <w:multiLevelType w:val="hybridMultilevel"/>
    <w:tmpl w:val="B750E8DA"/>
    <w:lvl w:ilvl="0" w:tplc="04080011">
      <w:start w:val="1"/>
      <w:numFmt w:val="decimal"/>
      <w:lvlText w:val="%1)"/>
      <w:lvlJc w:val="left"/>
      <w:pPr>
        <w:ind w:left="1506" w:hanging="360"/>
      </w:pPr>
    </w:lvl>
    <w:lvl w:ilvl="1" w:tplc="04080019" w:tentative="1">
      <w:start w:val="1"/>
      <w:numFmt w:val="lowerLetter"/>
      <w:lvlText w:val="%2."/>
      <w:lvlJc w:val="left"/>
      <w:pPr>
        <w:ind w:left="2226" w:hanging="360"/>
      </w:pPr>
    </w:lvl>
    <w:lvl w:ilvl="2" w:tplc="0408001B" w:tentative="1">
      <w:start w:val="1"/>
      <w:numFmt w:val="lowerRoman"/>
      <w:lvlText w:val="%3."/>
      <w:lvlJc w:val="right"/>
      <w:pPr>
        <w:ind w:left="2946" w:hanging="180"/>
      </w:pPr>
    </w:lvl>
    <w:lvl w:ilvl="3" w:tplc="0408000F" w:tentative="1">
      <w:start w:val="1"/>
      <w:numFmt w:val="decimal"/>
      <w:lvlText w:val="%4."/>
      <w:lvlJc w:val="left"/>
      <w:pPr>
        <w:ind w:left="3666" w:hanging="360"/>
      </w:pPr>
    </w:lvl>
    <w:lvl w:ilvl="4" w:tplc="04080019" w:tentative="1">
      <w:start w:val="1"/>
      <w:numFmt w:val="lowerLetter"/>
      <w:lvlText w:val="%5."/>
      <w:lvlJc w:val="left"/>
      <w:pPr>
        <w:ind w:left="4386" w:hanging="360"/>
      </w:pPr>
    </w:lvl>
    <w:lvl w:ilvl="5" w:tplc="0408001B" w:tentative="1">
      <w:start w:val="1"/>
      <w:numFmt w:val="lowerRoman"/>
      <w:lvlText w:val="%6."/>
      <w:lvlJc w:val="right"/>
      <w:pPr>
        <w:ind w:left="5106" w:hanging="180"/>
      </w:pPr>
    </w:lvl>
    <w:lvl w:ilvl="6" w:tplc="0408000F" w:tentative="1">
      <w:start w:val="1"/>
      <w:numFmt w:val="decimal"/>
      <w:lvlText w:val="%7."/>
      <w:lvlJc w:val="left"/>
      <w:pPr>
        <w:ind w:left="5826" w:hanging="360"/>
      </w:pPr>
    </w:lvl>
    <w:lvl w:ilvl="7" w:tplc="04080019" w:tentative="1">
      <w:start w:val="1"/>
      <w:numFmt w:val="lowerLetter"/>
      <w:lvlText w:val="%8."/>
      <w:lvlJc w:val="left"/>
      <w:pPr>
        <w:ind w:left="6546" w:hanging="360"/>
      </w:pPr>
    </w:lvl>
    <w:lvl w:ilvl="8" w:tplc="0408001B" w:tentative="1">
      <w:start w:val="1"/>
      <w:numFmt w:val="lowerRoman"/>
      <w:lvlText w:val="%9."/>
      <w:lvlJc w:val="right"/>
      <w:pPr>
        <w:ind w:left="7266" w:hanging="180"/>
      </w:pPr>
    </w:lvl>
  </w:abstractNum>
  <w:abstractNum w:abstractNumId="35" w15:restartNumberingAfterBreak="0">
    <w:nsid w:val="64073D1D"/>
    <w:multiLevelType w:val="hybridMultilevel"/>
    <w:tmpl w:val="814CC31A"/>
    <w:lvl w:ilvl="0" w:tplc="04080013">
      <w:start w:val="1"/>
      <w:numFmt w:val="upperRoman"/>
      <w:lvlText w:val="%1."/>
      <w:lvlJc w:val="right"/>
      <w:pPr>
        <w:ind w:left="1506" w:hanging="360"/>
      </w:pPr>
    </w:lvl>
    <w:lvl w:ilvl="1" w:tplc="04080019" w:tentative="1">
      <w:start w:val="1"/>
      <w:numFmt w:val="lowerLetter"/>
      <w:lvlText w:val="%2."/>
      <w:lvlJc w:val="left"/>
      <w:pPr>
        <w:ind w:left="2226" w:hanging="360"/>
      </w:pPr>
    </w:lvl>
    <w:lvl w:ilvl="2" w:tplc="0408001B" w:tentative="1">
      <w:start w:val="1"/>
      <w:numFmt w:val="lowerRoman"/>
      <w:lvlText w:val="%3."/>
      <w:lvlJc w:val="right"/>
      <w:pPr>
        <w:ind w:left="2946" w:hanging="180"/>
      </w:pPr>
    </w:lvl>
    <w:lvl w:ilvl="3" w:tplc="0408000F" w:tentative="1">
      <w:start w:val="1"/>
      <w:numFmt w:val="decimal"/>
      <w:lvlText w:val="%4."/>
      <w:lvlJc w:val="left"/>
      <w:pPr>
        <w:ind w:left="3666" w:hanging="360"/>
      </w:pPr>
    </w:lvl>
    <w:lvl w:ilvl="4" w:tplc="04080019" w:tentative="1">
      <w:start w:val="1"/>
      <w:numFmt w:val="lowerLetter"/>
      <w:lvlText w:val="%5."/>
      <w:lvlJc w:val="left"/>
      <w:pPr>
        <w:ind w:left="4386" w:hanging="360"/>
      </w:pPr>
    </w:lvl>
    <w:lvl w:ilvl="5" w:tplc="0408001B" w:tentative="1">
      <w:start w:val="1"/>
      <w:numFmt w:val="lowerRoman"/>
      <w:lvlText w:val="%6."/>
      <w:lvlJc w:val="right"/>
      <w:pPr>
        <w:ind w:left="5106" w:hanging="180"/>
      </w:pPr>
    </w:lvl>
    <w:lvl w:ilvl="6" w:tplc="0408000F" w:tentative="1">
      <w:start w:val="1"/>
      <w:numFmt w:val="decimal"/>
      <w:lvlText w:val="%7."/>
      <w:lvlJc w:val="left"/>
      <w:pPr>
        <w:ind w:left="5826" w:hanging="360"/>
      </w:pPr>
    </w:lvl>
    <w:lvl w:ilvl="7" w:tplc="04080019" w:tentative="1">
      <w:start w:val="1"/>
      <w:numFmt w:val="lowerLetter"/>
      <w:lvlText w:val="%8."/>
      <w:lvlJc w:val="left"/>
      <w:pPr>
        <w:ind w:left="6546" w:hanging="360"/>
      </w:pPr>
    </w:lvl>
    <w:lvl w:ilvl="8" w:tplc="0408001B" w:tentative="1">
      <w:start w:val="1"/>
      <w:numFmt w:val="lowerRoman"/>
      <w:lvlText w:val="%9."/>
      <w:lvlJc w:val="right"/>
      <w:pPr>
        <w:ind w:left="7266" w:hanging="180"/>
      </w:pPr>
    </w:lvl>
  </w:abstractNum>
  <w:abstractNum w:abstractNumId="36" w15:restartNumberingAfterBreak="0">
    <w:nsid w:val="6CD27E9D"/>
    <w:multiLevelType w:val="hybridMultilevel"/>
    <w:tmpl w:val="319CBD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FBA010B"/>
    <w:multiLevelType w:val="hybridMultilevel"/>
    <w:tmpl w:val="6B32D0BA"/>
    <w:lvl w:ilvl="0" w:tplc="EEE42224">
      <w:start w:val="1"/>
      <w:numFmt w:val="bullet"/>
      <w:lvlText w:val=""/>
      <w:lvlJc w:val="left"/>
      <w:pPr>
        <w:tabs>
          <w:tab w:val="num" w:pos="720"/>
        </w:tabs>
        <w:ind w:left="720" w:hanging="360"/>
      </w:pPr>
      <w:rPr>
        <w:rFonts w:ascii="Wingdings 2" w:hAnsi="Wingdings 2" w:hint="default"/>
      </w:rPr>
    </w:lvl>
    <w:lvl w:ilvl="1" w:tplc="09BA8090" w:tentative="1">
      <w:start w:val="1"/>
      <w:numFmt w:val="bullet"/>
      <w:lvlText w:val=""/>
      <w:lvlJc w:val="left"/>
      <w:pPr>
        <w:tabs>
          <w:tab w:val="num" w:pos="1440"/>
        </w:tabs>
        <w:ind w:left="1440" w:hanging="360"/>
      </w:pPr>
      <w:rPr>
        <w:rFonts w:ascii="Wingdings 2" w:hAnsi="Wingdings 2" w:hint="default"/>
      </w:rPr>
    </w:lvl>
    <w:lvl w:ilvl="2" w:tplc="B5421528" w:tentative="1">
      <w:start w:val="1"/>
      <w:numFmt w:val="bullet"/>
      <w:lvlText w:val=""/>
      <w:lvlJc w:val="left"/>
      <w:pPr>
        <w:tabs>
          <w:tab w:val="num" w:pos="2160"/>
        </w:tabs>
        <w:ind w:left="2160" w:hanging="360"/>
      </w:pPr>
      <w:rPr>
        <w:rFonts w:ascii="Wingdings 2" w:hAnsi="Wingdings 2" w:hint="default"/>
      </w:rPr>
    </w:lvl>
    <w:lvl w:ilvl="3" w:tplc="F00C9998" w:tentative="1">
      <w:start w:val="1"/>
      <w:numFmt w:val="bullet"/>
      <w:lvlText w:val=""/>
      <w:lvlJc w:val="left"/>
      <w:pPr>
        <w:tabs>
          <w:tab w:val="num" w:pos="2880"/>
        </w:tabs>
        <w:ind w:left="2880" w:hanging="360"/>
      </w:pPr>
      <w:rPr>
        <w:rFonts w:ascii="Wingdings 2" w:hAnsi="Wingdings 2" w:hint="default"/>
      </w:rPr>
    </w:lvl>
    <w:lvl w:ilvl="4" w:tplc="EE921726" w:tentative="1">
      <w:start w:val="1"/>
      <w:numFmt w:val="bullet"/>
      <w:lvlText w:val=""/>
      <w:lvlJc w:val="left"/>
      <w:pPr>
        <w:tabs>
          <w:tab w:val="num" w:pos="3600"/>
        </w:tabs>
        <w:ind w:left="3600" w:hanging="360"/>
      </w:pPr>
      <w:rPr>
        <w:rFonts w:ascii="Wingdings 2" w:hAnsi="Wingdings 2" w:hint="default"/>
      </w:rPr>
    </w:lvl>
    <w:lvl w:ilvl="5" w:tplc="8C366D64" w:tentative="1">
      <w:start w:val="1"/>
      <w:numFmt w:val="bullet"/>
      <w:lvlText w:val=""/>
      <w:lvlJc w:val="left"/>
      <w:pPr>
        <w:tabs>
          <w:tab w:val="num" w:pos="4320"/>
        </w:tabs>
        <w:ind w:left="4320" w:hanging="360"/>
      </w:pPr>
      <w:rPr>
        <w:rFonts w:ascii="Wingdings 2" w:hAnsi="Wingdings 2" w:hint="default"/>
      </w:rPr>
    </w:lvl>
    <w:lvl w:ilvl="6" w:tplc="F7A62B4A" w:tentative="1">
      <w:start w:val="1"/>
      <w:numFmt w:val="bullet"/>
      <w:lvlText w:val=""/>
      <w:lvlJc w:val="left"/>
      <w:pPr>
        <w:tabs>
          <w:tab w:val="num" w:pos="5040"/>
        </w:tabs>
        <w:ind w:left="5040" w:hanging="360"/>
      </w:pPr>
      <w:rPr>
        <w:rFonts w:ascii="Wingdings 2" w:hAnsi="Wingdings 2" w:hint="default"/>
      </w:rPr>
    </w:lvl>
    <w:lvl w:ilvl="7" w:tplc="22405C5C" w:tentative="1">
      <w:start w:val="1"/>
      <w:numFmt w:val="bullet"/>
      <w:lvlText w:val=""/>
      <w:lvlJc w:val="left"/>
      <w:pPr>
        <w:tabs>
          <w:tab w:val="num" w:pos="5760"/>
        </w:tabs>
        <w:ind w:left="5760" w:hanging="360"/>
      </w:pPr>
      <w:rPr>
        <w:rFonts w:ascii="Wingdings 2" w:hAnsi="Wingdings 2" w:hint="default"/>
      </w:rPr>
    </w:lvl>
    <w:lvl w:ilvl="8" w:tplc="9DEAAE28" w:tentative="1">
      <w:start w:val="1"/>
      <w:numFmt w:val="bullet"/>
      <w:lvlText w:val=""/>
      <w:lvlJc w:val="left"/>
      <w:pPr>
        <w:tabs>
          <w:tab w:val="num" w:pos="6480"/>
        </w:tabs>
        <w:ind w:left="6480" w:hanging="360"/>
      </w:pPr>
      <w:rPr>
        <w:rFonts w:ascii="Wingdings 2" w:hAnsi="Wingdings 2" w:hint="default"/>
      </w:rPr>
    </w:lvl>
  </w:abstractNum>
  <w:abstractNum w:abstractNumId="38" w15:restartNumberingAfterBreak="0">
    <w:nsid w:val="73A25729"/>
    <w:multiLevelType w:val="hybridMultilevel"/>
    <w:tmpl w:val="2C80A5C4"/>
    <w:lvl w:ilvl="0" w:tplc="EF82CFF8">
      <w:start w:val="6"/>
      <w:numFmt w:val="decimal"/>
      <w:lvlText w:val="%1."/>
      <w:lvlJc w:val="left"/>
      <w:pPr>
        <w:ind w:left="720" w:hanging="360"/>
      </w:pPr>
      <w:rPr>
        <w:rFonts w:hint="default"/>
        <w:color w:val="FF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755346FF"/>
    <w:multiLevelType w:val="hybridMultilevel"/>
    <w:tmpl w:val="E5FEF712"/>
    <w:lvl w:ilvl="0" w:tplc="FE5A8CC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8D900E5"/>
    <w:multiLevelType w:val="hybridMultilevel"/>
    <w:tmpl w:val="D98663C0"/>
    <w:lvl w:ilvl="0" w:tplc="1B3E601E">
      <w:start w:val="1"/>
      <w:numFmt w:val="bullet"/>
      <w:lvlText w:val=""/>
      <w:lvlJc w:val="left"/>
      <w:pPr>
        <w:tabs>
          <w:tab w:val="num" w:pos="720"/>
        </w:tabs>
        <w:ind w:left="720" w:hanging="360"/>
      </w:pPr>
      <w:rPr>
        <w:rFonts w:ascii="Wingdings 2" w:hAnsi="Wingdings 2" w:hint="default"/>
      </w:rPr>
    </w:lvl>
    <w:lvl w:ilvl="1" w:tplc="FC40E66E" w:tentative="1">
      <w:start w:val="1"/>
      <w:numFmt w:val="bullet"/>
      <w:lvlText w:val=""/>
      <w:lvlJc w:val="left"/>
      <w:pPr>
        <w:tabs>
          <w:tab w:val="num" w:pos="1440"/>
        </w:tabs>
        <w:ind w:left="1440" w:hanging="360"/>
      </w:pPr>
      <w:rPr>
        <w:rFonts w:ascii="Wingdings 2" w:hAnsi="Wingdings 2" w:hint="default"/>
      </w:rPr>
    </w:lvl>
    <w:lvl w:ilvl="2" w:tplc="87CC1478" w:tentative="1">
      <w:start w:val="1"/>
      <w:numFmt w:val="bullet"/>
      <w:lvlText w:val=""/>
      <w:lvlJc w:val="left"/>
      <w:pPr>
        <w:tabs>
          <w:tab w:val="num" w:pos="2160"/>
        </w:tabs>
        <w:ind w:left="2160" w:hanging="360"/>
      </w:pPr>
      <w:rPr>
        <w:rFonts w:ascii="Wingdings 2" w:hAnsi="Wingdings 2" w:hint="default"/>
      </w:rPr>
    </w:lvl>
    <w:lvl w:ilvl="3" w:tplc="C6B6BAE0" w:tentative="1">
      <w:start w:val="1"/>
      <w:numFmt w:val="bullet"/>
      <w:lvlText w:val=""/>
      <w:lvlJc w:val="left"/>
      <w:pPr>
        <w:tabs>
          <w:tab w:val="num" w:pos="2880"/>
        </w:tabs>
        <w:ind w:left="2880" w:hanging="360"/>
      </w:pPr>
      <w:rPr>
        <w:rFonts w:ascii="Wingdings 2" w:hAnsi="Wingdings 2" w:hint="default"/>
      </w:rPr>
    </w:lvl>
    <w:lvl w:ilvl="4" w:tplc="C130EC6A" w:tentative="1">
      <w:start w:val="1"/>
      <w:numFmt w:val="bullet"/>
      <w:lvlText w:val=""/>
      <w:lvlJc w:val="left"/>
      <w:pPr>
        <w:tabs>
          <w:tab w:val="num" w:pos="3600"/>
        </w:tabs>
        <w:ind w:left="3600" w:hanging="360"/>
      </w:pPr>
      <w:rPr>
        <w:rFonts w:ascii="Wingdings 2" w:hAnsi="Wingdings 2" w:hint="default"/>
      </w:rPr>
    </w:lvl>
    <w:lvl w:ilvl="5" w:tplc="4C888676" w:tentative="1">
      <w:start w:val="1"/>
      <w:numFmt w:val="bullet"/>
      <w:lvlText w:val=""/>
      <w:lvlJc w:val="left"/>
      <w:pPr>
        <w:tabs>
          <w:tab w:val="num" w:pos="4320"/>
        </w:tabs>
        <w:ind w:left="4320" w:hanging="360"/>
      </w:pPr>
      <w:rPr>
        <w:rFonts w:ascii="Wingdings 2" w:hAnsi="Wingdings 2" w:hint="default"/>
      </w:rPr>
    </w:lvl>
    <w:lvl w:ilvl="6" w:tplc="FA16AE38" w:tentative="1">
      <w:start w:val="1"/>
      <w:numFmt w:val="bullet"/>
      <w:lvlText w:val=""/>
      <w:lvlJc w:val="left"/>
      <w:pPr>
        <w:tabs>
          <w:tab w:val="num" w:pos="5040"/>
        </w:tabs>
        <w:ind w:left="5040" w:hanging="360"/>
      </w:pPr>
      <w:rPr>
        <w:rFonts w:ascii="Wingdings 2" w:hAnsi="Wingdings 2" w:hint="default"/>
      </w:rPr>
    </w:lvl>
    <w:lvl w:ilvl="7" w:tplc="340AC336" w:tentative="1">
      <w:start w:val="1"/>
      <w:numFmt w:val="bullet"/>
      <w:lvlText w:val=""/>
      <w:lvlJc w:val="left"/>
      <w:pPr>
        <w:tabs>
          <w:tab w:val="num" w:pos="5760"/>
        </w:tabs>
        <w:ind w:left="5760" w:hanging="360"/>
      </w:pPr>
      <w:rPr>
        <w:rFonts w:ascii="Wingdings 2" w:hAnsi="Wingdings 2" w:hint="default"/>
      </w:rPr>
    </w:lvl>
    <w:lvl w:ilvl="8" w:tplc="934C5C16"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5"/>
  </w:num>
  <w:num w:numId="3">
    <w:abstractNumId w:val="13"/>
  </w:num>
  <w:num w:numId="4">
    <w:abstractNumId w:val="31"/>
  </w:num>
  <w:num w:numId="5">
    <w:abstractNumId w:val="37"/>
  </w:num>
  <w:num w:numId="6">
    <w:abstractNumId w:val="10"/>
  </w:num>
  <w:num w:numId="7">
    <w:abstractNumId w:val="18"/>
  </w:num>
  <w:num w:numId="8">
    <w:abstractNumId w:val="7"/>
  </w:num>
  <w:num w:numId="9">
    <w:abstractNumId w:val="26"/>
  </w:num>
  <w:num w:numId="10">
    <w:abstractNumId w:val="9"/>
  </w:num>
  <w:num w:numId="11">
    <w:abstractNumId w:val="19"/>
  </w:num>
  <w:num w:numId="12">
    <w:abstractNumId w:val="6"/>
  </w:num>
  <w:num w:numId="13">
    <w:abstractNumId w:val="20"/>
  </w:num>
  <w:num w:numId="14">
    <w:abstractNumId w:val="2"/>
  </w:num>
  <w:num w:numId="15">
    <w:abstractNumId w:val="4"/>
  </w:num>
  <w:num w:numId="16">
    <w:abstractNumId w:val="21"/>
  </w:num>
  <w:num w:numId="17">
    <w:abstractNumId w:val="40"/>
  </w:num>
  <w:num w:numId="18">
    <w:abstractNumId w:val="39"/>
  </w:num>
  <w:num w:numId="19">
    <w:abstractNumId w:val="8"/>
  </w:num>
  <w:num w:numId="20">
    <w:abstractNumId w:val="15"/>
  </w:num>
  <w:num w:numId="21">
    <w:abstractNumId w:val="16"/>
  </w:num>
  <w:num w:numId="22">
    <w:abstractNumId w:val="36"/>
  </w:num>
  <w:num w:numId="23">
    <w:abstractNumId w:val="3"/>
  </w:num>
  <w:num w:numId="24">
    <w:abstractNumId w:val="24"/>
  </w:num>
  <w:num w:numId="25">
    <w:abstractNumId w:val="32"/>
  </w:num>
  <w:num w:numId="26">
    <w:abstractNumId w:val="27"/>
  </w:num>
  <w:num w:numId="27">
    <w:abstractNumId w:val="12"/>
  </w:num>
  <w:num w:numId="28">
    <w:abstractNumId w:val="17"/>
  </w:num>
  <w:num w:numId="29">
    <w:abstractNumId w:val="35"/>
  </w:num>
  <w:num w:numId="30">
    <w:abstractNumId w:val="34"/>
  </w:num>
  <w:num w:numId="31">
    <w:abstractNumId w:val="33"/>
  </w:num>
  <w:num w:numId="32">
    <w:abstractNumId w:val="38"/>
  </w:num>
  <w:num w:numId="33">
    <w:abstractNumId w:val="30"/>
  </w:num>
  <w:num w:numId="34">
    <w:abstractNumId w:val="0"/>
  </w:num>
  <w:num w:numId="35">
    <w:abstractNumId w:val="11"/>
  </w:num>
  <w:num w:numId="36">
    <w:abstractNumId w:val="14"/>
  </w:num>
  <w:num w:numId="37">
    <w:abstractNumId w:val="22"/>
  </w:num>
  <w:num w:numId="38">
    <w:abstractNumId w:val="23"/>
  </w:num>
  <w:num w:numId="39">
    <w:abstractNumId w:val="29"/>
  </w:num>
  <w:num w:numId="40">
    <w:abstractNumId w:val="28"/>
  </w:num>
  <w:num w:numId="41">
    <w:abstractNumId w:val="2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2FD"/>
    <w:rsid w:val="000241E2"/>
    <w:rsid w:val="00070C27"/>
    <w:rsid w:val="000744E7"/>
    <w:rsid w:val="00076163"/>
    <w:rsid w:val="00090A8C"/>
    <w:rsid w:val="000A1589"/>
    <w:rsid w:val="000C7043"/>
    <w:rsid w:val="000E26F8"/>
    <w:rsid w:val="000F3920"/>
    <w:rsid w:val="000F72AC"/>
    <w:rsid w:val="00121629"/>
    <w:rsid w:val="00122E22"/>
    <w:rsid w:val="00131D9E"/>
    <w:rsid w:val="00145D62"/>
    <w:rsid w:val="001519E2"/>
    <w:rsid w:val="001672F3"/>
    <w:rsid w:val="0017296E"/>
    <w:rsid w:val="00184828"/>
    <w:rsid w:val="00186E91"/>
    <w:rsid w:val="001A4573"/>
    <w:rsid w:val="001B01C8"/>
    <w:rsid w:val="001C5029"/>
    <w:rsid w:val="001D42FD"/>
    <w:rsid w:val="001E284E"/>
    <w:rsid w:val="001E35F7"/>
    <w:rsid w:val="001F24F8"/>
    <w:rsid w:val="00201561"/>
    <w:rsid w:val="00214DB1"/>
    <w:rsid w:val="0024144D"/>
    <w:rsid w:val="002736B2"/>
    <w:rsid w:val="00284319"/>
    <w:rsid w:val="00287583"/>
    <w:rsid w:val="002B1A1F"/>
    <w:rsid w:val="002B63A0"/>
    <w:rsid w:val="002D0AEA"/>
    <w:rsid w:val="002D3EE3"/>
    <w:rsid w:val="002D41DC"/>
    <w:rsid w:val="00310ED7"/>
    <w:rsid w:val="0033320B"/>
    <w:rsid w:val="003429A8"/>
    <w:rsid w:val="0035559E"/>
    <w:rsid w:val="0036158A"/>
    <w:rsid w:val="003A66D7"/>
    <w:rsid w:val="003B4829"/>
    <w:rsid w:val="003C23BC"/>
    <w:rsid w:val="003C5DB5"/>
    <w:rsid w:val="003D668B"/>
    <w:rsid w:val="003F5808"/>
    <w:rsid w:val="00400769"/>
    <w:rsid w:val="004024E2"/>
    <w:rsid w:val="00481D43"/>
    <w:rsid w:val="004826CD"/>
    <w:rsid w:val="004A0BA9"/>
    <w:rsid w:val="004E3308"/>
    <w:rsid w:val="004E3BBC"/>
    <w:rsid w:val="00510C6B"/>
    <w:rsid w:val="005125DB"/>
    <w:rsid w:val="00527424"/>
    <w:rsid w:val="005359E5"/>
    <w:rsid w:val="00552439"/>
    <w:rsid w:val="005630EF"/>
    <w:rsid w:val="00566891"/>
    <w:rsid w:val="00567177"/>
    <w:rsid w:val="005B39C0"/>
    <w:rsid w:val="005C3937"/>
    <w:rsid w:val="005D7D98"/>
    <w:rsid w:val="00601D22"/>
    <w:rsid w:val="00613B56"/>
    <w:rsid w:val="00621548"/>
    <w:rsid w:val="00626E82"/>
    <w:rsid w:val="0064163F"/>
    <w:rsid w:val="00652EFC"/>
    <w:rsid w:val="006557C5"/>
    <w:rsid w:val="0068427D"/>
    <w:rsid w:val="00692B9F"/>
    <w:rsid w:val="006B5D47"/>
    <w:rsid w:val="006C4BA6"/>
    <w:rsid w:val="006C5997"/>
    <w:rsid w:val="007119B9"/>
    <w:rsid w:val="007361B7"/>
    <w:rsid w:val="00743CAF"/>
    <w:rsid w:val="00747E79"/>
    <w:rsid w:val="00773619"/>
    <w:rsid w:val="00776930"/>
    <w:rsid w:val="00793055"/>
    <w:rsid w:val="00797F09"/>
    <w:rsid w:val="007B31E7"/>
    <w:rsid w:val="007C22F9"/>
    <w:rsid w:val="007D1DFA"/>
    <w:rsid w:val="007E1D6B"/>
    <w:rsid w:val="008273CF"/>
    <w:rsid w:val="008339B1"/>
    <w:rsid w:val="0083513D"/>
    <w:rsid w:val="008446AB"/>
    <w:rsid w:val="00862C76"/>
    <w:rsid w:val="00866257"/>
    <w:rsid w:val="00890429"/>
    <w:rsid w:val="0089796B"/>
    <w:rsid w:val="008C4F46"/>
    <w:rsid w:val="008F030A"/>
    <w:rsid w:val="00A325DF"/>
    <w:rsid w:val="00A55F54"/>
    <w:rsid w:val="00A662EF"/>
    <w:rsid w:val="00A818F2"/>
    <w:rsid w:val="00A83D62"/>
    <w:rsid w:val="00A969D7"/>
    <w:rsid w:val="00AB1B4C"/>
    <w:rsid w:val="00AD5290"/>
    <w:rsid w:val="00AE4817"/>
    <w:rsid w:val="00B1026D"/>
    <w:rsid w:val="00B34515"/>
    <w:rsid w:val="00B637A5"/>
    <w:rsid w:val="00B737A7"/>
    <w:rsid w:val="00B8228F"/>
    <w:rsid w:val="00B83C2C"/>
    <w:rsid w:val="00B84585"/>
    <w:rsid w:val="00B91DAF"/>
    <w:rsid w:val="00BC3BF6"/>
    <w:rsid w:val="00BD451F"/>
    <w:rsid w:val="00C02E19"/>
    <w:rsid w:val="00C07B09"/>
    <w:rsid w:val="00C339C0"/>
    <w:rsid w:val="00C37CC6"/>
    <w:rsid w:val="00C51D81"/>
    <w:rsid w:val="00C71468"/>
    <w:rsid w:val="00C74F00"/>
    <w:rsid w:val="00CA234C"/>
    <w:rsid w:val="00CB0ADD"/>
    <w:rsid w:val="00CB4F13"/>
    <w:rsid w:val="00CB615D"/>
    <w:rsid w:val="00CB7996"/>
    <w:rsid w:val="00CD08B3"/>
    <w:rsid w:val="00D40AEE"/>
    <w:rsid w:val="00D70763"/>
    <w:rsid w:val="00D76286"/>
    <w:rsid w:val="00D91ED8"/>
    <w:rsid w:val="00D9456A"/>
    <w:rsid w:val="00D96063"/>
    <w:rsid w:val="00DB4E76"/>
    <w:rsid w:val="00DF4478"/>
    <w:rsid w:val="00E12A59"/>
    <w:rsid w:val="00E35EDF"/>
    <w:rsid w:val="00E40015"/>
    <w:rsid w:val="00E406E8"/>
    <w:rsid w:val="00E75466"/>
    <w:rsid w:val="00E76C92"/>
    <w:rsid w:val="00E82DF3"/>
    <w:rsid w:val="00E96FE5"/>
    <w:rsid w:val="00EA1E89"/>
    <w:rsid w:val="00EA3F40"/>
    <w:rsid w:val="00EA7CB3"/>
    <w:rsid w:val="00EB7DAD"/>
    <w:rsid w:val="00ED2AE2"/>
    <w:rsid w:val="00EF14F6"/>
    <w:rsid w:val="00F00785"/>
    <w:rsid w:val="00F0241F"/>
    <w:rsid w:val="00F173D6"/>
    <w:rsid w:val="00F54174"/>
    <w:rsid w:val="00F56265"/>
    <w:rsid w:val="00F5763C"/>
    <w:rsid w:val="00F76176"/>
    <w:rsid w:val="00F92B82"/>
    <w:rsid w:val="00FA22DE"/>
    <w:rsid w:val="00FB74DF"/>
    <w:rsid w:val="00FC47BE"/>
    <w:rsid w:val="00FD6E87"/>
    <w:rsid w:val="00FD7B19"/>
    <w:rsid w:val="00FE29C4"/>
    <w:rsid w:val="00FE6E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71CAA1-EE59-42DD-8184-249F7A901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557C5"/>
    <w:pPr>
      <w:ind w:left="576"/>
    </w:pPr>
    <w:rPr>
      <w:sz w:val="24"/>
      <w:lang w:val="el-GR"/>
    </w:rPr>
  </w:style>
  <w:style w:type="paragraph" w:styleId="1">
    <w:name w:val="heading 1"/>
    <w:basedOn w:val="a"/>
    <w:link w:val="1Char"/>
    <w:qFormat/>
    <w:rsid w:val="00CA234C"/>
    <w:pPr>
      <w:spacing w:before="480" w:after="360"/>
      <w:ind w:left="288"/>
      <w:outlineLvl w:val="0"/>
    </w:pPr>
    <w:rPr>
      <w:rFonts w:ascii="Calibri" w:eastAsia="Arial" w:hAnsi="Calibri"/>
      <w:b/>
      <w:sz w:val="36"/>
      <w:szCs w:val="30"/>
    </w:rPr>
  </w:style>
  <w:style w:type="paragraph" w:styleId="2">
    <w:name w:val="heading 2"/>
    <w:basedOn w:val="a"/>
    <w:link w:val="2Char"/>
    <w:qFormat/>
    <w:rsid w:val="00CA234C"/>
    <w:pPr>
      <w:spacing w:before="360" w:after="360"/>
      <w:ind w:left="432"/>
      <w:outlineLvl w:val="1"/>
    </w:pPr>
    <w:rPr>
      <w:rFonts w:ascii="Calibri" w:eastAsia="Times New Roman" w:hAnsi="Calibri"/>
      <w:b/>
      <w:bCs/>
      <w:sz w:val="32"/>
      <w:szCs w:val="26"/>
    </w:rPr>
  </w:style>
  <w:style w:type="paragraph" w:styleId="3">
    <w:name w:val="heading 3"/>
    <w:basedOn w:val="a"/>
    <w:next w:val="a"/>
    <w:link w:val="3Char"/>
    <w:uiPriority w:val="9"/>
    <w:unhideWhenUsed/>
    <w:qFormat/>
    <w:rsid w:val="00CA234C"/>
    <w:pPr>
      <w:keepNext/>
      <w:keepLines/>
      <w:spacing w:before="360" w:after="240"/>
      <w:outlineLvl w:val="2"/>
    </w:pPr>
    <w:rPr>
      <w:rFonts w:ascii="Calibri" w:eastAsiaTheme="majorEastAsia" w:hAnsi="Calibri" w:cstheme="majorBidi"/>
      <w:b/>
      <w:bCs/>
      <w:color w:val="000000" w:themeColor="text1"/>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qFormat/>
    <w:rsid w:val="00B83C2C"/>
    <w:pPr>
      <w:ind w:left="144" w:right="144"/>
    </w:pPr>
    <w:rPr>
      <w:rFonts w:eastAsia="Times New Roman"/>
      <w:szCs w:val="26"/>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a5">
    <w:name w:val="Title"/>
    <w:basedOn w:val="a"/>
    <w:next w:val="a"/>
    <w:link w:val="Char0"/>
    <w:uiPriority w:val="10"/>
    <w:qFormat/>
    <w:rsid w:val="00C07B09"/>
    <w:pPr>
      <w:spacing w:before="360" w:after="360"/>
      <w:contextualSpacing/>
    </w:pPr>
    <w:rPr>
      <w:rFonts w:ascii="Calibri" w:eastAsiaTheme="majorEastAsia" w:hAnsi="Calibri" w:cstheme="majorBidi"/>
      <w:b/>
      <w:color w:val="000000" w:themeColor="text1"/>
      <w:spacing w:val="5"/>
      <w:kern w:val="28"/>
      <w:sz w:val="36"/>
      <w:szCs w:val="52"/>
    </w:rPr>
  </w:style>
  <w:style w:type="character" w:customStyle="1" w:styleId="Char0">
    <w:name w:val="Τίτλος Char"/>
    <w:basedOn w:val="a0"/>
    <w:link w:val="a5"/>
    <w:uiPriority w:val="10"/>
    <w:rsid w:val="00C07B09"/>
    <w:rPr>
      <w:rFonts w:ascii="Calibri" w:eastAsiaTheme="majorEastAsia" w:hAnsi="Calibri" w:cstheme="majorBidi"/>
      <w:b/>
      <w:color w:val="000000" w:themeColor="text1"/>
      <w:spacing w:val="5"/>
      <w:kern w:val="28"/>
      <w:sz w:val="36"/>
      <w:szCs w:val="52"/>
      <w:lang w:val="el-GR"/>
    </w:rPr>
  </w:style>
  <w:style w:type="character" w:customStyle="1" w:styleId="3Char">
    <w:name w:val="Επικεφαλίδα 3 Char"/>
    <w:basedOn w:val="a0"/>
    <w:link w:val="3"/>
    <w:uiPriority w:val="9"/>
    <w:rsid w:val="00CA234C"/>
    <w:rPr>
      <w:rFonts w:ascii="Calibri" w:eastAsiaTheme="majorEastAsia" w:hAnsi="Calibri" w:cstheme="majorBidi"/>
      <w:b/>
      <w:bCs/>
      <w:color w:val="000000" w:themeColor="text1"/>
      <w:sz w:val="28"/>
      <w:lang w:val="el-GR"/>
    </w:rPr>
  </w:style>
  <w:style w:type="paragraph" w:styleId="a6">
    <w:name w:val="header"/>
    <w:basedOn w:val="a"/>
    <w:link w:val="Char1"/>
    <w:uiPriority w:val="99"/>
    <w:unhideWhenUsed/>
    <w:rsid w:val="00CB615D"/>
    <w:pPr>
      <w:tabs>
        <w:tab w:val="center" w:pos="4513"/>
        <w:tab w:val="right" w:pos="9026"/>
      </w:tabs>
    </w:pPr>
  </w:style>
  <w:style w:type="character" w:customStyle="1" w:styleId="Char1">
    <w:name w:val="Κεφαλίδα Char"/>
    <w:basedOn w:val="a0"/>
    <w:link w:val="a6"/>
    <w:uiPriority w:val="99"/>
    <w:rsid w:val="00CB615D"/>
    <w:rPr>
      <w:sz w:val="24"/>
      <w:lang w:val="el-GR"/>
    </w:rPr>
  </w:style>
  <w:style w:type="paragraph" w:styleId="a7">
    <w:name w:val="footer"/>
    <w:basedOn w:val="a"/>
    <w:link w:val="Char2"/>
    <w:unhideWhenUsed/>
    <w:rsid w:val="00CB615D"/>
    <w:pPr>
      <w:tabs>
        <w:tab w:val="center" w:pos="4513"/>
        <w:tab w:val="right" w:pos="9026"/>
      </w:tabs>
    </w:pPr>
  </w:style>
  <w:style w:type="character" w:customStyle="1" w:styleId="Char2">
    <w:name w:val="Υποσέλιδο Char"/>
    <w:basedOn w:val="a0"/>
    <w:link w:val="a7"/>
    <w:uiPriority w:val="99"/>
    <w:rsid w:val="00CB615D"/>
    <w:rPr>
      <w:sz w:val="24"/>
      <w:lang w:val="el-GR"/>
    </w:rPr>
  </w:style>
  <w:style w:type="table" w:styleId="a8">
    <w:name w:val="Table Grid"/>
    <w:basedOn w:val="a1"/>
    <w:uiPriority w:val="59"/>
    <w:rsid w:val="002D3EE3"/>
    <w:pPr>
      <w:spacing w:before="100" w:beforeAutospacing="1" w:after="100" w:afterAutospacing="1"/>
      <w:contextualSpacing/>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9">
    <w:name w:val="Strong"/>
    <w:basedOn w:val="a0"/>
    <w:uiPriority w:val="22"/>
    <w:qFormat/>
    <w:rsid w:val="003D668B"/>
    <w:rPr>
      <w:b/>
      <w:bCs/>
    </w:rPr>
  </w:style>
  <w:style w:type="character" w:styleId="aa">
    <w:name w:val="Emphasis"/>
    <w:basedOn w:val="a0"/>
    <w:uiPriority w:val="20"/>
    <w:qFormat/>
    <w:rsid w:val="003D668B"/>
    <w:rPr>
      <w:i/>
      <w:iCs/>
    </w:rPr>
  </w:style>
  <w:style w:type="character" w:styleId="ab">
    <w:name w:val="Placeholder Text"/>
    <w:basedOn w:val="a0"/>
    <w:uiPriority w:val="99"/>
    <w:semiHidden/>
    <w:rsid w:val="008339B1"/>
    <w:rPr>
      <w:color w:val="808080"/>
    </w:rPr>
  </w:style>
  <w:style w:type="paragraph" w:styleId="ac">
    <w:name w:val="Balloon Text"/>
    <w:basedOn w:val="a"/>
    <w:link w:val="Char3"/>
    <w:uiPriority w:val="99"/>
    <w:semiHidden/>
    <w:unhideWhenUsed/>
    <w:rsid w:val="008339B1"/>
    <w:rPr>
      <w:rFonts w:ascii="Tahoma" w:hAnsi="Tahoma" w:cs="Tahoma"/>
      <w:sz w:val="16"/>
      <w:szCs w:val="16"/>
    </w:rPr>
  </w:style>
  <w:style w:type="character" w:customStyle="1" w:styleId="Char3">
    <w:name w:val="Κείμενο πλαισίου Char"/>
    <w:basedOn w:val="a0"/>
    <w:link w:val="ac"/>
    <w:uiPriority w:val="99"/>
    <w:semiHidden/>
    <w:rsid w:val="008339B1"/>
    <w:rPr>
      <w:rFonts w:ascii="Tahoma" w:hAnsi="Tahoma" w:cs="Tahoma"/>
      <w:sz w:val="16"/>
      <w:szCs w:val="16"/>
      <w:lang w:val="el-GR"/>
    </w:rPr>
  </w:style>
  <w:style w:type="paragraph" w:styleId="ad">
    <w:name w:val="caption"/>
    <w:basedOn w:val="a"/>
    <w:next w:val="a"/>
    <w:uiPriority w:val="35"/>
    <w:unhideWhenUsed/>
    <w:qFormat/>
    <w:rsid w:val="00A818F2"/>
    <w:pPr>
      <w:spacing w:after="200"/>
    </w:pPr>
    <w:rPr>
      <w:b/>
      <w:bCs/>
      <w:color w:val="4F81BD" w:themeColor="accent1"/>
      <w:sz w:val="18"/>
      <w:szCs w:val="18"/>
    </w:rPr>
  </w:style>
  <w:style w:type="paragraph" w:styleId="20">
    <w:name w:val="toc 2"/>
    <w:basedOn w:val="a"/>
    <w:next w:val="a"/>
    <w:autoRedefine/>
    <w:uiPriority w:val="39"/>
    <w:unhideWhenUsed/>
    <w:rsid w:val="00C339C0"/>
    <w:pPr>
      <w:widowControl/>
      <w:spacing w:after="100" w:line="360" w:lineRule="auto"/>
      <w:ind w:left="240" w:firstLine="720"/>
    </w:pPr>
    <w:rPr>
      <w:rFonts w:eastAsia="Times New Roman" w:cs="Times New Roman"/>
      <w:szCs w:val="20"/>
      <w:lang w:eastAsia="el-GR"/>
    </w:rPr>
  </w:style>
  <w:style w:type="paragraph" w:styleId="30">
    <w:name w:val="toc 3"/>
    <w:basedOn w:val="a"/>
    <w:next w:val="a"/>
    <w:autoRedefine/>
    <w:uiPriority w:val="39"/>
    <w:unhideWhenUsed/>
    <w:rsid w:val="00C339C0"/>
    <w:pPr>
      <w:widowControl/>
      <w:spacing w:after="100" w:line="360" w:lineRule="auto"/>
      <w:ind w:left="480" w:firstLine="720"/>
    </w:pPr>
    <w:rPr>
      <w:rFonts w:eastAsia="Times New Roman" w:cs="Times New Roman"/>
      <w:szCs w:val="20"/>
      <w:lang w:eastAsia="el-GR"/>
    </w:rPr>
  </w:style>
  <w:style w:type="character" w:styleId="-">
    <w:name w:val="Hyperlink"/>
    <w:basedOn w:val="a0"/>
    <w:uiPriority w:val="99"/>
    <w:unhideWhenUsed/>
    <w:rsid w:val="00C339C0"/>
    <w:rPr>
      <w:color w:val="0000FF" w:themeColor="hyperlink"/>
      <w:u w:val="single"/>
    </w:rPr>
  </w:style>
  <w:style w:type="paragraph" w:styleId="ae">
    <w:name w:val="table of figures"/>
    <w:basedOn w:val="a"/>
    <w:next w:val="a"/>
    <w:uiPriority w:val="99"/>
    <w:unhideWhenUsed/>
    <w:rsid w:val="00C339C0"/>
    <w:pPr>
      <w:widowControl/>
      <w:spacing w:line="360" w:lineRule="auto"/>
      <w:ind w:left="0" w:firstLine="720"/>
    </w:pPr>
    <w:rPr>
      <w:rFonts w:eastAsia="Times New Roman" w:cs="Times New Roman"/>
      <w:szCs w:val="20"/>
      <w:lang w:eastAsia="el-GR"/>
    </w:rPr>
  </w:style>
  <w:style w:type="paragraph" w:styleId="10">
    <w:name w:val="toc 1"/>
    <w:basedOn w:val="a"/>
    <w:next w:val="a"/>
    <w:autoRedefine/>
    <w:uiPriority w:val="39"/>
    <w:unhideWhenUsed/>
    <w:rsid w:val="00C339C0"/>
    <w:pPr>
      <w:spacing w:after="100"/>
      <w:ind w:left="0"/>
    </w:pPr>
  </w:style>
  <w:style w:type="paragraph" w:styleId="Web">
    <w:name w:val="Normal (Web)"/>
    <w:basedOn w:val="a"/>
    <w:uiPriority w:val="99"/>
    <w:unhideWhenUsed/>
    <w:rsid w:val="007119B9"/>
    <w:pPr>
      <w:widowControl/>
      <w:spacing w:before="100" w:beforeAutospacing="1" w:after="100" w:afterAutospacing="1"/>
      <w:ind w:left="0"/>
    </w:pPr>
    <w:rPr>
      <w:rFonts w:ascii="Times New Roman" w:eastAsia="Times New Roman" w:hAnsi="Times New Roman" w:cs="Times New Roman"/>
      <w:szCs w:val="24"/>
      <w:lang w:eastAsia="el-GR"/>
    </w:rPr>
  </w:style>
  <w:style w:type="character" w:customStyle="1" w:styleId="1Char">
    <w:name w:val="Επικεφαλίδα 1 Char"/>
    <w:link w:val="1"/>
    <w:rsid w:val="007119B9"/>
    <w:rPr>
      <w:rFonts w:ascii="Calibri" w:eastAsia="Arial" w:hAnsi="Calibri"/>
      <w:b/>
      <w:sz w:val="36"/>
      <w:szCs w:val="30"/>
      <w:lang w:val="el-GR"/>
    </w:rPr>
  </w:style>
  <w:style w:type="character" w:customStyle="1" w:styleId="2Char">
    <w:name w:val="Επικεφαλίδα 2 Char"/>
    <w:link w:val="2"/>
    <w:rsid w:val="007119B9"/>
    <w:rPr>
      <w:rFonts w:ascii="Calibri" w:eastAsia="Times New Roman" w:hAnsi="Calibri"/>
      <w:b/>
      <w:bCs/>
      <w:sz w:val="32"/>
      <w:szCs w:val="26"/>
      <w:lang w:val="el-GR"/>
    </w:rPr>
  </w:style>
  <w:style w:type="paragraph" w:styleId="af">
    <w:name w:val="annotation text"/>
    <w:basedOn w:val="a"/>
    <w:link w:val="Char4"/>
    <w:semiHidden/>
    <w:rsid w:val="007119B9"/>
    <w:pPr>
      <w:widowControl/>
      <w:ind w:left="0"/>
    </w:pPr>
    <w:rPr>
      <w:rFonts w:ascii="Times New Roman" w:eastAsia="Times New Roman" w:hAnsi="Times New Roman" w:cs="Times New Roman"/>
      <w:sz w:val="20"/>
      <w:szCs w:val="20"/>
      <w:lang w:val="en-GB"/>
    </w:rPr>
  </w:style>
  <w:style w:type="character" w:customStyle="1" w:styleId="Char4">
    <w:name w:val="Κείμενο σχολίου Char"/>
    <w:basedOn w:val="a0"/>
    <w:link w:val="af"/>
    <w:semiHidden/>
    <w:rsid w:val="007119B9"/>
    <w:rPr>
      <w:rFonts w:ascii="Times New Roman" w:eastAsia="Times New Roman" w:hAnsi="Times New Roman" w:cs="Times New Roman"/>
      <w:sz w:val="20"/>
      <w:szCs w:val="20"/>
      <w:lang w:val="en-GB"/>
    </w:rPr>
  </w:style>
  <w:style w:type="character" w:customStyle="1" w:styleId="Char">
    <w:name w:val="Σώμα κειμένου Char"/>
    <w:link w:val="a3"/>
    <w:rsid w:val="007119B9"/>
    <w:rPr>
      <w:rFonts w:eastAsia="Times New Roman"/>
      <w:sz w:val="24"/>
      <w:szCs w:val="26"/>
      <w:lang w:val="el-GR"/>
    </w:rPr>
  </w:style>
  <w:style w:type="paragraph" w:styleId="af0">
    <w:name w:val="footnote text"/>
    <w:basedOn w:val="a"/>
    <w:link w:val="Char5"/>
    <w:uiPriority w:val="99"/>
    <w:semiHidden/>
    <w:unhideWhenUsed/>
    <w:rsid w:val="007119B9"/>
    <w:pPr>
      <w:widowControl/>
      <w:spacing w:after="200" w:line="276" w:lineRule="auto"/>
      <w:ind w:left="0"/>
    </w:pPr>
    <w:rPr>
      <w:rFonts w:ascii="Calibri" w:eastAsia="Calibri" w:hAnsi="Calibri" w:cs="Times New Roman"/>
      <w:sz w:val="20"/>
      <w:szCs w:val="20"/>
    </w:rPr>
  </w:style>
  <w:style w:type="character" w:customStyle="1" w:styleId="Char5">
    <w:name w:val="Κείμενο υποσημείωσης Char"/>
    <w:basedOn w:val="a0"/>
    <w:link w:val="af0"/>
    <w:uiPriority w:val="99"/>
    <w:semiHidden/>
    <w:rsid w:val="007119B9"/>
    <w:rPr>
      <w:rFonts w:ascii="Calibri" w:eastAsia="Calibri" w:hAnsi="Calibri" w:cs="Times New Roman"/>
      <w:sz w:val="20"/>
      <w:szCs w:val="20"/>
      <w:lang w:val="el-GR"/>
    </w:rPr>
  </w:style>
  <w:style w:type="character" w:styleId="af1">
    <w:name w:val="footnote reference"/>
    <w:uiPriority w:val="99"/>
    <w:semiHidden/>
    <w:unhideWhenUsed/>
    <w:rsid w:val="007119B9"/>
    <w:rPr>
      <w:vertAlign w:val="superscript"/>
    </w:rPr>
  </w:style>
  <w:style w:type="character" w:styleId="-0">
    <w:name w:val="FollowedHyperlink"/>
    <w:uiPriority w:val="99"/>
    <w:semiHidden/>
    <w:unhideWhenUsed/>
    <w:rsid w:val="007119B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99" Type="http://schemas.openxmlformats.org/officeDocument/2006/relationships/oleObject" Target="embeddings/oleObject153.bin"/><Relationship Id="rId21" Type="http://schemas.openxmlformats.org/officeDocument/2006/relationships/image" Target="media/image7.wmf"/><Relationship Id="rId63" Type="http://schemas.openxmlformats.org/officeDocument/2006/relationships/image" Target="media/image27.wmf"/><Relationship Id="rId159" Type="http://schemas.openxmlformats.org/officeDocument/2006/relationships/oleObject" Target="embeddings/oleObject81.bin"/><Relationship Id="rId324" Type="http://schemas.openxmlformats.org/officeDocument/2006/relationships/oleObject" Target="embeddings/oleObject165.bin"/><Relationship Id="rId366" Type="http://schemas.openxmlformats.org/officeDocument/2006/relationships/image" Target="media/image175.wmf"/><Relationship Id="rId170" Type="http://schemas.openxmlformats.org/officeDocument/2006/relationships/oleObject" Target="embeddings/oleObject87.bin"/><Relationship Id="rId226" Type="http://schemas.openxmlformats.org/officeDocument/2006/relationships/oleObject" Target="embeddings/oleObject117.bin"/><Relationship Id="rId433" Type="http://schemas.openxmlformats.org/officeDocument/2006/relationships/image" Target="media/image206.wmf"/><Relationship Id="rId268" Type="http://schemas.openxmlformats.org/officeDocument/2006/relationships/oleObject" Target="embeddings/oleObject137.bin"/><Relationship Id="rId475" Type="http://schemas.openxmlformats.org/officeDocument/2006/relationships/image" Target="media/image227.wmf"/><Relationship Id="rId32" Type="http://schemas.openxmlformats.org/officeDocument/2006/relationships/oleObject" Target="embeddings/oleObject10.bin"/><Relationship Id="rId74" Type="http://schemas.openxmlformats.org/officeDocument/2006/relationships/oleObject" Target="embeddings/oleObject31.bin"/><Relationship Id="rId128" Type="http://schemas.openxmlformats.org/officeDocument/2006/relationships/image" Target="media/image64.wmf"/><Relationship Id="rId335" Type="http://schemas.openxmlformats.org/officeDocument/2006/relationships/image" Target="media/image162.wmf"/><Relationship Id="rId377" Type="http://schemas.openxmlformats.org/officeDocument/2006/relationships/oleObject" Target="embeddings/oleObject194.bin"/><Relationship Id="rId5" Type="http://schemas.openxmlformats.org/officeDocument/2006/relationships/settings" Target="settings.xml"/><Relationship Id="rId181" Type="http://schemas.openxmlformats.org/officeDocument/2006/relationships/image" Target="media/image87.wmf"/><Relationship Id="rId237" Type="http://schemas.openxmlformats.org/officeDocument/2006/relationships/image" Target="media/image114.wmf"/><Relationship Id="rId402" Type="http://schemas.openxmlformats.org/officeDocument/2006/relationships/oleObject" Target="embeddings/oleObject206.bin"/><Relationship Id="rId279" Type="http://schemas.openxmlformats.org/officeDocument/2006/relationships/oleObject" Target="embeddings/oleObject143.bin"/><Relationship Id="rId444" Type="http://schemas.openxmlformats.org/officeDocument/2006/relationships/oleObject" Target="embeddings/oleObject229.bin"/><Relationship Id="rId486" Type="http://schemas.openxmlformats.org/officeDocument/2006/relationships/theme" Target="theme/theme1.xml"/><Relationship Id="rId43" Type="http://schemas.openxmlformats.org/officeDocument/2006/relationships/oleObject" Target="embeddings/oleObject16.bin"/><Relationship Id="rId139" Type="http://schemas.openxmlformats.org/officeDocument/2006/relationships/image" Target="media/image69.wmf"/><Relationship Id="rId290" Type="http://schemas.openxmlformats.org/officeDocument/2006/relationships/image" Target="media/image140.wmf"/><Relationship Id="rId304" Type="http://schemas.openxmlformats.org/officeDocument/2006/relationships/image" Target="media/image147.wmf"/><Relationship Id="rId346" Type="http://schemas.openxmlformats.org/officeDocument/2006/relationships/image" Target="media/image167.wmf"/><Relationship Id="rId388" Type="http://schemas.openxmlformats.org/officeDocument/2006/relationships/image" Target="media/image186.wmf"/><Relationship Id="rId85" Type="http://schemas.openxmlformats.org/officeDocument/2006/relationships/image" Target="media/image38.wmf"/><Relationship Id="rId150" Type="http://schemas.openxmlformats.org/officeDocument/2006/relationships/oleObject" Target="embeddings/oleObject76.bin"/><Relationship Id="rId192" Type="http://schemas.openxmlformats.org/officeDocument/2006/relationships/image" Target="media/image92.wmf"/><Relationship Id="rId206" Type="http://schemas.openxmlformats.org/officeDocument/2006/relationships/oleObject" Target="embeddings/oleObject107.bin"/><Relationship Id="rId413" Type="http://schemas.openxmlformats.org/officeDocument/2006/relationships/image" Target="media/image197.wmf"/><Relationship Id="rId248" Type="http://schemas.openxmlformats.org/officeDocument/2006/relationships/oleObject" Target="embeddings/oleObject127.bin"/><Relationship Id="rId455" Type="http://schemas.openxmlformats.org/officeDocument/2006/relationships/image" Target="media/image217.wmf"/><Relationship Id="rId12" Type="http://schemas.openxmlformats.org/officeDocument/2006/relationships/image" Target="media/image2.png"/><Relationship Id="rId108" Type="http://schemas.openxmlformats.org/officeDocument/2006/relationships/oleObject" Target="embeddings/oleObject48.bin"/><Relationship Id="rId315" Type="http://schemas.openxmlformats.org/officeDocument/2006/relationships/oleObject" Target="embeddings/oleObject161.bin"/><Relationship Id="rId357" Type="http://schemas.openxmlformats.org/officeDocument/2006/relationships/oleObject" Target="embeddings/oleObject183.bin"/><Relationship Id="rId54" Type="http://schemas.openxmlformats.org/officeDocument/2006/relationships/oleObject" Target="embeddings/oleObject22.bin"/><Relationship Id="rId96" Type="http://schemas.openxmlformats.org/officeDocument/2006/relationships/oleObject" Target="embeddings/oleObject42.bin"/><Relationship Id="rId161" Type="http://schemas.openxmlformats.org/officeDocument/2006/relationships/image" Target="media/image78.wmf"/><Relationship Id="rId217" Type="http://schemas.openxmlformats.org/officeDocument/2006/relationships/image" Target="media/image104.wmf"/><Relationship Id="rId399" Type="http://schemas.openxmlformats.org/officeDocument/2006/relationships/image" Target="media/image191.wmf"/><Relationship Id="rId259" Type="http://schemas.openxmlformats.org/officeDocument/2006/relationships/image" Target="media/image125.wmf"/><Relationship Id="rId424" Type="http://schemas.openxmlformats.org/officeDocument/2006/relationships/oleObject" Target="embeddings/oleObject219.bin"/><Relationship Id="rId466" Type="http://schemas.openxmlformats.org/officeDocument/2006/relationships/oleObject" Target="embeddings/oleObject240.bin"/><Relationship Id="rId23" Type="http://schemas.openxmlformats.org/officeDocument/2006/relationships/image" Target="media/image8.wmf"/><Relationship Id="rId119" Type="http://schemas.openxmlformats.org/officeDocument/2006/relationships/image" Target="media/image55.wmf"/><Relationship Id="rId270" Type="http://schemas.openxmlformats.org/officeDocument/2006/relationships/oleObject" Target="embeddings/oleObject138.bin"/><Relationship Id="rId326" Type="http://schemas.openxmlformats.org/officeDocument/2006/relationships/oleObject" Target="embeddings/oleObject166.bin"/><Relationship Id="rId65" Type="http://schemas.openxmlformats.org/officeDocument/2006/relationships/image" Target="media/image28.wmf"/><Relationship Id="rId130" Type="http://schemas.openxmlformats.org/officeDocument/2006/relationships/image" Target="media/image65.wmf"/><Relationship Id="rId368" Type="http://schemas.openxmlformats.org/officeDocument/2006/relationships/image" Target="media/image176.wmf"/><Relationship Id="rId172" Type="http://schemas.openxmlformats.org/officeDocument/2006/relationships/oleObject" Target="embeddings/oleObject88.bin"/><Relationship Id="rId228" Type="http://schemas.openxmlformats.org/officeDocument/2006/relationships/oleObject" Target="embeddings/oleObject118.bin"/><Relationship Id="rId435" Type="http://schemas.openxmlformats.org/officeDocument/2006/relationships/image" Target="media/image207.wmf"/><Relationship Id="rId477" Type="http://schemas.openxmlformats.org/officeDocument/2006/relationships/image" Target="media/image228.wmf"/><Relationship Id="rId281" Type="http://schemas.openxmlformats.org/officeDocument/2006/relationships/oleObject" Target="embeddings/oleObject144.bin"/><Relationship Id="rId337" Type="http://schemas.openxmlformats.org/officeDocument/2006/relationships/image" Target="media/image163.wmf"/><Relationship Id="rId34" Type="http://schemas.openxmlformats.org/officeDocument/2006/relationships/image" Target="media/image13.wmf"/><Relationship Id="rId76" Type="http://schemas.openxmlformats.org/officeDocument/2006/relationships/oleObject" Target="embeddings/oleObject32.bin"/><Relationship Id="rId141" Type="http://schemas.openxmlformats.org/officeDocument/2006/relationships/oleObject" Target="embeddings/oleObject71.bin"/><Relationship Id="rId379" Type="http://schemas.openxmlformats.org/officeDocument/2006/relationships/oleObject" Target="embeddings/oleObject195.bin"/><Relationship Id="rId7" Type="http://schemas.openxmlformats.org/officeDocument/2006/relationships/footnotes" Target="footnotes.xml"/><Relationship Id="rId183" Type="http://schemas.openxmlformats.org/officeDocument/2006/relationships/image" Target="media/image88.wmf"/><Relationship Id="rId239" Type="http://schemas.openxmlformats.org/officeDocument/2006/relationships/image" Target="media/image115.wmf"/><Relationship Id="rId390" Type="http://schemas.openxmlformats.org/officeDocument/2006/relationships/hyperlink" Target="file:///F:\&#916;&#921;&#916;&#913;&#931;&#922;&#927;&#924;&#917;&#925;&#913;%20&#924;&#913;&#920;&#919;&#924;&#913;&#932;&#913;\&#924;&#921;&#922;&#929;&#927;&#927;&#921;&#922;&#927;&#925;&#927;&#924;&#921;&#913;\&#960;&#945;&#961;&#959;&#965;&#963;&#953;&#945;&#963;&#949;&#953;&#962;%20BEGG%20&amp;%20&#928;&#913;&#928;&#913;&#919;&#923;&#921;&#913;\&#928;&#913;&#929;&#927;&#933;&#931;&#921;&#913;&#931;&#917;&#921;&#931;%20&#924;&#921;&#922;&#929;&#927;&#927;&#921;&#922;&#927;&#925;&#927;&#924;&#921;&#922;&#919;&#931;%20&#914;&#921;&#914;&#923;&#921;&#927;-&#928;&#913;&#928;&#913;&#919;&#923;&#921;&#913;&#931;%20&#920;..ppt" TargetMode="External"/><Relationship Id="rId404" Type="http://schemas.openxmlformats.org/officeDocument/2006/relationships/oleObject" Target="embeddings/oleObject207.bin"/><Relationship Id="rId446" Type="http://schemas.openxmlformats.org/officeDocument/2006/relationships/oleObject" Target="embeddings/oleObject230.bin"/><Relationship Id="rId250" Type="http://schemas.openxmlformats.org/officeDocument/2006/relationships/oleObject" Target="embeddings/oleObject128.bin"/><Relationship Id="rId292" Type="http://schemas.openxmlformats.org/officeDocument/2006/relationships/image" Target="media/image141.wmf"/><Relationship Id="rId306" Type="http://schemas.openxmlformats.org/officeDocument/2006/relationships/image" Target="media/image148.wmf"/><Relationship Id="rId45" Type="http://schemas.openxmlformats.org/officeDocument/2006/relationships/oleObject" Target="embeddings/oleObject17.bin"/><Relationship Id="rId87" Type="http://schemas.openxmlformats.org/officeDocument/2006/relationships/image" Target="media/image39.wmf"/><Relationship Id="rId110" Type="http://schemas.openxmlformats.org/officeDocument/2006/relationships/oleObject" Target="embeddings/oleObject49.bin"/><Relationship Id="rId348" Type="http://schemas.openxmlformats.org/officeDocument/2006/relationships/oleObject" Target="embeddings/oleObject178.bin"/><Relationship Id="rId152" Type="http://schemas.openxmlformats.org/officeDocument/2006/relationships/oleObject" Target="embeddings/oleObject77.bin"/><Relationship Id="rId194" Type="http://schemas.openxmlformats.org/officeDocument/2006/relationships/image" Target="media/image93.wmf"/><Relationship Id="rId208" Type="http://schemas.openxmlformats.org/officeDocument/2006/relationships/oleObject" Target="embeddings/oleObject108.bin"/><Relationship Id="rId415" Type="http://schemas.openxmlformats.org/officeDocument/2006/relationships/image" Target="media/image198.emf"/><Relationship Id="rId457" Type="http://schemas.openxmlformats.org/officeDocument/2006/relationships/image" Target="media/image218.wmf"/><Relationship Id="rId261" Type="http://schemas.openxmlformats.org/officeDocument/2006/relationships/image" Target="media/image126.wmf"/><Relationship Id="rId14" Type="http://schemas.openxmlformats.org/officeDocument/2006/relationships/oleObject" Target="embeddings/oleObject1.bin"/><Relationship Id="rId56" Type="http://schemas.openxmlformats.org/officeDocument/2006/relationships/oleObject" Target="embeddings/oleObject23.bin"/><Relationship Id="rId317" Type="http://schemas.openxmlformats.org/officeDocument/2006/relationships/oleObject" Target="embeddings/oleObject162.bin"/><Relationship Id="rId359" Type="http://schemas.openxmlformats.org/officeDocument/2006/relationships/oleObject" Target="embeddings/oleObject184.bin"/><Relationship Id="rId98" Type="http://schemas.openxmlformats.org/officeDocument/2006/relationships/oleObject" Target="embeddings/oleObject43.bin"/><Relationship Id="rId121" Type="http://schemas.openxmlformats.org/officeDocument/2006/relationships/image" Target="media/image56.wmf"/><Relationship Id="rId163" Type="http://schemas.openxmlformats.org/officeDocument/2006/relationships/image" Target="media/image79.wmf"/><Relationship Id="rId219" Type="http://schemas.openxmlformats.org/officeDocument/2006/relationships/image" Target="media/image105.wmf"/><Relationship Id="rId370" Type="http://schemas.openxmlformats.org/officeDocument/2006/relationships/image" Target="media/image177.wmf"/><Relationship Id="rId426" Type="http://schemas.openxmlformats.org/officeDocument/2006/relationships/oleObject" Target="embeddings/oleObject220.bin"/><Relationship Id="rId230" Type="http://schemas.openxmlformats.org/officeDocument/2006/relationships/oleObject" Target="embeddings/oleObject119.bin"/><Relationship Id="rId468" Type="http://schemas.openxmlformats.org/officeDocument/2006/relationships/oleObject" Target="embeddings/oleObject241.bin"/><Relationship Id="rId25" Type="http://schemas.openxmlformats.org/officeDocument/2006/relationships/image" Target="media/image9.wmf"/><Relationship Id="rId67" Type="http://schemas.openxmlformats.org/officeDocument/2006/relationships/image" Target="media/image29.emf"/><Relationship Id="rId272" Type="http://schemas.openxmlformats.org/officeDocument/2006/relationships/oleObject" Target="embeddings/oleObject139.bin"/><Relationship Id="rId328" Type="http://schemas.openxmlformats.org/officeDocument/2006/relationships/oleObject" Target="embeddings/oleObject167.bin"/><Relationship Id="rId132" Type="http://schemas.openxmlformats.org/officeDocument/2006/relationships/image" Target="media/image66.wmf"/><Relationship Id="rId174" Type="http://schemas.openxmlformats.org/officeDocument/2006/relationships/image" Target="media/image84.wmf"/><Relationship Id="rId381" Type="http://schemas.openxmlformats.org/officeDocument/2006/relationships/oleObject" Target="embeddings/oleObject196.bin"/><Relationship Id="rId241" Type="http://schemas.openxmlformats.org/officeDocument/2006/relationships/image" Target="media/image116.wmf"/><Relationship Id="rId437" Type="http://schemas.openxmlformats.org/officeDocument/2006/relationships/image" Target="media/image208.wmf"/><Relationship Id="rId479" Type="http://schemas.openxmlformats.org/officeDocument/2006/relationships/image" Target="media/image229.emf"/><Relationship Id="rId36" Type="http://schemas.openxmlformats.org/officeDocument/2006/relationships/image" Target="media/image14.wmf"/><Relationship Id="rId283" Type="http://schemas.openxmlformats.org/officeDocument/2006/relationships/oleObject" Target="embeddings/oleObject145.bin"/><Relationship Id="rId339" Type="http://schemas.openxmlformats.org/officeDocument/2006/relationships/image" Target="media/image164.wmf"/><Relationship Id="rId78" Type="http://schemas.openxmlformats.org/officeDocument/2006/relationships/oleObject" Target="embeddings/oleObject33.bin"/><Relationship Id="rId101" Type="http://schemas.openxmlformats.org/officeDocument/2006/relationships/image" Target="media/image46.wmf"/><Relationship Id="rId143" Type="http://schemas.openxmlformats.org/officeDocument/2006/relationships/oleObject" Target="embeddings/oleObject72.bin"/><Relationship Id="rId185" Type="http://schemas.openxmlformats.org/officeDocument/2006/relationships/oleObject" Target="embeddings/oleObject96.bin"/><Relationship Id="rId350" Type="http://schemas.openxmlformats.org/officeDocument/2006/relationships/oleObject" Target="embeddings/oleObject179.bin"/><Relationship Id="rId406" Type="http://schemas.openxmlformats.org/officeDocument/2006/relationships/image" Target="media/image194.wmf"/><Relationship Id="rId9" Type="http://schemas.openxmlformats.org/officeDocument/2006/relationships/hyperlink" Target="http://www.teilar.gr/" TargetMode="External"/><Relationship Id="rId210" Type="http://schemas.openxmlformats.org/officeDocument/2006/relationships/oleObject" Target="embeddings/oleObject109.bin"/><Relationship Id="rId392" Type="http://schemas.openxmlformats.org/officeDocument/2006/relationships/oleObject" Target="embeddings/oleObject201.bin"/><Relationship Id="rId448" Type="http://schemas.openxmlformats.org/officeDocument/2006/relationships/oleObject" Target="embeddings/oleObject231.bin"/><Relationship Id="rId252" Type="http://schemas.openxmlformats.org/officeDocument/2006/relationships/oleObject" Target="embeddings/oleObject129.bin"/><Relationship Id="rId294" Type="http://schemas.openxmlformats.org/officeDocument/2006/relationships/image" Target="media/image142.wmf"/><Relationship Id="rId308" Type="http://schemas.openxmlformats.org/officeDocument/2006/relationships/image" Target="media/image149.wmf"/><Relationship Id="rId47" Type="http://schemas.openxmlformats.org/officeDocument/2006/relationships/oleObject" Target="embeddings/oleObject18.bin"/><Relationship Id="rId89" Type="http://schemas.openxmlformats.org/officeDocument/2006/relationships/image" Target="media/image40.wmf"/><Relationship Id="rId112" Type="http://schemas.openxmlformats.org/officeDocument/2006/relationships/oleObject" Target="embeddings/oleObject50.bin"/><Relationship Id="rId154" Type="http://schemas.openxmlformats.org/officeDocument/2006/relationships/image" Target="media/image75.wmf"/><Relationship Id="rId361" Type="http://schemas.openxmlformats.org/officeDocument/2006/relationships/oleObject" Target="embeddings/oleObject185.bin"/><Relationship Id="rId196" Type="http://schemas.openxmlformats.org/officeDocument/2006/relationships/image" Target="media/image94.wmf"/><Relationship Id="rId417" Type="http://schemas.openxmlformats.org/officeDocument/2006/relationships/oleObject" Target="embeddings/oleObject215.bin"/><Relationship Id="rId459" Type="http://schemas.openxmlformats.org/officeDocument/2006/relationships/image" Target="media/image219.wmf"/><Relationship Id="rId16" Type="http://schemas.openxmlformats.org/officeDocument/2006/relationships/oleObject" Target="embeddings/oleObject2.bin"/><Relationship Id="rId221" Type="http://schemas.openxmlformats.org/officeDocument/2006/relationships/image" Target="media/image106.wmf"/><Relationship Id="rId263" Type="http://schemas.openxmlformats.org/officeDocument/2006/relationships/image" Target="media/image127.wmf"/><Relationship Id="rId319" Type="http://schemas.openxmlformats.org/officeDocument/2006/relationships/image" Target="media/image154.wmf"/><Relationship Id="rId470" Type="http://schemas.openxmlformats.org/officeDocument/2006/relationships/oleObject" Target="embeddings/oleObject242.bin"/><Relationship Id="rId58" Type="http://schemas.openxmlformats.org/officeDocument/2006/relationships/oleObject" Target="embeddings/oleObject24.bin"/><Relationship Id="rId123" Type="http://schemas.openxmlformats.org/officeDocument/2006/relationships/image" Target="media/image62.wmf"/><Relationship Id="rId330" Type="http://schemas.openxmlformats.org/officeDocument/2006/relationships/oleObject" Target="embeddings/oleObject168.bin"/><Relationship Id="rId165" Type="http://schemas.openxmlformats.org/officeDocument/2006/relationships/image" Target="media/image80.wmf"/><Relationship Id="rId372" Type="http://schemas.openxmlformats.org/officeDocument/2006/relationships/image" Target="media/image178.wmf"/><Relationship Id="rId428" Type="http://schemas.openxmlformats.org/officeDocument/2006/relationships/oleObject" Target="embeddings/oleObject221.bin"/><Relationship Id="rId232" Type="http://schemas.openxmlformats.org/officeDocument/2006/relationships/oleObject" Target="embeddings/oleObject120.bin"/><Relationship Id="rId274" Type="http://schemas.openxmlformats.org/officeDocument/2006/relationships/oleObject" Target="embeddings/oleObject140.bin"/><Relationship Id="rId481" Type="http://schemas.openxmlformats.org/officeDocument/2006/relationships/hyperlink" Target="http://cdev.teilar.gr/courses/LOG101" TargetMode="External"/><Relationship Id="rId27" Type="http://schemas.openxmlformats.org/officeDocument/2006/relationships/image" Target="media/image10.wmf"/><Relationship Id="rId69" Type="http://schemas.openxmlformats.org/officeDocument/2006/relationships/image" Target="media/image30.wmf"/><Relationship Id="rId134" Type="http://schemas.openxmlformats.org/officeDocument/2006/relationships/image" Target="media/image67.wmf"/><Relationship Id="rId80" Type="http://schemas.openxmlformats.org/officeDocument/2006/relationships/oleObject" Target="embeddings/oleObject34.bin"/><Relationship Id="rId176" Type="http://schemas.openxmlformats.org/officeDocument/2006/relationships/oleObject" Target="embeddings/oleObject91.bin"/><Relationship Id="rId341" Type="http://schemas.openxmlformats.org/officeDocument/2006/relationships/image" Target="media/image165.wmf"/><Relationship Id="rId383" Type="http://schemas.openxmlformats.org/officeDocument/2006/relationships/oleObject" Target="embeddings/oleObject197.bin"/><Relationship Id="rId439" Type="http://schemas.openxmlformats.org/officeDocument/2006/relationships/image" Target="media/image209.wmf"/><Relationship Id="rId201" Type="http://schemas.openxmlformats.org/officeDocument/2006/relationships/oleObject" Target="embeddings/oleObject104.bin"/><Relationship Id="rId243" Type="http://schemas.openxmlformats.org/officeDocument/2006/relationships/image" Target="media/image117.wmf"/><Relationship Id="rId285" Type="http://schemas.openxmlformats.org/officeDocument/2006/relationships/oleObject" Target="embeddings/oleObject146.bin"/><Relationship Id="rId450" Type="http://schemas.openxmlformats.org/officeDocument/2006/relationships/oleObject" Target="embeddings/oleObject232.bin"/><Relationship Id="rId38" Type="http://schemas.openxmlformats.org/officeDocument/2006/relationships/image" Target="media/image15.wmf"/><Relationship Id="rId103" Type="http://schemas.openxmlformats.org/officeDocument/2006/relationships/image" Target="media/image47.wmf"/><Relationship Id="rId310" Type="http://schemas.openxmlformats.org/officeDocument/2006/relationships/image" Target="media/image150.wmf"/><Relationship Id="rId91" Type="http://schemas.openxmlformats.org/officeDocument/2006/relationships/image" Target="media/image41.wmf"/><Relationship Id="rId145" Type="http://schemas.openxmlformats.org/officeDocument/2006/relationships/oleObject" Target="embeddings/oleObject73.bin"/><Relationship Id="rId187" Type="http://schemas.openxmlformats.org/officeDocument/2006/relationships/oleObject" Target="embeddings/oleObject97.bin"/><Relationship Id="rId352" Type="http://schemas.openxmlformats.org/officeDocument/2006/relationships/oleObject" Target="embeddings/oleObject180.bin"/><Relationship Id="rId394" Type="http://schemas.openxmlformats.org/officeDocument/2006/relationships/oleObject" Target="embeddings/oleObject202.bin"/><Relationship Id="rId408" Type="http://schemas.openxmlformats.org/officeDocument/2006/relationships/image" Target="media/image195.wmf"/><Relationship Id="rId212" Type="http://schemas.openxmlformats.org/officeDocument/2006/relationships/oleObject" Target="embeddings/oleObject110.bin"/><Relationship Id="rId254" Type="http://schemas.openxmlformats.org/officeDocument/2006/relationships/oleObject" Target="embeddings/oleObject130.bin"/><Relationship Id="rId49" Type="http://schemas.openxmlformats.org/officeDocument/2006/relationships/oleObject" Target="embeddings/oleObject19.bin"/><Relationship Id="rId114" Type="http://schemas.openxmlformats.org/officeDocument/2006/relationships/oleObject" Target="embeddings/oleObject51.bin"/><Relationship Id="rId296" Type="http://schemas.openxmlformats.org/officeDocument/2006/relationships/image" Target="media/image143.wmf"/><Relationship Id="rId461" Type="http://schemas.openxmlformats.org/officeDocument/2006/relationships/image" Target="media/image220.wmf"/><Relationship Id="rId60" Type="http://schemas.openxmlformats.org/officeDocument/2006/relationships/oleObject" Target="embeddings/oleObject25.bin"/><Relationship Id="rId156" Type="http://schemas.openxmlformats.org/officeDocument/2006/relationships/image" Target="media/image76.wmf"/><Relationship Id="rId198" Type="http://schemas.openxmlformats.org/officeDocument/2006/relationships/image" Target="media/image95.wmf"/><Relationship Id="rId321" Type="http://schemas.openxmlformats.org/officeDocument/2006/relationships/image" Target="media/image155.wmf"/><Relationship Id="rId363" Type="http://schemas.openxmlformats.org/officeDocument/2006/relationships/oleObject" Target="embeddings/oleObject186.bin"/><Relationship Id="rId419" Type="http://schemas.openxmlformats.org/officeDocument/2006/relationships/oleObject" Target="embeddings/oleObject216.bin"/><Relationship Id="rId223" Type="http://schemas.openxmlformats.org/officeDocument/2006/relationships/image" Target="media/image107.wmf"/><Relationship Id="rId430" Type="http://schemas.openxmlformats.org/officeDocument/2006/relationships/oleObject" Target="embeddings/oleObject222.bin"/><Relationship Id="rId18" Type="http://schemas.openxmlformats.org/officeDocument/2006/relationships/oleObject" Target="embeddings/oleObject3.bin"/><Relationship Id="rId265" Type="http://schemas.openxmlformats.org/officeDocument/2006/relationships/image" Target="media/image128.wmf"/><Relationship Id="rId472" Type="http://schemas.openxmlformats.org/officeDocument/2006/relationships/oleObject" Target="embeddings/oleObject243.bin"/><Relationship Id="rId125" Type="http://schemas.openxmlformats.org/officeDocument/2006/relationships/image" Target="media/image63.wmf"/><Relationship Id="rId167" Type="http://schemas.openxmlformats.org/officeDocument/2006/relationships/image" Target="media/image81.wmf"/><Relationship Id="rId332" Type="http://schemas.openxmlformats.org/officeDocument/2006/relationships/oleObject" Target="embeddings/oleObject169.bin"/><Relationship Id="rId374" Type="http://schemas.openxmlformats.org/officeDocument/2006/relationships/image" Target="media/image179.wmf"/><Relationship Id="rId71" Type="http://schemas.openxmlformats.org/officeDocument/2006/relationships/image" Target="media/image31.wmf"/><Relationship Id="rId234" Type="http://schemas.openxmlformats.org/officeDocument/2006/relationships/package" Target="embeddings/______________Microsoft_PowerPoint2.sldx"/><Relationship Id="rId2" Type="http://schemas.openxmlformats.org/officeDocument/2006/relationships/customXml" Target="../customXml/item2.xml"/><Relationship Id="rId29" Type="http://schemas.openxmlformats.org/officeDocument/2006/relationships/image" Target="media/image11.wmf"/><Relationship Id="rId276" Type="http://schemas.openxmlformats.org/officeDocument/2006/relationships/oleObject" Target="embeddings/oleObject141.bin"/><Relationship Id="rId441" Type="http://schemas.openxmlformats.org/officeDocument/2006/relationships/image" Target="media/image210.wmf"/><Relationship Id="rId483" Type="http://schemas.openxmlformats.org/officeDocument/2006/relationships/header" Target="header1.xml"/><Relationship Id="rId40" Type="http://schemas.openxmlformats.org/officeDocument/2006/relationships/image" Target="media/image16.wmf"/><Relationship Id="rId136" Type="http://schemas.openxmlformats.org/officeDocument/2006/relationships/image" Target="media/image68.wmf"/><Relationship Id="rId178" Type="http://schemas.openxmlformats.org/officeDocument/2006/relationships/oleObject" Target="embeddings/oleObject92.bin"/><Relationship Id="rId301" Type="http://schemas.openxmlformats.org/officeDocument/2006/relationships/oleObject" Target="embeddings/oleObject154.bin"/><Relationship Id="rId343" Type="http://schemas.openxmlformats.org/officeDocument/2006/relationships/image" Target="media/image166.wmf"/><Relationship Id="rId82" Type="http://schemas.openxmlformats.org/officeDocument/2006/relationships/oleObject" Target="embeddings/oleObject35.bin"/><Relationship Id="rId203" Type="http://schemas.openxmlformats.org/officeDocument/2006/relationships/oleObject" Target="embeddings/oleObject105.bin"/><Relationship Id="rId385" Type="http://schemas.openxmlformats.org/officeDocument/2006/relationships/oleObject" Target="embeddings/oleObject198.bin"/><Relationship Id="rId245" Type="http://schemas.openxmlformats.org/officeDocument/2006/relationships/image" Target="media/image118.wmf"/><Relationship Id="rId287" Type="http://schemas.openxmlformats.org/officeDocument/2006/relationships/oleObject" Target="embeddings/oleObject147.bin"/><Relationship Id="rId410" Type="http://schemas.openxmlformats.org/officeDocument/2006/relationships/image" Target="media/image196.wmf"/><Relationship Id="rId452" Type="http://schemas.openxmlformats.org/officeDocument/2006/relationships/oleObject" Target="embeddings/oleObject233.bin"/><Relationship Id="rId105" Type="http://schemas.openxmlformats.org/officeDocument/2006/relationships/image" Target="media/image48.wmf"/><Relationship Id="rId147" Type="http://schemas.openxmlformats.org/officeDocument/2006/relationships/oleObject" Target="embeddings/oleObject74.bin"/><Relationship Id="rId312" Type="http://schemas.openxmlformats.org/officeDocument/2006/relationships/image" Target="media/image151.wmf"/><Relationship Id="rId354" Type="http://schemas.openxmlformats.org/officeDocument/2006/relationships/oleObject" Target="embeddings/oleObject181.bin"/><Relationship Id="rId51" Type="http://schemas.openxmlformats.org/officeDocument/2006/relationships/oleObject" Target="embeddings/oleObject20.bin"/><Relationship Id="rId93" Type="http://schemas.openxmlformats.org/officeDocument/2006/relationships/image" Target="media/image42.wmf"/><Relationship Id="rId189" Type="http://schemas.openxmlformats.org/officeDocument/2006/relationships/oleObject" Target="embeddings/oleObject98.bin"/><Relationship Id="rId396" Type="http://schemas.openxmlformats.org/officeDocument/2006/relationships/oleObject" Target="embeddings/oleObject203.bin"/><Relationship Id="rId214" Type="http://schemas.openxmlformats.org/officeDocument/2006/relationships/oleObject" Target="embeddings/oleObject111.bin"/><Relationship Id="rId256" Type="http://schemas.openxmlformats.org/officeDocument/2006/relationships/oleObject" Target="embeddings/oleObject131.bin"/><Relationship Id="rId298" Type="http://schemas.openxmlformats.org/officeDocument/2006/relationships/image" Target="media/image144.wmf"/><Relationship Id="rId421" Type="http://schemas.openxmlformats.org/officeDocument/2006/relationships/image" Target="media/image200.wmf"/><Relationship Id="rId463" Type="http://schemas.openxmlformats.org/officeDocument/2006/relationships/image" Target="media/image221.wmf"/><Relationship Id="rId116" Type="http://schemas.openxmlformats.org/officeDocument/2006/relationships/oleObject" Target="embeddings/oleObject52.bin"/><Relationship Id="rId137" Type="http://schemas.openxmlformats.org/officeDocument/2006/relationships/oleObject" Target="embeddings/oleObject68.bin"/><Relationship Id="rId158" Type="http://schemas.openxmlformats.org/officeDocument/2006/relationships/image" Target="media/image77.wmf"/><Relationship Id="rId302" Type="http://schemas.openxmlformats.org/officeDocument/2006/relationships/image" Target="media/image146.wmf"/><Relationship Id="rId323" Type="http://schemas.openxmlformats.org/officeDocument/2006/relationships/image" Target="media/image156.wmf"/><Relationship Id="rId344" Type="http://schemas.openxmlformats.org/officeDocument/2006/relationships/oleObject" Target="embeddings/oleObject175.bin"/><Relationship Id="rId20" Type="http://schemas.openxmlformats.org/officeDocument/2006/relationships/oleObject" Target="embeddings/oleObject4.bin"/><Relationship Id="rId41" Type="http://schemas.openxmlformats.org/officeDocument/2006/relationships/oleObject" Target="embeddings/oleObject15.bin"/><Relationship Id="rId62" Type="http://schemas.openxmlformats.org/officeDocument/2006/relationships/oleObject" Target="embeddings/oleObject26.bin"/><Relationship Id="rId83" Type="http://schemas.openxmlformats.org/officeDocument/2006/relationships/image" Target="media/image37.wmf"/><Relationship Id="rId179" Type="http://schemas.openxmlformats.org/officeDocument/2006/relationships/image" Target="media/image86.wmf"/><Relationship Id="rId365" Type="http://schemas.openxmlformats.org/officeDocument/2006/relationships/oleObject" Target="embeddings/oleObject188.bin"/><Relationship Id="rId386" Type="http://schemas.openxmlformats.org/officeDocument/2006/relationships/image" Target="media/image185.wmf"/><Relationship Id="rId190" Type="http://schemas.openxmlformats.org/officeDocument/2006/relationships/image" Target="media/image91.wmf"/><Relationship Id="rId204" Type="http://schemas.openxmlformats.org/officeDocument/2006/relationships/oleObject" Target="embeddings/oleObject106.bin"/><Relationship Id="rId225" Type="http://schemas.openxmlformats.org/officeDocument/2006/relationships/image" Target="media/image108.wmf"/><Relationship Id="rId246" Type="http://schemas.openxmlformats.org/officeDocument/2006/relationships/oleObject" Target="embeddings/oleObject126.bin"/><Relationship Id="rId267" Type="http://schemas.openxmlformats.org/officeDocument/2006/relationships/image" Target="media/image129.wmf"/><Relationship Id="rId288" Type="http://schemas.openxmlformats.org/officeDocument/2006/relationships/image" Target="media/image139.wmf"/><Relationship Id="rId411" Type="http://schemas.openxmlformats.org/officeDocument/2006/relationships/oleObject" Target="embeddings/oleObject211.bin"/><Relationship Id="rId432" Type="http://schemas.openxmlformats.org/officeDocument/2006/relationships/oleObject" Target="embeddings/oleObject223.bin"/><Relationship Id="rId453" Type="http://schemas.openxmlformats.org/officeDocument/2006/relationships/image" Target="media/image216.wmf"/><Relationship Id="rId474" Type="http://schemas.openxmlformats.org/officeDocument/2006/relationships/oleObject" Target="embeddings/oleObject244.bin"/><Relationship Id="rId106" Type="http://schemas.openxmlformats.org/officeDocument/2006/relationships/oleObject" Target="embeddings/oleObject47.bin"/><Relationship Id="rId127" Type="http://schemas.openxmlformats.org/officeDocument/2006/relationships/oleObject" Target="embeddings/oleObject63.bin"/><Relationship Id="rId313" Type="http://schemas.openxmlformats.org/officeDocument/2006/relationships/oleObject" Target="embeddings/oleObject160.bin"/><Relationship Id="rId10" Type="http://schemas.openxmlformats.org/officeDocument/2006/relationships/image" Target="media/image1.png"/><Relationship Id="rId31" Type="http://schemas.openxmlformats.org/officeDocument/2006/relationships/image" Target="media/image12.wmf"/><Relationship Id="rId52" Type="http://schemas.openxmlformats.org/officeDocument/2006/relationships/oleObject" Target="embeddings/oleObject21.bin"/><Relationship Id="rId73" Type="http://schemas.openxmlformats.org/officeDocument/2006/relationships/image" Target="media/image32.wmf"/><Relationship Id="rId94" Type="http://schemas.openxmlformats.org/officeDocument/2006/relationships/oleObject" Target="embeddings/oleObject41.bin"/><Relationship Id="rId148" Type="http://schemas.openxmlformats.org/officeDocument/2006/relationships/oleObject" Target="embeddings/oleObject75.bin"/><Relationship Id="rId169" Type="http://schemas.openxmlformats.org/officeDocument/2006/relationships/image" Target="media/image82.wmf"/><Relationship Id="rId334" Type="http://schemas.openxmlformats.org/officeDocument/2006/relationships/oleObject" Target="embeddings/oleObject170.bin"/><Relationship Id="rId355" Type="http://schemas.openxmlformats.org/officeDocument/2006/relationships/oleObject" Target="embeddings/oleObject182.bin"/><Relationship Id="rId376" Type="http://schemas.openxmlformats.org/officeDocument/2006/relationships/image" Target="media/image180.wmf"/><Relationship Id="rId397" Type="http://schemas.openxmlformats.org/officeDocument/2006/relationships/image" Target="media/image190.wmf"/><Relationship Id="rId4" Type="http://schemas.openxmlformats.org/officeDocument/2006/relationships/styles" Target="styles.xml"/><Relationship Id="rId180" Type="http://schemas.openxmlformats.org/officeDocument/2006/relationships/oleObject" Target="embeddings/oleObject93.bin"/><Relationship Id="rId215" Type="http://schemas.openxmlformats.org/officeDocument/2006/relationships/image" Target="media/image103.wmf"/><Relationship Id="rId236" Type="http://schemas.openxmlformats.org/officeDocument/2006/relationships/oleObject" Target="embeddings/oleObject121.bin"/><Relationship Id="rId257" Type="http://schemas.openxmlformats.org/officeDocument/2006/relationships/image" Target="media/image124.wmf"/><Relationship Id="rId278" Type="http://schemas.openxmlformats.org/officeDocument/2006/relationships/image" Target="media/image134.wmf"/><Relationship Id="rId401" Type="http://schemas.openxmlformats.org/officeDocument/2006/relationships/image" Target="media/image192.wmf"/><Relationship Id="rId422" Type="http://schemas.openxmlformats.org/officeDocument/2006/relationships/oleObject" Target="embeddings/oleObject218.bin"/><Relationship Id="rId443" Type="http://schemas.openxmlformats.org/officeDocument/2006/relationships/image" Target="media/image211.wmf"/><Relationship Id="rId464" Type="http://schemas.openxmlformats.org/officeDocument/2006/relationships/oleObject" Target="embeddings/oleObject239.bin"/><Relationship Id="rId303" Type="http://schemas.openxmlformats.org/officeDocument/2006/relationships/oleObject" Target="embeddings/oleObject155.bin"/><Relationship Id="rId485" Type="http://schemas.openxmlformats.org/officeDocument/2006/relationships/fontTable" Target="fontTable.xml"/><Relationship Id="rId42" Type="http://schemas.openxmlformats.org/officeDocument/2006/relationships/image" Target="media/image17.wmf"/><Relationship Id="rId84" Type="http://schemas.openxmlformats.org/officeDocument/2006/relationships/oleObject" Target="embeddings/oleObject36.bin"/><Relationship Id="rId138" Type="http://schemas.openxmlformats.org/officeDocument/2006/relationships/oleObject" Target="embeddings/oleObject69.bin"/><Relationship Id="rId345" Type="http://schemas.openxmlformats.org/officeDocument/2006/relationships/oleObject" Target="embeddings/oleObject176.bin"/><Relationship Id="rId387" Type="http://schemas.openxmlformats.org/officeDocument/2006/relationships/oleObject" Target="embeddings/oleObject199.bin"/><Relationship Id="rId191" Type="http://schemas.openxmlformats.org/officeDocument/2006/relationships/oleObject" Target="embeddings/oleObject99.bin"/><Relationship Id="rId205" Type="http://schemas.openxmlformats.org/officeDocument/2006/relationships/image" Target="media/image98.wmf"/><Relationship Id="rId247" Type="http://schemas.openxmlformats.org/officeDocument/2006/relationships/image" Target="media/image119.wmf"/><Relationship Id="rId412" Type="http://schemas.openxmlformats.org/officeDocument/2006/relationships/oleObject" Target="embeddings/oleObject212.bin"/><Relationship Id="rId107" Type="http://schemas.openxmlformats.org/officeDocument/2006/relationships/image" Target="media/image49.wmf"/><Relationship Id="rId289" Type="http://schemas.openxmlformats.org/officeDocument/2006/relationships/oleObject" Target="embeddings/oleObject148.bin"/><Relationship Id="rId454" Type="http://schemas.openxmlformats.org/officeDocument/2006/relationships/oleObject" Target="embeddings/oleObject234.bin"/><Relationship Id="rId11" Type="http://schemas.openxmlformats.org/officeDocument/2006/relationships/hyperlink" Target="http://www.edulll.gr/" TargetMode="External"/><Relationship Id="rId53" Type="http://schemas.openxmlformats.org/officeDocument/2006/relationships/image" Target="media/image22.wmf"/><Relationship Id="rId149" Type="http://schemas.openxmlformats.org/officeDocument/2006/relationships/image" Target="media/image73.wmf"/><Relationship Id="rId314" Type="http://schemas.openxmlformats.org/officeDocument/2006/relationships/image" Target="media/image152.wmf"/><Relationship Id="rId356" Type="http://schemas.openxmlformats.org/officeDocument/2006/relationships/image" Target="media/image171.wmf"/><Relationship Id="rId398" Type="http://schemas.openxmlformats.org/officeDocument/2006/relationships/oleObject" Target="embeddings/oleObject204.bin"/><Relationship Id="rId95" Type="http://schemas.openxmlformats.org/officeDocument/2006/relationships/image" Target="media/image43.wmf"/><Relationship Id="rId160" Type="http://schemas.openxmlformats.org/officeDocument/2006/relationships/oleObject" Target="embeddings/oleObject82.bin"/><Relationship Id="rId216" Type="http://schemas.openxmlformats.org/officeDocument/2006/relationships/oleObject" Target="embeddings/oleObject112.bin"/><Relationship Id="rId423" Type="http://schemas.openxmlformats.org/officeDocument/2006/relationships/image" Target="media/image201.wmf"/><Relationship Id="rId258" Type="http://schemas.openxmlformats.org/officeDocument/2006/relationships/oleObject" Target="embeddings/oleObject132.bin"/><Relationship Id="rId465" Type="http://schemas.openxmlformats.org/officeDocument/2006/relationships/image" Target="media/image222.wmf"/><Relationship Id="rId22" Type="http://schemas.openxmlformats.org/officeDocument/2006/relationships/oleObject" Target="embeddings/oleObject5.bin"/><Relationship Id="rId64" Type="http://schemas.openxmlformats.org/officeDocument/2006/relationships/oleObject" Target="embeddings/oleObject27.bin"/><Relationship Id="rId118" Type="http://schemas.openxmlformats.org/officeDocument/2006/relationships/oleObject" Target="embeddings/oleObject53.bin"/><Relationship Id="rId325" Type="http://schemas.openxmlformats.org/officeDocument/2006/relationships/image" Target="media/image157.wmf"/><Relationship Id="rId367" Type="http://schemas.openxmlformats.org/officeDocument/2006/relationships/oleObject" Target="embeddings/oleObject189.bin"/><Relationship Id="rId171" Type="http://schemas.openxmlformats.org/officeDocument/2006/relationships/image" Target="media/image83.wmf"/><Relationship Id="rId227" Type="http://schemas.openxmlformats.org/officeDocument/2006/relationships/image" Target="media/image109.wmf"/><Relationship Id="rId269" Type="http://schemas.openxmlformats.org/officeDocument/2006/relationships/image" Target="media/image130.wmf"/><Relationship Id="rId434" Type="http://schemas.openxmlformats.org/officeDocument/2006/relationships/oleObject" Target="embeddings/oleObject224.bin"/><Relationship Id="rId476" Type="http://schemas.openxmlformats.org/officeDocument/2006/relationships/oleObject" Target="embeddings/oleObject245.bin"/><Relationship Id="rId33" Type="http://schemas.openxmlformats.org/officeDocument/2006/relationships/oleObject" Target="embeddings/oleObject11.bin"/><Relationship Id="rId129" Type="http://schemas.openxmlformats.org/officeDocument/2006/relationships/oleObject" Target="embeddings/oleObject64.bin"/><Relationship Id="rId280" Type="http://schemas.openxmlformats.org/officeDocument/2006/relationships/image" Target="media/image135.wmf"/><Relationship Id="rId336" Type="http://schemas.openxmlformats.org/officeDocument/2006/relationships/oleObject" Target="embeddings/oleObject171.bin"/><Relationship Id="rId75" Type="http://schemas.openxmlformats.org/officeDocument/2006/relationships/image" Target="media/image33.wmf"/><Relationship Id="rId140" Type="http://schemas.openxmlformats.org/officeDocument/2006/relationships/oleObject" Target="embeddings/oleObject70.bin"/><Relationship Id="rId182" Type="http://schemas.openxmlformats.org/officeDocument/2006/relationships/oleObject" Target="embeddings/oleObject94.bin"/><Relationship Id="rId378" Type="http://schemas.openxmlformats.org/officeDocument/2006/relationships/image" Target="media/image181.wmf"/><Relationship Id="rId403" Type="http://schemas.openxmlformats.org/officeDocument/2006/relationships/image" Target="media/image193.wmf"/><Relationship Id="rId6" Type="http://schemas.openxmlformats.org/officeDocument/2006/relationships/webSettings" Target="webSettings.xml"/><Relationship Id="rId238" Type="http://schemas.openxmlformats.org/officeDocument/2006/relationships/oleObject" Target="embeddings/oleObject122.bin"/><Relationship Id="rId445" Type="http://schemas.openxmlformats.org/officeDocument/2006/relationships/image" Target="media/image212.wmf"/><Relationship Id="rId291" Type="http://schemas.openxmlformats.org/officeDocument/2006/relationships/oleObject" Target="embeddings/oleObject149.bin"/><Relationship Id="rId305" Type="http://schemas.openxmlformats.org/officeDocument/2006/relationships/oleObject" Target="embeddings/oleObject156.bin"/><Relationship Id="rId347" Type="http://schemas.openxmlformats.org/officeDocument/2006/relationships/oleObject" Target="embeddings/oleObject177.bin"/><Relationship Id="rId44" Type="http://schemas.openxmlformats.org/officeDocument/2006/relationships/image" Target="media/image18.wmf"/><Relationship Id="rId86" Type="http://schemas.openxmlformats.org/officeDocument/2006/relationships/oleObject" Target="embeddings/oleObject37.bin"/><Relationship Id="rId151" Type="http://schemas.openxmlformats.org/officeDocument/2006/relationships/image" Target="media/image74.wmf"/><Relationship Id="rId389" Type="http://schemas.openxmlformats.org/officeDocument/2006/relationships/oleObject" Target="embeddings/oleObject200.bin"/><Relationship Id="rId193" Type="http://schemas.openxmlformats.org/officeDocument/2006/relationships/oleObject" Target="embeddings/oleObject100.bin"/><Relationship Id="rId207" Type="http://schemas.openxmlformats.org/officeDocument/2006/relationships/image" Target="media/image99.wmf"/><Relationship Id="rId249" Type="http://schemas.openxmlformats.org/officeDocument/2006/relationships/image" Target="media/image120.wmf"/><Relationship Id="rId414" Type="http://schemas.openxmlformats.org/officeDocument/2006/relationships/oleObject" Target="embeddings/oleObject213.bin"/><Relationship Id="rId456" Type="http://schemas.openxmlformats.org/officeDocument/2006/relationships/oleObject" Target="embeddings/oleObject235.bin"/><Relationship Id="rId13" Type="http://schemas.openxmlformats.org/officeDocument/2006/relationships/image" Target="media/image3.wmf"/><Relationship Id="rId109" Type="http://schemas.openxmlformats.org/officeDocument/2006/relationships/image" Target="media/image50.wmf"/><Relationship Id="rId260" Type="http://schemas.openxmlformats.org/officeDocument/2006/relationships/oleObject" Target="embeddings/oleObject133.bin"/><Relationship Id="rId316" Type="http://schemas.openxmlformats.org/officeDocument/2006/relationships/image" Target="media/image153.wmf"/><Relationship Id="rId55" Type="http://schemas.openxmlformats.org/officeDocument/2006/relationships/image" Target="media/image23.wmf"/><Relationship Id="rId97" Type="http://schemas.openxmlformats.org/officeDocument/2006/relationships/image" Target="media/image44.wmf"/><Relationship Id="rId120" Type="http://schemas.openxmlformats.org/officeDocument/2006/relationships/oleObject" Target="embeddings/oleObject54.bin"/><Relationship Id="rId358" Type="http://schemas.openxmlformats.org/officeDocument/2006/relationships/image" Target="media/image172.wmf"/><Relationship Id="rId162" Type="http://schemas.openxmlformats.org/officeDocument/2006/relationships/oleObject" Target="embeddings/oleObject83.bin"/><Relationship Id="rId218" Type="http://schemas.openxmlformats.org/officeDocument/2006/relationships/oleObject" Target="embeddings/oleObject113.bin"/><Relationship Id="rId425" Type="http://schemas.openxmlformats.org/officeDocument/2006/relationships/image" Target="media/image202.wmf"/><Relationship Id="rId467" Type="http://schemas.openxmlformats.org/officeDocument/2006/relationships/image" Target="media/image223.wmf"/><Relationship Id="rId271" Type="http://schemas.openxmlformats.org/officeDocument/2006/relationships/image" Target="media/image131.wmf"/><Relationship Id="rId24" Type="http://schemas.openxmlformats.org/officeDocument/2006/relationships/oleObject" Target="embeddings/oleObject6.bin"/><Relationship Id="rId66" Type="http://schemas.openxmlformats.org/officeDocument/2006/relationships/oleObject" Target="embeddings/oleObject28.bin"/><Relationship Id="rId131" Type="http://schemas.openxmlformats.org/officeDocument/2006/relationships/oleObject" Target="embeddings/oleObject65.bin"/><Relationship Id="rId327" Type="http://schemas.openxmlformats.org/officeDocument/2006/relationships/image" Target="media/image158.wmf"/><Relationship Id="rId369" Type="http://schemas.openxmlformats.org/officeDocument/2006/relationships/oleObject" Target="embeddings/oleObject190.bin"/><Relationship Id="rId173" Type="http://schemas.openxmlformats.org/officeDocument/2006/relationships/oleObject" Target="embeddings/oleObject89.bin"/><Relationship Id="rId229" Type="http://schemas.openxmlformats.org/officeDocument/2006/relationships/image" Target="media/image110.wmf"/><Relationship Id="rId380" Type="http://schemas.openxmlformats.org/officeDocument/2006/relationships/image" Target="media/image182.wmf"/><Relationship Id="rId436" Type="http://schemas.openxmlformats.org/officeDocument/2006/relationships/oleObject" Target="embeddings/oleObject225.bin"/><Relationship Id="rId240" Type="http://schemas.openxmlformats.org/officeDocument/2006/relationships/oleObject" Target="embeddings/oleObject123.bin"/><Relationship Id="rId478" Type="http://schemas.openxmlformats.org/officeDocument/2006/relationships/oleObject" Target="embeddings/oleObject246.bin"/><Relationship Id="rId35" Type="http://schemas.openxmlformats.org/officeDocument/2006/relationships/oleObject" Target="embeddings/oleObject12.bin"/><Relationship Id="rId77" Type="http://schemas.openxmlformats.org/officeDocument/2006/relationships/image" Target="media/image34.wmf"/><Relationship Id="rId100" Type="http://schemas.openxmlformats.org/officeDocument/2006/relationships/oleObject" Target="embeddings/oleObject44.bin"/><Relationship Id="rId282" Type="http://schemas.openxmlformats.org/officeDocument/2006/relationships/image" Target="media/image136.wmf"/><Relationship Id="rId338" Type="http://schemas.openxmlformats.org/officeDocument/2006/relationships/oleObject" Target="embeddings/oleObject172.bin"/><Relationship Id="rId8" Type="http://schemas.openxmlformats.org/officeDocument/2006/relationships/endnotes" Target="endnotes.xml"/><Relationship Id="rId142" Type="http://schemas.openxmlformats.org/officeDocument/2006/relationships/image" Target="media/image70.wmf"/><Relationship Id="rId184" Type="http://schemas.openxmlformats.org/officeDocument/2006/relationships/oleObject" Target="embeddings/oleObject95.bin"/><Relationship Id="rId391" Type="http://schemas.openxmlformats.org/officeDocument/2006/relationships/image" Target="media/image187.wmf"/><Relationship Id="rId405" Type="http://schemas.openxmlformats.org/officeDocument/2006/relationships/oleObject" Target="embeddings/oleObject208.bin"/><Relationship Id="rId447" Type="http://schemas.openxmlformats.org/officeDocument/2006/relationships/image" Target="media/image213.wmf"/><Relationship Id="rId251" Type="http://schemas.openxmlformats.org/officeDocument/2006/relationships/image" Target="media/image121.wmf"/><Relationship Id="rId46" Type="http://schemas.openxmlformats.org/officeDocument/2006/relationships/image" Target="media/image19.wmf"/><Relationship Id="rId293" Type="http://schemas.openxmlformats.org/officeDocument/2006/relationships/oleObject" Target="embeddings/oleObject150.bin"/><Relationship Id="rId307" Type="http://schemas.openxmlformats.org/officeDocument/2006/relationships/oleObject" Target="embeddings/oleObject157.bin"/><Relationship Id="rId349" Type="http://schemas.openxmlformats.org/officeDocument/2006/relationships/image" Target="media/image168.wmf"/><Relationship Id="rId88" Type="http://schemas.openxmlformats.org/officeDocument/2006/relationships/oleObject" Target="embeddings/oleObject38.bin"/><Relationship Id="rId111" Type="http://schemas.openxmlformats.org/officeDocument/2006/relationships/image" Target="media/image51.wmf"/><Relationship Id="rId153" Type="http://schemas.openxmlformats.org/officeDocument/2006/relationships/oleObject" Target="embeddings/oleObject78.bin"/><Relationship Id="rId195" Type="http://schemas.openxmlformats.org/officeDocument/2006/relationships/oleObject" Target="embeddings/oleObject101.bin"/><Relationship Id="rId209" Type="http://schemas.openxmlformats.org/officeDocument/2006/relationships/image" Target="media/image100.wmf"/><Relationship Id="rId360" Type="http://schemas.openxmlformats.org/officeDocument/2006/relationships/image" Target="media/image173.wmf"/><Relationship Id="rId416" Type="http://schemas.openxmlformats.org/officeDocument/2006/relationships/oleObject" Target="embeddings/oleObject214.bin"/><Relationship Id="rId220" Type="http://schemas.openxmlformats.org/officeDocument/2006/relationships/oleObject" Target="embeddings/oleObject114.bin"/><Relationship Id="rId458" Type="http://schemas.openxmlformats.org/officeDocument/2006/relationships/oleObject" Target="embeddings/oleObject236.bin"/><Relationship Id="rId15" Type="http://schemas.openxmlformats.org/officeDocument/2006/relationships/image" Target="media/image4.wmf"/><Relationship Id="rId57" Type="http://schemas.openxmlformats.org/officeDocument/2006/relationships/image" Target="media/image24.wmf"/><Relationship Id="rId262" Type="http://schemas.openxmlformats.org/officeDocument/2006/relationships/oleObject" Target="embeddings/oleObject134.bin"/><Relationship Id="rId318" Type="http://schemas.openxmlformats.org/officeDocument/2006/relationships/hyperlink" Target="file:///F:\&#916;&#921;&#916;&#913;&#931;&#922;&#927;&#924;&#917;&#925;&#913;%20&#924;&#913;&#920;&#919;&#924;&#913;&#932;&#913;\&#924;&#921;&#922;&#929;&#927;&#927;&#921;&#922;&#927;&#925;&#927;&#924;&#921;&#913;\&#960;&#945;&#961;&#959;&#965;&#963;&#953;&#945;&#963;&#949;&#953;&#962;%20BEGG%20&amp;%20&#928;&#913;&#928;&#913;&#919;&#923;&#921;&#913;\&#928;&#913;&#929;&#927;&#933;&#931;&#921;&#913;&#931;&#917;&#921;&#931;%20&#924;&#921;&#922;&#929;&#927;&#927;&#921;&#922;&#927;&#925;&#927;&#924;&#921;&#922;&#919;&#931;%20&#914;&#921;&#914;&#923;&#921;&#927;-&#928;&#913;&#928;&#913;&#919;&#923;&#921;&#913;&#931;%20&#920;..ppt" TargetMode="External"/><Relationship Id="rId99" Type="http://schemas.openxmlformats.org/officeDocument/2006/relationships/image" Target="media/image45.wmf"/><Relationship Id="rId122" Type="http://schemas.openxmlformats.org/officeDocument/2006/relationships/oleObject" Target="embeddings/oleObject55.bin"/><Relationship Id="rId164" Type="http://schemas.openxmlformats.org/officeDocument/2006/relationships/oleObject" Target="embeddings/oleObject84.bin"/><Relationship Id="rId371" Type="http://schemas.openxmlformats.org/officeDocument/2006/relationships/oleObject" Target="embeddings/oleObject191.bin"/><Relationship Id="rId427" Type="http://schemas.openxmlformats.org/officeDocument/2006/relationships/image" Target="media/image203.wmf"/><Relationship Id="rId469" Type="http://schemas.openxmlformats.org/officeDocument/2006/relationships/image" Target="media/image224.wmf"/><Relationship Id="rId26" Type="http://schemas.openxmlformats.org/officeDocument/2006/relationships/oleObject" Target="embeddings/oleObject7.bin"/><Relationship Id="rId231" Type="http://schemas.openxmlformats.org/officeDocument/2006/relationships/image" Target="media/image111.wmf"/><Relationship Id="rId273" Type="http://schemas.openxmlformats.org/officeDocument/2006/relationships/image" Target="media/image132.wmf"/><Relationship Id="rId329" Type="http://schemas.openxmlformats.org/officeDocument/2006/relationships/image" Target="media/image159.wmf"/><Relationship Id="rId480" Type="http://schemas.openxmlformats.org/officeDocument/2006/relationships/image" Target="media/image230.png"/><Relationship Id="rId68" Type="http://schemas.openxmlformats.org/officeDocument/2006/relationships/package" Target="embeddings/______________Microsoft_PowerPoint1.sldx"/><Relationship Id="rId133" Type="http://schemas.openxmlformats.org/officeDocument/2006/relationships/oleObject" Target="embeddings/oleObject66.bin"/><Relationship Id="rId175" Type="http://schemas.openxmlformats.org/officeDocument/2006/relationships/oleObject" Target="embeddings/oleObject90.bin"/><Relationship Id="rId340" Type="http://schemas.openxmlformats.org/officeDocument/2006/relationships/oleObject" Target="embeddings/oleObject173.bin"/><Relationship Id="rId200" Type="http://schemas.openxmlformats.org/officeDocument/2006/relationships/image" Target="media/image96.wmf"/><Relationship Id="rId382" Type="http://schemas.openxmlformats.org/officeDocument/2006/relationships/image" Target="media/image183.wmf"/><Relationship Id="rId438" Type="http://schemas.openxmlformats.org/officeDocument/2006/relationships/oleObject" Target="embeddings/oleObject226.bin"/><Relationship Id="rId242" Type="http://schemas.openxmlformats.org/officeDocument/2006/relationships/oleObject" Target="embeddings/oleObject124.bin"/><Relationship Id="rId284" Type="http://schemas.openxmlformats.org/officeDocument/2006/relationships/image" Target="media/image137.wmf"/><Relationship Id="rId37" Type="http://schemas.openxmlformats.org/officeDocument/2006/relationships/oleObject" Target="embeddings/oleObject13.bin"/><Relationship Id="rId79" Type="http://schemas.openxmlformats.org/officeDocument/2006/relationships/image" Target="media/image35.wmf"/><Relationship Id="rId102" Type="http://schemas.openxmlformats.org/officeDocument/2006/relationships/oleObject" Target="embeddings/oleObject45.bin"/><Relationship Id="rId144" Type="http://schemas.openxmlformats.org/officeDocument/2006/relationships/image" Target="media/image71.wmf"/><Relationship Id="rId90" Type="http://schemas.openxmlformats.org/officeDocument/2006/relationships/oleObject" Target="embeddings/oleObject39.bin"/><Relationship Id="rId186" Type="http://schemas.openxmlformats.org/officeDocument/2006/relationships/image" Target="media/image89.wmf"/><Relationship Id="rId351" Type="http://schemas.openxmlformats.org/officeDocument/2006/relationships/image" Target="media/image169.wmf"/><Relationship Id="rId393" Type="http://schemas.openxmlformats.org/officeDocument/2006/relationships/image" Target="media/image188.wmf"/><Relationship Id="rId407" Type="http://schemas.openxmlformats.org/officeDocument/2006/relationships/oleObject" Target="embeddings/oleObject209.bin"/><Relationship Id="rId449" Type="http://schemas.openxmlformats.org/officeDocument/2006/relationships/image" Target="media/image214.wmf"/><Relationship Id="rId211" Type="http://schemas.openxmlformats.org/officeDocument/2006/relationships/image" Target="media/image101.wmf"/><Relationship Id="rId253" Type="http://schemas.openxmlformats.org/officeDocument/2006/relationships/image" Target="media/image122.wmf"/><Relationship Id="rId295" Type="http://schemas.openxmlformats.org/officeDocument/2006/relationships/oleObject" Target="embeddings/oleObject151.bin"/><Relationship Id="rId309" Type="http://schemas.openxmlformats.org/officeDocument/2006/relationships/oleObject" Target="embeddings/oleObject158.bin"/><Relationship Id="rId460" Type="http://schemas.openxmlformats.org/officeDocument/2006/relationships/oleObject" Target="embeddings/oleObject237.bin"/><Relationship Id="rId48" Type="http://schemas.openxmlformats.org/officeDocument/2006/relationships/image" Target="media/image20.wmf"/><Relationship Id="rId113" Type="http://schemas.openxmlformats.org/officeDocument/2006/relationships/image" Target="media/image52.wmf"/><Relationship Id="rId320" Type="http://schemas.openxmlformats.org/officeDocument/2006/relationships/oleObject" Target="embeddings/oleObject163.bin"/><Relationship Id="rId155" Type="http://schemas.openxmlformats.org/officeDocument/2006/relationships/oleObject" Target="embeddings/oleObject79.bin"/><Relationship Id="rId197" Type="http://schemas.openxmlformats.org/officeDocument/2006/relationships/oleObject" Target="embeddings/oleObject102.bin"/><Relationship Id="rId362" Type="http://schemas.openxmlformats.org/officeDocument/2006/relationships/image" Target="media/image174.wmf"/><Relationship Id="rId418" Type="http://schemas.openxmlformats.org/officeDocument/2006/relationships/image" Target="media/image199.wmf"/><Relationship Id="rId222" Type="http://schemas.openxmlformats.org/officeDocument/2006/relationships/oleObject" Target="embeddings/oleObject115.bin"/><Relationship Id="rId264" Type="http://schemas.openxmlformats.org/officeDocument/2006/relationships/oleObject" Target="embeddings/oleObject135.bin"/><Relationship Id="rId471" Type="http://schemas.openxmlformats.org/officeDocument/2006/relationships/image" Target="media/image225.wmf"/><Relationship Id="rId17" Type="http://schemas.openxmlformats.org/officeDocument/2006/relationships/image" Target="media/image5.wmf"/><Relationship Id="rId59" Type="http://schemas.openxmlformats.org/officeDocument/2006/relationships/image" Target="media/image25.wmf"/><Relationship Id="rId124" Type="http://schemas.openxmlformats.org/officeDocument/2006/relationships/oleObject" Target="embeddings/oleObject61.bin"/><Relationship Id="rId70" Type="http://schemas.openxmlformats.org/officeDocument/2006/relationships/oleObject" Target="embeddings/oleObject29.bin"/><Relationship Id="rId166" Type="http://schemas.openxmlformats.org/officeDocument/2006/relationships/oleObject" Target="embeddings/oleObject85.bin"/><Relationship Id="rId331" Type="http://schemas.openxmlformats.org/officeDocument/2006/relationships/image" Target="media/image160.wmf"/><Relationship Id="rId373" Type="http://schemas.openxmlformats.org/officeDocument/2006/relationships/oleObject" Target="embeddings/oleObject192.bin"/><Relationship Id="rId429" Type="http://schemas.openxmlformats.org/officeDocument/2006/relationships/image" Target="media/image204.wmf"/><Relationship Id="rId1" Type="http://schemas.openxmlformats.org/officeDocument/2006/relationships/customXml" Target="../customXml/item1.xml"/><Relationship Id="rId233" Type="http://schemas.openxmlformats.org/officeDocument/2006/relationships/image" Target="media/image112.emf"/><Relationship Id="rId440" Type="http://schemas.openxmlformats.org/officeDocument/2006/relationships/oleObject" Target="embeddings/oleObject227.bin"/><Relationship Id="rId28" Type="http://schemas.openxmlformats.org/officeDocument/2006/relationships/oleObject" Target="embeddings/oleObject8.bin"/><Relationship Id="rId275" Type="http://schemas.openxmlformats.org/officeDocument/2006/relationships/image" Target="media/image133.wmf"/><Relationship Id="rId300" Type="http://schemas.openxmlformats.org/officeDocument/2006/relationships/image" Target="media/image145.wmf"/><Relationship Id="rId482" Type="http://schemas.openxmlformats.org/officeDocument/2006/relationships/hyperlink" Target="http://creativecommons.org/licenses/by-nc-nd/4.0/" TargetMode="External"/><Relationship Id="rId81" Type="http://schemas.openxmlformats.org/officeDocument/2006/relationships/image" Target="media/image36.wmf"/><Relationship Id="rId135" Type="http://schemas.openxmlformats.org/officeDocument/2006/relationships/oleObject" Target="embeddings/oleObject67.bin"/><Relationship Id="rId177" Type="http://schemas.openxmlformats.org/officeDocument/2006/relationships/image" Target="media/image85.wmf"/><Relationship Id="rId342" Type="http://schemas.openxmlformats.org/officeDocument/2006/relationships/oleObject" Target="embeddings/oleObject174.bin"/><Relationship Id="rId384" Type="http://schemas.openxmlformats.org/officeDocument/2006/relationships/image" Target="media/image184.wmf"/><Relationship Id="rId202" Type="http://schemas.openxmlformats.org/officeDocument/2006/relationships/image" Target="media/image97.wmf"/><Relationship Id="rId244" Type="http://schemas.openxmlformats.org/officeDocument/2006/relationships/oleObject" Target="embeddings/oleObject125.bin"/><Relationship Id="rId39" Type="http://schemas.openxmlformats.org/officeDocument/2006/relationships/oleObject" Target="embeddings/oleObject14.bin"/><Relationship Id="rId286" Type="http://schemas.openxmlformats.org/officeDocument/2006/relationships/image" Target="media/image138.wmf"/><Relationship Id="rId451" Type="http://schemas.openxmlformats.org/officeDocument/2006/relationships/image" Target="media/image215.wmf"/><Relationship Id="rId50" Type="http://schemas.openxmlformats.org/officeDocument/2006/relationships/image" Target="media/image21.wmf"/><Relationship Id="rId104" Type="http://schemas.openxmlformats.org/officeDocument/2006/relationships/oleObject" Target="embeddings/oleObject46.bin"/><Relationship Id="rId146" Type="http://schemas.openxmlformats.org/officeDocument/2006/relationships/image" Target="media/image72.wmf"/><Relationship Id="rId188" Type="http://schemas.openxmlformats.org/officeDocument/2006/relationships/image" Target="media/image90.wmf"/><Relationship Id="rId311" Type="http://schemas.openxmlformats.org/officeDocument/2006/relationships/oleObject" Target="embeddings/oleObject159.bin"/><Relationship Id="rId353" Type="http://schemas.openxmlformats.org/officeDocument/2006/relationships/image" Target="media/image170.wmf"/><Relationship Id="rId395" Type="http://schemas.openxmlformats.org/officeDocument/2006/relationships/image" Target="media/image189.wmf"/><Relationship Id="rId409" Type="http://schemas.openxmlformats.org/officeDocument/2006/relationships/oleObject" Target="embeddings/oleObject210.bin"/><Relationship Id="rId92" Type="http://schemas.openxmlformats.org/officeDocument/2006/relationships/oleObject" Target="embeddings/oleObject40.bin"/><Relationship Id="rId213" Type="http://schemas.openxmlformats.org/officeDocument/2006/relationships/image" Target="media/image102.wmf"/><Relationship Id="rId420" Type="http://schemas.openxmlformats.org/officeDocument/2006/relationships/oleObject" Target="embeddings/oleObject217.bin"/><Relationship Id="rId255" Type="http://schemas.openxmlformats.org/officeDocument/2006/relationships/image" Target="media/image123.wmf"/><Relationship Id="rId297" Type="http://schemas.openxmlformats.org/officeDocument/2006/relationships/oleObject" Target="embeddings/oleObject152.bin"/><Relationship Id="rId462" Type="http://schemas.openxmlformats.org/officeDocument/2006/relationships/oleObject" Target="embeddings/oleObject238.bin"/><Relationship Id="rId115" Type="http://schemas.openxmlformats.org/officeDocument/2006/relationships/image" Target="media/image53.wmf"/><Relationship Id="rId157" Type="http://schemas.openxmlformats.org/officeDocument/2006/relationships/oleObject" Target="embeddings/oleObject80.bin"/><Relationship Id="rId322" Type="http://schemas.openxmlformats.org/officeDocument/2006/relationships/oleObject" Target="embeddings/oleObject164.bin"/><Relationship Id="rId364" Type="http://schemas.openxmlformats.org/officeDocument/2006/relationships/oleObject" Target="embeddings/oleObject187.bin"/><Relationship Id="rId61" Type="http://schemas.openxmlformats.org/officeDocument/2006/relationships/image" Target="media/image26.wmf"/><Relationship Id="rId199" Type="http://schemas.openxmlformats.org/officeDocument/2006/relationships/oleObject" Target="embeddings/oleObject103.bin"/><Relationship Id="rId19" Type="http://schemas.openxmlformats.org/officeDocument/2006/relationships/image" Target="media/image6.wmf"/><Relationship Id="rId224" Type="http://schemas.openxmlformats.org/officeDocument/2006/relationships/oleObject" Target="embeddings/oleObject116.bin"/><Relationship Id="rId266" Type="http://schemas.openxmlformats.org/officeDocument/2006/relationships/oleObject" Target="embeddings/oleObject136.bin"/><Relationship Id="rId431" Type="http://schemas.openxmlformats.org/officeDocument/2006/relationships/image" Target="media/image205.wmf"/><Relationship Id="rId473" Type="http://schemas.openxmlformats.org/officeDocument/2006/relationships/image" Target="media/image226.wmf"/><Relationship Id="rId30" Type="http://schemas.openxmlformats.org/officeDocument/2006/relationships/oleObject" Target="embeddings/oleObject9.bin"/><Relationship Id="rId126" Type="http://schemas.openxmlformats.org/officeDocument/2006/relationships/oleObject" Target="embeddings/oleObject62.bin"/><Relationship Id="rId168" Type="http://schemas.openxmlformats.org/officeDocument/2006/relationships/oleObject" Target="embeddings/oleObject86.bin"/><Relationship Id="rId333" Type="http://schemas.openxmlformats.org/officeDocument/2006/relationships/image" Target="media/image161.wmf"/><Relationship Id="rId72" Type="http://schemas.openxmlformats.org/officeDocument/2006/relationships/oleObject" Target="embeddings/oleObject30.bin"/><Relationship Id="rId375" Type="http://schemas.openxmlformats.org/officeDocument/2006/relationships/oleObject" Target="embeddings/oleObject193.bin"/><Relationship Id="rId3" Type="http://schemas.openxmlformats.org/officeDocument/2006/relationships/numbering" Target="numbering.xml"/><Relationship Id="rId235" Type="http://schemas.openxmlformats.org/officeDocument/2006/relationships/image" Target="media/image113.wmf"/><Relationship Id="rId277" Type="http://schemas.openxmlformats.org/officeDocument/2006/relationships/oleObject" Target="embeddings/oleObject142.bin"/><Relationship Id="rId400" Type="http://schemas.openxmlformats.org/officeDocument/2006/relationships/oleObject" Target="embeddings/oleObject205.bin"/><Relationship Id="rId442" Type="http://schemas.openxmlformats.org/officeDocument/2006/relationships/oleObject" Target="embeddings/oleObject228.bin"/><Relationship Id="rId484"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en.wikipedia.org/wiki/Joseph-Louis_Lagrange" TargetMode="External"/><Relationship Id="rId18" Type="http://schemas.openxmlformats.org/officeDocument/2006/relationships/hyperlink" Target="http://en.wikipedia.org/wiki/Paris" TargetMode="External"/><Relationship Id="rId26" Type="http://schemas.openxmlformats.org/officeDocument/2006/relationships/hyperlink" Target="http://en.wikipedia.org/wiki/Celestial_mechanics" TargetMode="External"/><Relationship Id="rId3" Type="http://schemas.openxmlformats.org/officeDocument/2006/relationships/image" Target="media/image58.wmf"/><Relationship Id="rId21" Type="http://schemas.openxmlformats.org/officeDocument/2006/relationships/hyperlink" Target="http://en.wikipedia.org/wiki/Mathematician" TargetMode="External"/><Relationship Id="rId34" Type="http://schemas.openxmlformats.org/officeDocument/2006/relationships/hyperlink" Target="http://en.wikipedia.org/wiki/Paris" TargetMode="External"/><Relationship Id="rId7" Type="http://schemas.openxmlformats.org/officeDocument/2006/relationships/image" Target="media/image60.wmf"/><Relationship Id="rId12" Type="http://schemas.openxmlformats.org/officeDocument/2006/relationships/hyperlink" Target="http://en.wikipedia.org/wiki/Joseph-Louis_Lagrange" TargetMode="External"/><Relationship Id="rId17" Type="http://schemas.openxmlformats.org/officeDocument/2006/relationships/hyperlink" Target="http://en.wikipedia.org/wiki/Piedmont" TargetMode="External"/><Relationship Id="rId25" Type="http://schemas.openxmlformats.org/officeDocument/2006/relationships/hyperlink" Target="http://en.wikipedia.org/wiki/Classical_mechanics" TargetMode="External"/><Relationship Id="rId33" Type="http://schemas.openxmlformats.org/officeDocument/2006/relationships/hyperlink" Target="http://en.wikipedia.org/wiki/Isaac_Newton" TargetMode="External"/><Relationship Id="rId2" Type="http://schemas.openxmlformats.org/officeDocument/2006/relationships/oleObject" Target="embeddings/oleObject56.bin"/><Relationship Id="rId16" Type="http://schemas.openxmlformats.org/officeDocument/2006/relationships/hyperlink" Target="http://en.wikipedia.org/wiki/Turin" TargetMode="External"/><Relationship Id="rId20" Type="http://schemas.openxmlformats.org/officeDocument/2006/relationships/hyperlink" Target="http://en.wikipedia.org/wiki/Enlightenment_Era" TargetMode="External"/><Relationship Id="rId29" Type="http://schemas.openxmlformats.org/officeDocument/2006/relationships/hyperlink" Target="http://en.wikipedia.org/wiki/Berlin" TargetMode="External"/><Relationship Id="rId1" Type="http://schemas.openxmlformats.org/officeDocument/2006/relationships/image" Target="media/image57.wmf"/><Relationship Id="rId6" Type="http://schemas.openxmlformats.org/officeDocument/2006/relationships/oleObject" Target="embeddings/oleObject58.bin"/><Relationship Id="rId11" Type="http://schemas.openxmlformats.org/officeDocument/2006/relationships/hyperlink" Target="http://www.euretirio.com/2010/06/elastikotita-prosforas.html" TargetMode="External"/><Relationship Id="rId24" Type="http://schemas.openxmlformats.org/officeDocument/2006/relationships/hyperlink" Target="http://en.wikipedia.org/wiki/Number_theory" TargetMode="External"/><Relationship Id="rId32" Type="http://schemas.openxmlformats.org/officeDocument/2006/relationships/hyperlink" Target="http://en.wikipedia.org/wiki/Analytical_mechanics" TargetMode="External"/><Relationship Id="rId5" Type="http://schemas.openxmlformats.org/officeDocument/2006/relationships/image" Target="media/image59.wmf"/><Relationship Id="rId15" Type="http://schemas.openxmlformats.org/officeDocument/2006/relationships/hyperlink" Target="http://en.wikipedia.org/wiki/Joseph-Louis_Lagrange" TargetMode="External"/><Relationship Id="rId23" Type="http://schemas.openxmlformats.org/officeDocument/2006/relationships/hyperlink" Target="http://en.wikipedia.org/wiki/Mathematical_analysis" TargetMode="External"/><Relationship Id="rId28" Type="http://schemas.openxmlformats.org/officeDocument/2006/relationships/hyperlink" Target="http://en.wikipedia.org/wiki/Prussian_Academy_of_Sciences" TargetMode="External"/><Relationship Id="rId10" Type="http://schemas.openxmlformats.org/officeDocument/2006/relationships/oleObject" Target="embeddings/oleObject60.bin"/><Relationship Id="rId19" Type="http://schemas.openxmlformats.org/officeDocument/2006/relationships/hyperlink" Target="http://en.wikipedia.org/wiki/Italians" TargetMode="External"/><Relationship Id="rId31" Type="http://schemas.openxmlformats.org/officeDocument/2006/relationships/hyperlink" Target="http://en.wikipedia.org/wiki/French_Academy_of_Sciences" TargetMode="External"/><Relationship Id="rId4" Type="http://schemas.openxmlformats.org/officeDocument/2006/relationships/oleObject" Target="embeddings/oleObject57.bin"/><Relationship Id="rId9" Type="http://schemas.openxmlformats.org/officeDocument/2006/relationships/image" Target="media/image61.wmf"/><Relationship Id="rId14" Type="http://schemas.openxmlformats.org/officeDocument/2006/relationships/hyperlink" Target="http://en.wikipedia.org/wiki/Joseph-Louis_Lagrange" TargetMode="External"/><Relationship Id="rId22" Type="http://schemas.openxmlformats.org/officeDocument/2006/relationships/hyperlink" Target="http://en.wikipedia.org/wiki/Astronomer" TargetMode="External"/><Relationship Id="rId27" Type="http://schemas.openxmlformats.org/officeDocument/2006/relationships/hyperlink" Target="http://en.wikipedia.org/wiki/Leonhard_Euler" TargetMode="External"/><Relationship Id="rId30" Type="http://schemas.openxmlformats.org/officeDocument/2006/relationships/hyperlink" Target="http://en.wikipedia.org/wiki/Prussia" TargetMode="External"/><Relationship Id="rId8" Type="http://schemas.openxmlformats.org/officeDocument/2006/relationships/oleObject" Target="embeddings/oleObject5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596BB-607D-49C1-878B-A2CD97842EBB}">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A6AF8FEA-EDAE-47BD-81A9-04777C472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12626</Words>
  <Characters>68183</Characters>
  <Application>Microsoft Office Word</Application>
  <DocSecurity>0</DocSecurity>
  <Lines>568</Lines>
  <Paragraphs>161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80648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Tilemahos Stilianos</cp:lastModifiedBy>
  <cp:revision>11</cp:revision>
  <dcterms:created xsi:type="dcterms:W3CDTF">2015-02-05T07:18:00Z</dcterms:created>
  <dcterms:modified xsi:type="dcterms:W3CDTF">2015-12-02T07:35:00Z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2002-10-25T00:00:00Z</vt:filetime>
  </property>
  <property fmtid="{D5CDD505-2E9C-101B-9397-08002B2CF9AE}" pid="3" name="LastSaved">
    <vt:filetime>2015-02-02T00:00:00Z</vt:filetime>
  </property>
</Properties>
</file>